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D0EA">
      <w:pPr>
        <w:adjustRightInd w:val="0"/>
        <w:snapToGrid w:val="0"/>
        <w:spacing w:line="400" w:lineRule="exact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</w:t>
      </w:r>
    </w:p>
    <w:p w14:paraId="1EC44DDA">
      <w:pPr>
        <w:jc w:val="center"/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中山市公共交通运输集团有限公司</w:t>
      </w:r>
    </w:p>
    <w:p w14:paraId="55D82FB6">
      <w:pPr>
        <w:jc w:val="center"/>
        <w:rPr>
          <w:rFonts w:hint="eastAsia" w:ascii="创艺简标宋" w:hAnsi="创艺简标宋" w:eastAsia="创艺简标宋" w:cs="创艺简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2025年招聘体系与选才实务专题培训项目评分表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40"/>
        <w:gridCol w:w="1410"/>
        <w:gridCol w:w="9600"/>
        <w:gridCol w:w="636"/>
        <w:gridCol w:w="636"/>
        <w:gridCol w:w="1"/>
        <w:gridCol w:w="635"/>
        <w:gridCol w:w="638"/>
      </w:tblGrid>
      <w:tr w14:paraId="45B0D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2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E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评分类别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D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9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2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D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供应商</w:t>
            </w:r>
          </w:p>
        </w:tc>
      </w:tr>
      <w:tr w14:paraId="02BC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6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E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5337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37F7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FF3B0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03A37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AC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 w:bidi="ar"/>
              </w:rPr>
              <w:t>分数=（基准价÷报价）×30分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其中：1.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项目总价是指详细列明讲师费、教材费、差旅费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等分项成本及税费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bidi="ar"/>
              </w:rPr>
              <w:t>等计算出来的项目总价格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2.对通过符合性审查的参评单位各个标的进行价格评分，将评标委员会校核后的各个标的价格定义为评标价格。以最低的评标价格为基准价格，分数精确到小数点后2位。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7BF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EA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D17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8EB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C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课程设计</w:t>
            </w:r>
          </w:p>
          <w:p w14:paraId="31D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（30分）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课程体系完整性（12分）：需包含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招聘战略或体系、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胜任力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、面试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等模块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1D4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定制化程度（10分）：案例匹配度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、行业匹配度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603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工具包价值（8分）：配套提供测评量表、话术手册等实用工具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202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B62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8AB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7C4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F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1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师资团队</w:t>
            </w:r>
          </w:p>
          <w:p w14:paraId="4A51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6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主讲资质（2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分）：世界500强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企业高管经验（4分）；上市公司人力资源高管经验（4分）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副高级以上教师职称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央企人力资源高管经验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国企人力资源高管经验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国家高级人力资源管理师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（4分）；国际版权课程认证讲师（4分）。</w:t>
            </w:r>
          </w:p>
          <w:p w14:paraId="679E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助教配置（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分）：无助教则不得分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5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E4A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E78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D6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A2A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DF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303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4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实施保障</w:t>
            </w:r>
          </w:p>
          <w:p w14:paraId="7EB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训中管理（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分）：含学习效果测评、课堂互动设计等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644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训后跟踪（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分）：3个月免费咨询辅导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027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D5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378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78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特色加分项</w:t>
            </w:r>
          </w:p>
          <w:p w14:paraId="0D2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E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提供模拟面试实操加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4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D4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CE2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7DA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22E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467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267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90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D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课程具有国际版权认证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且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课程内容与本项目核心方向高度契合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D4D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B1F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593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AD4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A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3937E6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1E06D8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9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CBD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9E8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3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6F2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9C2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评委签名：</w:t>
            </w:r>
          </w:p>
        </w:tc>
        <w:tc>
          <w:tcPr>
            <w:tcW w:w="110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CA5B3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EB07ED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58914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854BE0"/>
    <w:sectPr>
      <w:pgSz w:w="16838" w:h="11906" w:orient="landscape"/>
      <w:pgMar w:top="113" w:right="283" w:bottom="113" w:left="283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mNjU0ZWViMDc5MDExMTM1ZDM3YjE2YzcwNDkifQ=="/>
  </w:docVars>
  <w:rsids>
    <w:rsidRoot w:val="5B2818FF"/>
    <w:rsid w:val="00A66FD5"/>
    <w:rsid w:val="0E7D00C7"/>
    <w:rsid w:val="0FFB5984"/>
    <w:rsid w:val="1C472EE8"/>
    <w:rsid w:val="1C747071"/>
    <w:rsid w:val="25BA5ED0"/>
    <w:rsid w:val="2D36462D"/>
    <w:rsid w:val="33B81AC9"/>
    <w:rsid w:val="35EE4595"/>
    <w:rsid w:val="3E1A5306"/>
    <w:rsid w:val="3FFE097B"/>
    <w:rsid w:val="41944B78"/>
    <w:rsid w:val="46C328F0"/>
    <w:rsid w:val="57F14ED1"/>
    <w:rsid w:val="5B2818FF"/>
    <w:rsid w:val="64C62FFD"/>
    <w:rsid w:val="77FF03B0"/>
    <w:rsid w:val="7C4C4059"/>
    <w:rsid w:val="7FA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654</Characters>
  <Lines>0</Lines>
  <Paragraphs>0</Paragraphs>
  <TotalTime>0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2024-09-29T06:32:00Z</dcterms:created>
  <dc:creator>@Heanim~</dc:creator>
  <cp:lastModifiedBy>Miko C.</cp:lastModifiedBy>
  <cp:lastPrinted>2024-09-30T02:29:00Z</cp:lastPrinted>
  <dcterms:modified xsi:type="dcterms:W3CDTF">2025-06-20T01:28:27Z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8D1D47B07B6B4C1098D6038E0A935DB7_11</vt:lpwstr>
  </property>
  <property fmtid="{D5CDD505-2E9C-101B-9397-08002B2CF9AE}" pid="4" name="KSOTemplateDocerSaveRecord">
    <vt:lpwstr>eyJoZGlkIjoiY2RkMGIwNDczN2E2OTY1YWQzMTAwYWI3NjZkY2E5NmEiLCJ1c2VySWQiOiI5NTE1NDU1MjgifQ==</vt:lpwstr>
  </property>
</Properties>
</file>