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62724">
      <w:pPr>
        <w:tabs>
          <w:tab w:val="left" w:pos="420"/>
          <w:tab w:val="left" w:pos="6660"/>
        </w:tabs>
        <w:jc w:val="center"/>
        <w:rPr>
          <w:rFonts w:hint="default" w:ascii="Times New Roman" w:hAnsi="Times New Roman" w:eastAsia="宋体" w:cs="Times New Roman"/>
          <w:b/>
          <w:sz w:val="32"/>
          <w:szCs w:val="32"/>
        </w:rPr>
      </w:pPr>
    </w:p>
    <w:p w14:paraId="185C48D8">
      <w:pPr>
        <w:pStyle w:val="11"/>
        <w:adjustRightInd w:val="0"/>
        <w:snapToGrid w:val="0"/>
        <w:spacing w:line="360" w:lineRule="auto"/>
        <w:jc w:val="center"/>
        <w:rPr>
          <w:rFonts w:hint="default" w:ascii="Times New Roman" w:hAnsi="Times New Roman" w:eastAsia="宋体" w:cs="Times New Roman"/>
          <w:b/>
          <w:sz w:val="44"/>
          <w:szCs w:val="44"/>
          <w:lang w:val="zh-CN"/>
        </w:rPr>
      </w:pPr>
    </w:p>
    <w:p w14:paraId="1677FAB3">
      <w:pPr>
        <w:widowControl/>
        <w:tabs>
          <w:tab w:val="left" w:pos="567"/>
        </w:tabs>
        <w:autoSpaceDE w:val="0"/>
        <w:autoSpaceDN w:val="0"/>
        <w:jc w:val="center"/>
        <w:textAlignment w:val="bottom"/>
        <w:rPr>
          <w:rFonts w:hint="default" w:ascii="Times New Roman" w:hAnsi="Times New Roman" w:eastAsia="宋体" w:cs="Times New Roman"/>
          <w:b w:val="0"/>
          <w:sz w:val="96"/>
          <w:szCs w:val="28"/>
          <w:lang w:val="zh-CN"/>
        </w:rPr>
      </w:pPr>
    </w:p>
    <w:p w14:paraId="6C61C7AB">
      <w:pPr>
        <w:keepNext w:val="0"/>
        <w:keepLines w:val="0"/>
        <w:pageBreakBefore w:val="0"/>
        <w:kinsoku/>
        <w:wordWrap/>
        <w:overflowPunct/>
        <w:topLinePunct w:val="0"/>
        <w:bidi w:val="0"/>
        <w:adjustRightInd/>
        <w:snapToGrid/>
        <w:spacing w:line="240" w:lineRule="auto"/>
        <w:jc w:val="center"/>
        <w:rPr>
          <w:rFonts w:hint="default" w:ascii="Times New Roman" w:hAnsi="Times New Roman" w:eastAsia="宋体" w:cs="Times New Roman"/>
          <w:b/>
          <w:color w:val="auto"/>
          <w:kern w:val="0"/>
          <w:sz w:val="44"/>
          <w:szCs w:val="44"/>
          <w:highlight w:val="none"/>
          <w:lang w:val="en-US" w:eastAsia="zh-CN" w:bidi="ar-SA"/>
        </w:rPr>
      </w:pPr>
      <w:bookmarkStart w:id="0" w:name="_Toc13975"/>
      <w:bookmarkStart w:id="1" w:name="_Toc29636"/>
      <w:r>
        <w:rPr>
          <w:rFonts w:hint="default" w:ascii="Times New Roman" w:hAnsi="Times New Roman" w:eastAsia="宋体" w:cs="Times New Roman"/>
          <w:b/>
          <w:color w:val="auto"/>
          <w:kern w:val="0"/>
          <w:sz w:val="44"/>
          <w:szCs w:val="44"/>
          <w:highlight w:val="none"/>
          <w:lang w:val="en-US" w:eastAsia="zh-CN" w:bidi="ar-SA"/>
        </w:rPr>
        <w:t>中山市公共交通运输集团有限公司</w:t>
      </w:r>
    </w:p>
    <w:p w14:paraId="44CDDF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kern w:val="0"/>
          <w:sz w:val="44"/>
          <w:szCs w:val="44"/>
          <w:highlight w:val="none"/>
          <w:lang w:val="en-US" w:eastAsia="zh-CN" w:bidi="ar-SA"/>
        </w:rPr>
      </w:pPr>
      <w:r>
        <w:rPr>
          <w:rFonts w:hint="default" w:ascii="Times New Roman" w:hAnsi="Times New Roman" w:eastAsia="宋体" w:cs="Times New Roman"/>
          <w:b/>
          <w:color w:val="auto"/>
          <w:kern w:val="0"/>
          <w:sz w:val="44"/>
          <w:szCs w:val="44"/>
          <w:highlight w:val="none"/>
          <w:lang w:val="en-US" w:eastAsia="zh-CN" w:bidi="ar-SA"/>
        </w:rPr>
        <w:t>营运车辆配件材料供货采购项目</w:t>
      </w:r>
    </w:p>
    <w:p w14:paraId="098326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kern w:val="0"/>
          <w:sz w:val="44"/>
          <w:szCs w:val="44"/>
          <w:highlight w:val="none"/>
          <w:lang w:val="en-US" w:eastAsia="zh-CN" w:bidi="ar-SA"/>
        </w:rPr>
      </w:pPr>
      <w:r>
        <w:rPr>
          <w:rFonts w:hint="default" w:ascii="Times New Roman" w:hAnsi="Times New Roman" w:eastAsia="宋体" w:cs="Times New Roman"/>
          <w:b/>
          <w:color w:val="auto"/>
          <w:kern w:val="0"/>
          <w:sz w:val="44"/>
          <w:szCs w:val="44"/>
          <w:highlight w:val="none"/>
          <w:lang w:val="en-US" w:eastAsia="zh-CN" w:bidi="ar-SA"/>
        </w:rPr>
        <w:t>选取预算编制单位</w:t>
      </w:r>
    </w:p>
    <w:bookmarkEnd w:id="0"/>
    <w:bookmarkEnd w:id="1"/>
    <w:p w14:paraId="0E43EAF6">
      <w:pPr>
        <w:pStyle w:val="17"/>
        <w:rPr>
          <w:rFonts w:hint="default" w:ascii="Times New Roman" w:hAnsi="Times New Roman" w:eastAsia="宋体" w:cs="Times New Roman"/>
          <w:b/>
          <w:bCs/>
          <w:sz w:val="44"/>
          <w:szCs w:val="44"/>
          <w:lang w:val="en-US" w:eastAsia="zh-CN"/>
        </w:rPr>
      </w:pPr>
    </w:p>
    <w:p w14:paraId="5FBD409C">
      <w:pPr>
        <w:rPr>
          <w:rFonts w:hint="default" w:ascii="Times New Roman" w:hAnsi="Times New Roman" w:eastAsia="宋体" w:cs="Times New Roman"/>
          <w:b/>
          <w:bCs/>
          <w:sz w:val="44"/>
          <w:szCs w:val="44"/>
          <w:lang w:val="en-US" w:eastAsia="zh-CN"/>
        </w:rPr>
      </w:pPr>
    </w:p>
    <w:p w14:paraId="55DEB84F">
      <w:pPr>
        <w:widowControl/>
        <w:tabs>
          <w:tab w:val="left" w:pos="567"/>
        </w:tabs>
        <w:autoSpaceDE w:val="0"/>
        <w:autoSpaceDN w:val="0"/>
        <w:jc w:val="center"/>
        <w:textAlignment w:val="bottom"/>
        <w:rPr>
          <w:rFonts w:hint="default" w:ascii="Times New Roman" w:hAnsi="Times New Roman" w:eastAsia="宋体" w:cs="Times New Roman"/>
          <w:b/>
          <w:bCs/>
          <w:color w:val="000000"/>
          <w:sz w:val="96"/>
          <w:szCs w:val="28"/>
          <w:highlight w:val="none"/>
        </w:rPr>
      </w:pPr>
      <w:r>
        <w:rPr>
          <w:rFonts w:hint="default" w:ascii="Times New Roman" w:hAnsi="Times New Roman" w:cs="Times New Roman"/>
          <w:b/>
          <w:bCs/>
          <w:color w:val="000000"/>
          <w:sz w:val="96"/>
          <w:szCs w:val="28"/>
          <w:highlight w:val="none"/>
          <w:lang w:val="en-US" w:eastAsia="zh-CN"/>
        </w:rPr>
        <w:t>采购</w:t>
      </w:r>
      <w:r>
        <w:rPr>
          <w:rFonts w:hint="default" w:ascii="Times New Roman" w:hAnsi="Times New Roman" w:eastAsia="宋体" w:cs="Times New Roman"/>
          <w:b/>
          <w:bCs/>
          <w:color w:val="000000"/>
          <w:sz w:val="96"/>
          <w:szCs w:val="28"/>
          <w:highlight w:val="none"/>
        </w:rPr>
        <w:t>文件</w:t>
      </w:r>
    </w:p>
    <w:p w14:paraId="41050AF5">
      <w:pPr>
        <w:pStyle w:val="17"/>
        <w:jc w:val="center"/>
        <w:rPr>
          <w:rFonts w:hint="default" w:ascii="Times New Roman" w:hAnsi="Times New Roman" w:eastAsia="宋体" w:cs="Times New Roman"/>
          <w:sz w:val="44"/>
          <w:szCs w:val="44"/>
          <w:lang w:val="en-US" w:eastAsia="zh-CN"/>
        </w:rPr>
      </w:pPr>
    </w:p>
    <w:p w14:paraId="3C0190B4">
      <w:pPr>
        <w:rPr>
          <w:rFonts w:hint="default" w:ascii="Times New Roman" w:hAnsi="Times New Roman" w:eastAsia="宋体" w:cs="Times New Roman"/>
          <w:sz w:val="44"/>
          <w:szCs w:val="44"/>
          <w:lang w:val="en-US" w:eastAsia="zh-CN"/>
        </w:rPr>
      </w:pPr>
    </w:p>
    <w:p w14:paraId="5A982661">
      <w:pPr>
        <w:pStyle w:val="17"/>
        <w:rPr>
          <w:rFonts w:hint="default" w:ascii="Times New Roman" w:hAnsi="Times New Roman" w:eastAsia="宋体" w:cs="Times New Roman"/>
          <w:sz w:val="44"/>
          <w:szCs w:val="44"/>
          <w:lang w:val="en-US" w:eastAsia="zh-CN"/>
        </w:rPr>
      </w:pPr>
    </w:p>
    <w:p w14:paraId="78F9C6B7">
      <w:pPr>
        <w:rPr>
          <w:rFonts w:hint="default" w:ascii="Times New Roman" w:hAnsi="Times New Roman" w:eastAsia="宋体" w:cs="Times New Roman"/>
          <w:lang w:val="en-US" w:eastAsia="zh-CN"/>
        </w:rPr>
      </w:pPr>
    </w:p>
    <w:p w14:paraId="2155FD66">
      <w:pPr>
        <w:pStyle w:val="11"/>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2780124B">
      <w:pPr>
        <w:pStyle w:val="11"/>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3B005C87">
      <w:pPr>
        <w:pStyle w:val="11"/>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5B28D0E5">
      <w:pPr>
        <w:pStyle w:val="11"/>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19ED842A">
      <w:pPr>
        <w:pStyle w:val="11"/>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60660C42">
      <w:pPr>
        <w:pStyle w:val="11"/>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p>
    <w:p w14:paraId="32B79DCB">
      <w:pPr>
        <w:pStyle w:val="11"/>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宋体" w:cs="Times New Roman"/>
          <w:color w:val="000000"/>
          <w:sz w:val="32"/>
          <w:szCs w:val="32"/>
          <w:highlight w:val="none"/>
          <w:lang w:val="en-US" w:eastAsia="zh-CN"/>
        </w:rPr>
        <w:t>中山市公共交通运输集团有限公司</w:t>
      </w:r>
    </w:p>
    <w:p w14:paraId="0480CBEF">
      <w:pPr>
        <w:jc w:val="center"/>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202</w:t>
      </w:r>
      <w:r>
        <w:rPr>
          <w:rFonts w:hint="default" w:ascii="Times New Roman" w:hAnsi="Times New Roman"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w:t>
      </w:r>
      <w:r>
        <w:rPr>
          <w:rFonts w:hint="default" w:ascii="Times New Roman" w:hAnsi="Times New Roman" w:cs="Times New Roman"/>
          <w:color w:val="000000"/>
          <w:sz w:val="32"/>
          <w:szCs w:val="32"/>
          <w:highlight w:val="none"/>
          <w:lang w:val="en-US" w:eastAsia="zh-CN"/>
        </w:rPr>
        <w:t>6</w:t>
      </w:r>
      <w:r>
        <w:rPr>
          <w:rFonts w:hint="default" w:ascii="Times New Roman" w:hAnsi="Times New Roman" w:eastAsia="宋体" w:cs="Times New Roman"/>
          <w:color w:val="000000"/>
          <w:sz w:val="32"/>
          <w:szCs w:val="32"/>
          <w:highlight w:val="none"/>
        </w:rPr>
        <w:t>月</w:t>
      </w:r>
    </w:p>
    <w:p w14:paraId="64E3D759">
      <w:pPr>
        <w:jc w:val="center"/>
        <w:rPr>
          <w:rFonts w:hint="default" w:ascii="Times New Roman" w:hAnsi="Times New Roman" w:eastAsia="宋体" w:cs="Times New Roman"/>
          <w:b/>
          <w:sz w:val="44"/>
          <w:szCs w:val="44"/>
          <w:lang w:val="zh-CN"/>
        </w:rPr>
      </w:pPr>
      <w:r>
        <w:rPr>
          <w:rFonts w:hint="default" w:ascii="Times New Roman" w:hAnsi="Times New Roman" w:eastAsia="宋体" w:cs="Times New Roman"/>
          <w:b/>
          <w:sz w:val="44"/>
          <w:szCs w:val="44"/>
          <w:lang w:val="zh-CN"/>
        </w:rPr>
        <w:br w:type="page"/>
      </w:r>
    </w:p>
    <w:p w14:paraId="58910851">
      <w:pPr>
        <w:spacing w:line="460" w:lineRule="exact"/>
        <w:jc w:val="center"/>
        <w:rPr>
          <w:rFonts w:hint="default" w:ascii="Times New Roman" w:hAnsi="Times New Roman" w:eastAsia="宋体" w:cs="Times New Roman"/>
          <w:b/>
          <w:sz w:val="44"/>
          <w:szCs w:val="28"/>
        </w:rPr>
      </w:pPr>
      <w:r>
        <w:rPr>
          <w:rFonts w:hint="default" w:ascii="Times New Roman" w:hAnsi="Times New Roman" w:eastAsia="宋体" w:cs="Times New Roman"/>
          <w:b/>
          <w:sz w:val="44"/>
          <w:szCs w:val="28"/>
        </w:rPr>
        <w:t>目  录</w:t>
      </w:r>
    </w:p>
    <w:p w14:paraId="17EDD48D">
      <w:pPr>
        <w:spacing w:line="460" w:lineRule="exact"/>
        <w:jc w:val="center"/>
        <w:rPr>
          <w:rFonts w:hint="default" w:ascii="Times New Roman" w:hAnsi="Times New Roman" w:eastAsia="宋体" w:cs="Times New Roman"/>
          <w:b/>
          <w:sz w:val="28"/>
          <w:szCs w:val="28"/>
        </w:rPr>
      </w:pPr>
    </w:p>
    <w:p w14:paraId="4C4B1FFF">
      <w:pPr>
        <w:spacing w:line="460" w:lineRule="exact"/>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第一部分  邀请函</w:t>
      </w:r>
    </w:p>
    <w:p w14:paraId="5B729915">
      <w:pPr>
        <w:spacing w:line="460" w:lineRule="exact"/>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第二部分  用户需求书</w:t>
      </w:r>
    </w:p>
    <w:p w14:paraId="181BA28F">
      <w:pPr>
        <w:numPr>
          <w:ilvl w:val="0"/>
          <w:numId w:val="2"/>
        </w:numPr>
        <w:spacing w:line="460" w:lineRule="exact"/>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 xml:space="preserve"> </w:t>
      </w:r>
      <w:r>
        <w:rPr>
          <w:rFonts w:hint="default" w:ascii="Times New Roman" w:hAnsi="Times New Roman" w:eastAsia="宋体" w:cs="Times New Roman"/>
          <w:b/>
          <w:sz w:val="28"/>
          <w:szCs w:val="28"/>
          <w:lang w:eastAsia="zh-CN"/>
        </w:rPr>
        <w:t>评审</w:t>
      </w:r>
      <w:r>
        <w:rPr>
          <w:rFonts w:hint="default" w:ascii="Times New Roman" w:hAnsi="Times New Roman" w:eastAsia="宋体" w:cs="Times New Roman"/>
          <w:b/>
          <w:sz w:val="28"/>
          <w:szCs w:val="28"/>
        </w:rPr>
        <w:t>标准</w:t>
      </w:r>
    </w:p>
    <w:p w14:paraId="4B48F999">
      <w:pPr>
        <w:numPr>
          <w:ilvl w:val="0"/>
          <w:numId w:val="2"/>
        </w:numPr>
        <w:spacing w:line="460" w:lineRule="exact"/>
        <w:ind w:firstLine="562" w:firstLineChars="200"/>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 </w:t>
      </w:r>
      <w:r>
        <w:rPr>
          <w:rFonts w:hint="default" w:ascii="Times New Roman" w:hAnsi="Times New Roman" w:eastAsia="宋体" w:cs="Times New Roman"/>
          <w:b/>
          <w:sz w:val="28"/>
          <w:szCs w:val="28"/>
          <w:lang w:eastAsia="zh-CN"/>
        </w:rPr>
        <w:t>参评文件</w:t>
      </w:r>
      <w:r>
        <w:rPr>
          <w:rFonts w:hint="default" w:ascii="Times New Roman" w:hAnsi="Times New Roman" w:eastAsia="宋体" w:cs="Times New Roman"/>
          <w:b/>
          <w:sz w:val="28"/>
          <w:szCs w:val="28"/>
        </w:rPr>
        <w:t>格式</w:t>
      </w:r>
    </w:p>
    <w:p w14:paraId="22B97B3A">
      <w:pPr>
        <w:spacing w:line="460" w:lineRule="exact"/>
        <w:ind w:firstLine="562" w:firstLineChars="200"/>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第五部分  合同格式</w:t>
      </w:r>
    </w:p>
    <w:p w14:paraId="5E95D871">
      <w:pPr>
        <w:pStyle w:val="17"/>
        <w:ind w:firstLine="0" w:firstLineChars="0"/>
        <w:rPr>
          <w:rFonts w:hint="default" w:ascii="Times New Roman" w:hAnsi="Times New Roman" w:eastAsia="宋体" w:cs="Times New Roman"/>
        </w:rPr>
      </w:pPr>
    </w:p>
    <w:p w14:paraId="0A9AC9D4">
      <w:pPr>
        <w:jc w:val="left"/>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br w:type="page"/>
      </w:r>
    </w:p>
    <w:p w14:paraId="15AEF84B">
      <w:pPr>
        <w:pStyle w:val="11"/>
        <w:adjustRightInd w:val="0"/>
        <w:snapToGrid w:val="0"/>
        <w:spacing w:line="560" w:lineRule="exact"/>
        <w:jc w:val="center"/>
        <w:outlineLvl w:val="0"/>
        <w:rPr>
          <w:rFonts w:hint="default" w:ascii="Times New Roman" w:hAnsi="Times New Roman" w:eastAsia="宋体" w:cs="Times New Roman"/>
          <w:b/>
          <w:kern w:val="28"/>
          <w:sz w:val="44"/>
          <w:szCs w:val="44"/>
        </w:rPr>
      </w:pPr>
      <w:r>
        <w:rPr>
          <w:rFonts w:hint="default" w:ascii="Times New Roman" w:hAnsi="Times New Roman" w:eastAsia="宋体" w:cs="Times New Roman"/>
          <w:b/>
          <w:bCs/>
          <w:sz w:val="44"/>
          <w:szCs w:val="44"/>
        </w:rPr>
        <w:t>第一部分  邀请函</w:t>
      </w:r>
    </w:p>
    <w:p w14:paraId="0393F4D1">
      <w:pPr>
        <w:keepNext w:val="0"/>
        <w:keepLines w:val="0"/>
        <w:pageBreakBefore w:val="0"/>
        <w:kinsoku/>
        <w:overflowPunct/>
        <w:topLinePunct w:val="0"/>
        <w:bidi w:val="0"/>
        <w:spacing w:line="440" w:lineRule="exact"/>
        <w:jc w:val="left"/>
        <w:outlineLvl w:val="9"/>
        <w:rPr>
          <w:rFonts w:hint="default" w:ascii="Times New Roman" w:hAnsi="Times New Roman" w:eastAsia="宋体" w:cs="Times New Roman"/>
          <w:spacing w:val="20"/>
          <w:sz w:val="24"/>
          <w:highlight w:val="none"/>
        </w:rPr>
      </w:pPr>
      <w:r>
        <w:rPr>
          <w:rFonts w:hint="default" w:ascii="Times New Roman" w:hAnsi="Times New Roman" w:eastAsia="宋体" w:cs="Times New Roman"/>
          <w:spacing w:val="20"/>
          <w:sz w:val="24"/>
          <w:highlight w:val="none"/>
        </w:rPr>
        <w:t>各潜在</w:t>
      </w:r>
      <w:r>
        <w:rPr>
          <w:rFonts w:hint="default" w:ascii="Times New Roman" w:hAnsi="Times New Roman" w:eastAsia="宋体" w:cs="Times New Roman"/>
          <w:spacing w:val="20"/>
          <w:sz w:val="24"/>
          <w:highlight w:val="none"/>
          <w:lang w:val="en-US" w:eastAsia="zh-CN"/>
        </w:rPr>
        <w:t>服务商</w:t>
      </w:r>
      <w:r>
        <w:rPr>
          <w:rFonts w:hint="default" w:ascii="Times New Roman" w:hAnsi="Times New Roman" w:eastAsia="宋体" w:cs="Times New Roman"/>
          <w:spacing w:val="20"/>
          <w:sz w:val="24"/>
          <w:highlight w:val="none"/>
        </w:rPr>
        <w:t>：</w:t>
      </w:r>
    </w:p>
    <w:p w14:paraId="39A747D2">
      <w:pPr>
        <w:widowControl/>
        <w:adjustRightInd w:val="0"/>
        <w:spacing w:line="440" w:lineRule="exact"/>
        <w:ind w:firstLine="480" w:firstLineChars="200"/>
        <w:jc w:val="left"/>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现就中山市公共交通运输集团有限公司营运车辆配件材料供货采购项目选取预算编制单位进行公开询价，欢迎符合资格条件的服务商参与竞价，有关事项如下：</w:t>
      </w:r>
    </w:p>
    <w:p w14:paraId="16212947">
      <w:pPr>
        <w:keepNext w:val="0"/>
        <w:keepLines w:val="0"/>
        <w:pageBreakBefore w:val="0"/>
        <w:kinsoku/>
        <w:overflowPunct/>
        <w:topLinePunct w:val="0"/>
        <w:bidi w:val="0"/>
        <w:spacing w:line="440" w:lineRule="exact"/>
        <w:ind w:firstLine="482" w:firstLineChars="200"/>
        <w:jc w:val="left"/>
        <w:outlineLvl w:val="9"/>
        <w:rPr>
          <w:rFonts w:hint="default" w:ascii="Times New Roman" w:hAnsi="Times New Roman" w:eastAsia="宋体" w:cs="Times New Roman"/>
          <w:color w:val="000000" w:themeColor="text1"/>
          <w:spacing w:val="20"/>
          <w:sz w:val="24"/>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一、项目名称：</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营运车辆配件材料供货采购项目选取预算编制单位</w:t>
      </w:r>
    </w:p>
    <w:p w14:paraId="142343E0">
      <w:pPr>
        <w:keepNext w:val="0"/>
        <w:keepLines w:val="0"/>
        <w:pageBreakBefore w:val="0"/>
        <w:numPr>
          <w:ilvl w:val="0"/>
          <w:numId w:val="0"/>
        </w:numPr>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二、项目要求：</w:t>
      </w:r>
      <w:r>
        <w:rPr>
          <w:rFonts w:hint="default" w:ascii="Times New Roman" w:hAnsi="Times New Roman" w:cs="Times New Roman"/>
          <w:color w:val="000000" w:themeColor="text1"/>
          <w:sz w:val="24"/>
          <w:highlight w:val="none"/>
          <w14:textFill>
            <w14:solidFill>
              <w14:schemeClr w14:val="tx1"/>
            </w14:solidFill>
          </w14:textFill>
        </w:rPr>
        <w:t>详细</w:t>
      </w:r>
      <w:r>
        <w:rPr>
          <w:rFonts w:hint="default" w:ascii="Times New Roman" w:hAnsi="Times New Roman" w:cs="Times New Roman"/>
          <w:color w:val="000000" w:themeColor="text1"/>
          <w:sz w:val="24"/>
          <w:highlight w:val="none"/>
          <w:lang w:val="en-US" w:eastAsia="zh-CN"/>
          <w14:textFill>
            <w14:solidFill>
              <w14:schemeClr w14:val="tx1"/>
            </w14:solidFill>
          </w14:textFill>
        </w:rPr>
        <w:t>要求</w:t>
      </w:r>
      <w:r>
        <w:rPr>
          <w:rFonts w:hint="default" w:ascii="Times New Roman" w:hAnsi="Times New Roman" w:cs="Times New Roman" w:eastAsiaTheme="minorEastAsia"/>
          <w:color w:val="000000" w:themeColor="text1"/>
          <w:sz w:val="24"/>
          <w:szCs w:val="24"/>
          <w14:textFill>
            <w14:solidFill>
              <w14:schemeClr w14:val="tx1"/>
            </w14:solidFill>
          </w14:textFill>
        </w:rPr>
        <w:t>见第二部分《用户需求书》</w:t>
      </w:r>
    </w:p>
    <w:p w14:paraId="15A84D29">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highlight w:val="none"/>
          <w:lang w:val="en-US" w:eastAsia="zh-CN"/>
          <w14:textFill>
            <w14:solidFill>
              <w14:schemeClr w14:val="tx1"/>
            </w14:solidFill>
          </w14:textFill>
        </w:rPr>
        <w:t>三</w:t>
      </w:r>
      <w:r>
        <w:rPr>
          <w:rFonts w:hint="default" w:ascii="Times New Roman" w:hAnsi="Times New Roman" w:cs="Times New Roman"/>
          <w:b/>
          <w:bCs/>
          <w:color w:val="000000" w:themeColor="text1"/>
          <w:sz w:val="24"/>
          <w:highlight w:val="none"/>
          <w14:textFill>
            <w14:solidFill>
              <w14:schemeClr w14:val="tx1"/>
            </w14:solidFill>
          </w14:textFill>
        </w:rPr>
        <w:t>、报价限价：</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不高于</w:t>
      </w:r>
      <w:r>
        <w:rPr>
          <w:rFonts w:hint="default"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46466</w:t>
      </w:r>
      <w:r>
        <w:rPr>
          <w:rFonts w:hint="default" w:ascii="Times New Roman" w:hAnsi="Times New Roman" w:cs="Times New Roman"/>
          <w:color w:val="000000" w:themeColor="text1"/>
          <w:sz w:val="24"/>
          <w:highlight w:val="none"/>
          <w14:textFill>
            <w14:solidFill>
              <w14:schemeClr w14:val="tx1"/>
            </w14:solidFill>
          </w14:textFill>
        </w:rPr>
        <w:t>.00</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元</w:t>
      </w:r>
    </w:p>
    <w:p w14:paraId="3BD3FEF8">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default" w:ascii="Times New Roman" w:hAnsi="Times New Roman" w:cs="Times New Roman" w:eastAsiaTheme="minorEastAsia"/>
          <w:b/>
          <w:bCs/>
          <w:color w:val="000000" w:themeColor="text1"/>
          <w:sz w:val="24"/>
          <w:szCs w:val="24"/>
          <w14:textFill>
            <w14:solidFill>
              <w14:schemeClr w14:val="tx1"/>
            </w14:solidFill>
          </w14:textFill>
        </w:rPr>
        <w:t>四、项目内容：</w:t>
      </w:r>
      <w:r>
        <w:rPr>
          <w:rFonts w:hint="default" w:ascii="Times New Roman" w:hAnsi="Times New Roman" w:cs="Times New Roman"/>
          <w:sz w:val="24"/>
          <w:szCs w:val="24"/>
          <w:highlight w:val="none"/>
          <w:lang w:val="en-US" w:eastAsia="zh-CN"/>
        </w:rPr>
        <w:t>根据采购人提供的营运车辆配件材料（含公交车配件、大客车配件、五金件）清单（约11000条，年总金额约1800万）编制项目预算，</w:t>
      </w:r>
      <w:r>
        <w:rPr>
          <w:rFonts w:hint="default" w:ascii="Times New Roman" w:hAnsi="Times New Roman" w:cs="Times New Roman"/>
          <w:b/>
          <w:bCs/>
          <w:sz w:val="24"/>
          <w:szCs w:val="24"/>
          <w:highlight w:val="none"/>
          <w:lang w:val="en-US" w:eastAsia="zh-CN"/>
        </w:rPr>
        <w:t>出具中介预算报告书</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w:t>
      </w:r>
    </w:p>
    <w:p w14:paraId="5EB664C3">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五、合格</w:t>
      </w:r>
      <w:r>
        <w:rPr>
          <w:rFonts w:hint="default" w:ascii="Times New Roman" w:hAnsi="Times New Roman" w:cs="Times New Roman"/>
          <w:b/>
          <w:bCs/>
          <w:sz w:val="24"/>
          <w:szCs w:val="24"/>
          <w:lang w:val="en-US" w:eastAsia="zh-CN"/>
        </w:rPr>
        <w:t>服务商</w:t>
      </w:r>
      <w:r>
        <w:rPr>
          <w:rFonts w:hint="default" w:ascii="Times New Roman" w:hAnsi="Times New Roman" w:cs="Times New Roman" w:eastAsiaTheme="minorEastAsia"/>
          <w:b/>
          <w:bCs/>
          <w:sz w:val="24"/>
          <w:szCs w:val="24"/>
        </w:rPr>
        <w:t>资格要求</w:t>
      </w:r>
    </w:p>
    <w:p w14:paraId="0C7B3673">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eastAsiaTheme="minorEastAsia"/>
          <w:sz w:val="24"/>
          <w:szCs w:val="24"/>
          <w:lang w:val="zh-CN"/>
        </w:rPr>
      </w:pPr>
      <w:r>
        <w:rPr>
          <w:rFonts w:hint="default" w:ascii="Times New Roman" w:hAnsi="Times New Roman" w:cs="Times New Roman" w:eastAsiaTheme="minorEastAsia"/>
          <w:sz w:val="24"/>
          <w:szCs w:val="24"/>
          <w:lang w:val="zh-CN"/>
        </w:rPr>
        <w:t>（一）具有独立承担民事责任能力的在中华人民共和国境内注册的企业法人。</w:t>
      </w:r>
    </w:p>
    <w:p w14:paraId="352C8322">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（二）</w:t>
      </w:r>
      <w:r>
        <w:rPr>
          <w:rFonts w:hint="default" w:ascii="Times New Roman" w:hAnsi="Times New Roman" w:cs="Times New Roman" w:eastAsiaTheme="minorEastAsia"/>
          <w:sz w:val="24"/>
          <w:szCs w:val="24"/>
          <w:highlight w:val="none"/>
          <w:lang w:val="zh-CN"/>
        </w:rPr>
        <w:t>经营范围</w:t>
      </w:r>
      <w:r>
        <w:rPr>
          <w:rFonts w:hint="default" w:ascii="Times New Roman" w:hAnsi="Times New Roman" w:cs="Times New Roman"/>
          <w:sz w:val="24"/>
          <w:szCs w:val="24"/>
          <w:highlight w:val="none"/>
          <w:lang w:val="en-US" w:eastAsia="zh-CN"/>
        </w:rPr>
        <w:t>需</w:t>
      </w:r>
      <w:r>
        <w:rPr>
          <w:rFonts w:hint="default" w:ascii="Times New Roman" w:hAnsi="Times New Roman" w:cs="Times New Roman" w:eastAsiaTheme="minorEastAsia"/>
          <w:sz w:val="24"/>
          <w:szCs w:val="24"/>
          <w:highlight w:val="none"/>
          <w:lang w:val="en-US" w:eastAsia="zh-CN"/>
        </w:rPr>
        <w:t>包括</w:t>
      </w:r>
      <w:r>
        <w:rPr>
          <w:rFonts w:hint="eastAsia" w:ascii="Times New Roman" w:hAnsi="Times New Roman" w:cs="Times New Roman"/>
          <w:sz w:val="24"/>
          <w:szCs w:val="24"/>
          <w:highlight w:val="none"/>
          <w:lang w:val="en-US" w:eastAsia="zh-CN"/>
        </w:rPr>
        <w:t>工程</w:t>
      </w:r>
      <w:r>
        <w:rPr>
          <w:rFonts w:hint="default" w:ascii="Times New Roman" w:hAnsi="Times New Roman" w:cs="Times New Roman" w:eastAsiaTheme="minorEastAsia"/>
          <w:sz w:val="24"/>
          <w:szCs w:val="24"/>
          <w:highlight w:val="none"/>
          <w:lang w:val="en-US" w:eastAsia="zh-CN"/>
        </w:rPr>
        <w:t>造价咨询</w:t>
      </w:r>
      <w:r>
        <w:rPr>
          <w:rFonts w:hint="default" w:ascii="Times New Roman" w:hAnsi="Times New Roman" w:cs="Times New Roman"/>
          <w:sz w:val="24"/>
          <w:szCs w:val="24"/>
          <w:highlight w:val="none"/>
          <w:lang w:val="en-US" w:eastAsia="zh-CN"/>
        </w:rPr>
        <w:t>业务</w:t>
      </w:r>
      <w:r>
        <w:rPr>
          <w:rFonts w:hint="default" w:ascii="Times New Roman" w:hAnsi="Times New Roman" w:cs="Times New Roman" w:eastAsiaTheme="minorEastAsia"/>
          <w:sz w:val="24"/>
          <w:szCs w:val="24"/>
          <w:highlight w:val="none"/>
          <w:lang w:val="zh-CN"/>
        </w:rPr>
        <w:t>（</w:t>
      </w:r>
      <w:r>
        <w:rPr>
          <w:rFonts w:hint="default" w:ascii="Times New Roman" w:hAnsi="Times New Roman" w:cs="Times New Roman" w:eastAsiaTheme="minorEastAsia"/>
          <w:sz w:val="24"/>
          <w:szCs w:val="24"/>
          <w:lang w:val="zh-CN"/>
        </w:rPr>
        <w:t>以营业执照上的经营范围内容为准，如营业执照未显示经营范围，则须另外提供国家企业信用信息公示系统网站打印含有经营范围的企业基本资料证明）。</w:t>
      </w:r>
    </w:p>
    <w:p w14:paraId="697FFB14">
      <w:pPr>
        <w:keepNext w:val="0"/>
        <w:keepLines w:val="0"/>
        <w:pageBreakBefore w:val="0"/>
        <w:kinsoku/>
        <w:overflowPunct/>
        <w:topLinePunct w:val="0"/>
        <w:bidi w:val="0"/>
        <w:spacing w:line="440" w:lineRule="exact"/>
        <w:ind w:firstLine="480" w:firstLineChars="200"/>
        <w:outlineLvl w:val="9"/>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三</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报价为唯一固定价且未超过报价限价。</w:t>
      </w:r>
    </w:p>
    <w:p w14:paraId="328C9EFD">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b w:val="0"/>
          <w:bCs w:val="0"/>
          <w:sz w:val="24"/>
          <w:szCs w:val="24"/>
          <w:highlight w:val="none"/>
          <w:lang w:eastAsia="zh-CN"/>
        </w:rPr>
        <w:t>（</w:t>
      </w:r>
      <w:r>
        <w:rPr>
          <w:rFonts w:hint="default" w:ascii="Times New Roman" w:hAnsi="Times New Roman" w:cs="Times New Roman"/>
          <w:b w:val="0"/>
          <w:bCs w:val="0"/>
          <w:sz w:val="24"/>
          <w:szCs w:val="24"/>
          <w:highlight w:val="none"/>
          <w:lang w:val="en-US" w:eastAsia="zh-CN"/>
        </w:rPr>
        <w:t>四</w:t>
      </w:r>
      <w:r>
        <w:rPr>
          <w:rFonts w:hint="default" w:ascii="Times New Roman" w:hAnsi="Times New Roman" w:cs="Times New Roman"/>
          <w:b w:val="0"/>
          <w:bCs w:val="0"/>
          <w:sz w:val="24"/>
          <w:szCs w:val="24"/>
          <w:highlight w:val="none"/>
          <w:lang w:eastAsia="zh-CN"/>
        </w:rPr>
        <w:t>）</w:t>
      </w:r>
      <w:r>
        <w:rPr>
          <w:rFonts w:hint="default" w:ascii="Times New Roman" w:hAnsi="Times New Roman" w:cs="Times New Roman"/>
          <w:b w:val="0"/>
          <w:bCs w:val="0"/>
          <w:sz w:val="24"/>
          <w:szCs w:val="24"/>
          <w:highlight w:val="none"/>
          <w:lang w:val="en-US" w:eastAsia="zh-CN"/>
        </w:rPr>
        <w:t>本项目不接受联合体服务商参评。</w:t>
      </w:r>
      <w:bookmarkStart w:id="18" w:name="_GoBack"/>
      <w:bookmarkEnd w:id="18"/>
    </w:p>
    <w:p w14:paraId="7821CE8A">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六、获取</w:t>
      </w:r>
      <w:r>
        <w:rPr>
          <w:rFonts w:hint="default" w:ascii="Times New Roman" w:hAnsi="Times New Roman" w:cs="Times New Roman"/>
          <w:b/>
          <w:bCs/>
          <w:sz w:val="24"/>
          <w:szCs w:val="24"/>
          <w:lang w:val="en-US" w:eastAsia="zh-CN"/>
        </w:rPr>
        <w:t>项目采购文件</w:t>
      </w:r>
    </w:p>
    <w:p w14:paraId="2B2B4C48">
      <w:pPr>
        <w:keepNext w:val="0"/>
        <w:keepLines w:val="0"/>
        <w:pageBreakBefore w:val="0"/>
        <w:kinsoku/>
        <w:wordWrap w:val="0"/>
        <w:overflowPunct/>
        <w:topLinePunct w:val="0"/>
        <w:bidi w:val="0"/>
        <w:spacing w:line="440" w:lineRule="exact"/>
        <w:ind w:firstLine="480" w:firstLineChars="200"/>
        <w:jc w:val="both"/>
        <w:outlineLvl w:val="9"/>
        <w:rPr>
          <w:rFonts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（一）本项目的采购公告信息在中山市公共交通运输集团有限公司官方网站（https://www.zsbus.cn/infolist.aspx?cid=35）上公布，并视为有效送达，不再另行通知。</w:t>
      </w:r>
    </w:p>
    <w:p w14:paraId="362A9982">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（二）符合资格的</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自行在有关公告网站下载</w:t>
      </w:r>
      <w:r>
        <w:rPr>
          <w:rFonts w:hint="default" w:ascii="Times New Roman" w:hAnsi="Times New Roman" w:cs="Times New Roman"/>
          <w:sz w:val="24"/>
          <w:highlight w:val="none"/>
          <w:lang w:eastAsia="zh-CN"/>
        </w:rPr>
        <w:t>采购文件</w:t>
      </w:r>
      <w:r>
        <w:rPr>
          <w:rFonts w:hint="default" w:ascii="Times New Roman" w:hAnsi="Times New Roman" w:cs="Times New Roman"/>
          <w:sz w:val="24"/>
          <w:highlight w:val="none"/>
        </w:rPr>
        <w:t>。</w:t>
      </w:r>
    </w:p>
    <w:p w14:paraId="7E88B475">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rPr>
        <w:t>（三）</w:t>
      </w:r>
      <w:r>
        <w:rPr>
          <w:rFonts w:hint="default" w:ascii="Times New Roman" w:hAnsi="Times New Roman" w:cs="Times New Roman"/>
          <w:sz w:val="24"/>
          <w:szCs w:val="24"/>
          <w:lang w:eastAsia="zh-CN"/>
        </w:rPr>
        <w:t>采购文件</w:t>
      </w:r>
      <w:r>
        <w:rPr>
          <w:rFonts w:hint="default" w:ascii="Times New Roman" w:hAnsi="Times New Roman" w:cs="Times New Roman" w:eastAsiaTheme="minorEastAsia"/>
          <w:sz w:val="24"/>
          <w:szCs w:val="24"/>
        </w:rPr>
        <w:t>下载</w:t>
      </w:r>
      <w:r>
        <w:rPr>
          <w:rFonts w:hint="default" w:ascii="Times New Roman" w:hAnsi="Times New Roman" w:cs="Times New Roman" w:eastAsiaTheme="minorEastAsia"/>
          <w:sz w:val="24"/>
          <w:szCs w:val="24"/>
          <w:highlight w:val="none"/>
        </w:rPr>
        <w:t>时间：自本项目公告发布之日起至202</w:t>
      </w:r>
      <w:r>
        <w:rPr>
          <w:rFonts w:hint="default" w:ascii="Times New Roman" w:hAnsi="Times New Roman" w:cs="Times New Roman" w:eastAsiaTheme="minorEastAsia"/>
          <w:sz w:val="24"/>
          <w:szCs w:val="24"/>
          <w:highlight w:val="none"/>
          <w:lang w:val="en-US" w:eastAsia="zh-CN"/>
        </w:rPr>
        <w:t>5</w:t>
      </w:r>
      <w:r>
        <w:rPr>
          <w:rFonts w:hint="default" w:ascii="Times New Roman" w:hAnsi="Times New Roman" w:cs="Times New Roman" w:eastAsiaTheme="minorEastAsia"/>
          <w:sz w:val="24"/>
          <w:szCs w:val="24"/>
          <w:highlight w:val="none"/>
        </w:rPr>
        <w:t>年</w:t>
      </w:r>
      <w:r>
        <w:rPr>
          <w:rFonts w:hint="default" w:ascii="Times New Roman" w:hAnsi="Times New Roman" w:cs="Times New Roman"/>
          <w:sz w:val="24"/>
          <w:szCs w:val="24"/>
          <w:highlight w:val="none"/>
          <w:lang w:val="en-US" w:eastAsia="zh-CN"/>
        </w:rPr>
        <w:t>6</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sz w:val="24"/>
          <w:szCs w:val="24"/>
          <w:highlight w:val="none"/>
          <w:lang w:val="en-US" w:eastAsia="zh-CN"/>
        </w:rPr>
        <w:t>30</w:t>
      </w:r>
      <w:r>
        <w:rPr>
          <w:rFonts w:hint="default" w:ascii="Times New Roman" w:hAnsi="Times New Roman" w:cs="Times New Roman" w:eastAsiaTheme="minorEastAsia"/>
          <w:sz w:val="24"/>
          <w:szCs w:val="24"/>
          <w:highlight w:val="none"/>
        </w:rPr>
        <w:t>日1</w:t>
      </w:r>
      <w:r>
        <w:rPr>
          <w:rFonts w:hint="eastAsia" w:ascii="Times New Roman" w:hAnsi="Times New Roman" w:cs="Times New Roman"/>
          <w:sz w:val="24"/>
          <w:szCs w:val="24"/>
          <w:highlight w:val="none"/>
          <w:lang w:val="en-US" w:eastAsia="zh-CN"/>
        </w:rPr>
        <w:t>4</w:t>
      </w:r>
      <w:r>
        <w:rPr>
          <w:rFonts w:hint="default" w:ascii="Times New Roman" w:hAnsi="Times New Roman" w:cs="Times New Roman" w:eastAsiaTheme="minorEastAsia"/>
          <w:sz w:val="24"/>
          <w:szCs w:val="24"/>
          <w:highlight w:val="none"/>
        </w:rPr>
        <w:t>：</w:t>
      </w:r>
      <w:r>
        <w:rPr>
          <w:rFonts w:hint="eastAsia" w:ascii="Times New Roman" w:hAnsi="Times New Roman" w:cs="Times New Roman"/>
          <w:sz w:val="24"/>
          <w:szCs w:val="24"/>
          <w:highlight w:val="none"/>
          <w:lang w:val="en-US" w:eastAsia="zh-CN"/>
        </w:rPr>
        <w:t>3</w:t>
      </w:r>
      <w:r>
        <w:rPr>
          <w:rFonts w:hint="default" w:ascii="Times New Roman" w:hAnsi="Times New Roman" w:cs="Times New Roman" w:eastAsiaTheme="minorEastAsia"/>
          <w:sz w:val="24"/>
          <w:szCs w:val="24"/>
          <w:highlight w:val="none"/>
          <w:lang w:val="en-US" w:eastAsia="zh-CN"/>
        </w:rPr>
        <w:t>0</w:t>
      </w:r>
      <w:r>
        <w:rPr>
          <w:rFonts w:hint="default" w:ascii="Times New Roman" w:hAnsi="Times New Roman" w:cs="Times New Roman" w:eastAsiaTheme="minorEastAsia"/>
          <w:sz w:val="24"/>
          <w:szCs w:val="24"/>
          <w:highlight w:val="none"/>
        </w:rPr>
        <w:t>。</w:t>
      </w:r>
    </w:p>
    <w:p w14:paraId="14C4CFE1">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b/>
          <w:bCs/>
          <w:sz w:val="24"/>
          <w:szCs w:val="24"/>
          <w:highlight w:val="none"/>
          <w:lang w:val="en-US" w:eastAsia="zh-CN"/>
        </w:rPr>
      </w:pPr>
      <w:r>
        <w:rPr>
          <w:rFonts w:hint="default" w:ascii="Times New Roman" w:hAnsi="Times New Roman" w:cs="Times New Roman" w:eastAsiaTheme="minorEastAsia"/>
          <w:b/>
          <w:bCs/>
          <w:sz w:val="24"/>
          <w:szCs w:val="24"/>
          <w:highlight w:val="none"/>
        </w:rPr>
        <w:t>七、</w:t>
      </w:r>
      <w:r>
        <w:rPr>
          <w:rFonts w:hint="default" w:ascii="Times New Roman" w:hAnsi="Times New Roman" w:cs="Times New Roman"/>
          <w:b/>
          <w:bCs/>
          <w:sz w:val="24"/>
          <w:szCs w:val="24"/>
          <w:highlight w:val="none"/>
          <w:lang w:val="en-US" w:eastAsia="zh-CN"/>
        </w:rPr>
        <w:t>报名要求</w:t>
      </w:r>
    </w:p>
    <w:p w14:paraId="2A84396F">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（一）报名方式：</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自行获取</w:t>
      </w:r>
      <w:r>
        <w:rPr>
          <w:rFonts w:hint="default" w:ascii="Times New Roman" w:hAnsi="Times New Roman" w:cs="Times New Roman"/>
          <w:sz w:val="24"/>
          <w:highlight w:val="none"/>
          <w:lang w:eastAsia="zh-CN"/>
        </w:rPr>
        <w:t>采购文件</w:t>
      </w:r>
      <w:r>
        <w:rPr>
          <w:rFonts w:hint="default" w:ascii="Times New Roman" w:hAnsi="Times New Roman" w:cs="Times New Roman"/>
          <w:sz w:val="24"/>
          <w:highlight w:val="none"/>
        </w:rPr>
        <w:t>后，</w:t>
      </w:r>
      <w:r>
        <w:rPr>
          <w:rFonts w:hint="default" w:ascii="Times New Roman" w:hAnsi="Times New Roman" w:cs="Times New Roman"/>
          <w:sz w:val="24"/>
          <w:highlight w:val="none"/>
          <w:lang w:val="en-US" w:eastAsia="zh-CN"/>
        </w:rPr>
        <w:t>自行制作参评文件，并</w:t>
      </w:r>
      <w:r>
        <w:rPr>
          <w:rFonts w:hint="default" w:ascii="Times New Roman" w:hAnsi="Times New Roman" w:cs="Times New Roman"/>
          <w:sz w:val="24"/>
          <w:highlight w:val="none"/>
        </w:rPr>
        <w:t>在报名时间截止前提交</w:t>
      </w:r>
      <w:r>
        <w:rPr>
          <w:rFonts w:hint="default" w:ascii="Times New Roman" w:hAnsi="Times New Roman" w:cs="Times New Roman"/>
          <w:sz w:val="24"/>
          <w:highlight w:val="none"/>
          <w:lang w:val="en-US" w:eastAsia="zh-CN"/>
        </w:rPr>
        <w:t>壹</w:t>
      </w:r>
      <w:r>
        <w:rPr>
          <w:rFonts w:hint="default" w:ascii="Times New Roman" w:hAnsi="Times New Roman" w:cs="Times New Roman"/>
          <w:sz w:val="24"/>
          <w:highlight w:val="none"/>
        </w:rPr>
        <w:t>份</w:t>
      </w:r>
      <w:r>
        <w:rPr>
          <w:rFonts w:hint="default" w:ascii="Times New Roman" w:hAnsi="Times New Roman" w:cs="Times New Roman"/>
          <w:sz w:val="24"/>
          <w:highlight w:val="none"/>
          <w:lang w:eastAsia="zh-CN"/>
        </w:rPr>
        <w:t>参评文件</w:t>
      </w:r>
      <w:r>
        <w:rPr>
          <w:rFonts w:hint="default" w:ascii="Times New Roman" w:hAnsi="Times New Roman" w:cs="Times New Roman"/>
          <w:sz w:val="24"/>
          <w:highlight w:val="none"/>
          <w:lang w:val="en-US" w:eastAsia="zh-CN"/>
        </w:rPr>
        <w:t>到采购人指定的地点</w:t>
      </w:r>
      <w:r>
        <w:rPr>
          <w:rFonts w:hint="default" w:ascii="Times New Roman" w:hAnsi="Times New Roman" w:cs="Times New Roman"/>
          <w:sz w:val="24"/>
          <w:highlight w:val="none"/>
        </w:rPr>
        <w:t>，</w:t>
      </w:r>
      <w:r>
        <w:rPr>
          <w:rFonts w:hint="default" w:ascii="Times New Roman" w:hAnsi="Times New Roman" w:cs="Times New Roman"/>
          <w:sz w:val="24"/>
          <w:highlight w:val="none"/>
          <w:lang w:eastAsia="zh-CN"/>
        </w:rPr>
        <w:t>参评文件</w:t>
      </w:r>
      <w:r>
        <w:rPr>
          <w:rFonts w:hint="default" w:ascii="Times New Roman" w:hAnsi="Times New Roman" w:cs="Times New Roman"/>
          <w:sz w:val="24"/>
          <w:highlight w:val="none"/>
        </w:rPr>
        <w:t>格式要求详见第四部分《</w:t>
      </w:r>
      <w:r>
        <w:rPr>
          <w:rFonts w:hint="default" w:ascii="Times New Roman" w:hAnsi="Times New Roman" w:cs="Times New Roman"/>
          <w:sz w:val="24"/>
          <w:highlight w:val="none"/>
          <w:lang w:eastAsia="zh-CN"/>
        </w:rPr>
        <w:t>参评文件</w:t>
      </w:r>
      <w:r>
        <w:rPr>
          <w:rFonts w:hint="default" w:ascii="Times New Roman" w:hAnsi="Times New Roman" w:cs="Times New Roman"/>
          <w:sz w:val="24"/>
          <w:highlight w:val="none"/>
        </w:rPr>
        <w:t>格式》；</w:t>
      </w:r>
      <w:r>
        <w:rPr>
          <w:rFonts w:hint="default" w:ascii="Times New Roman" w:hAnsi="Times New Roman" w:cs="Times New Roman"/>
          <w:b/>
          <w:bCs/>
          <w:color w:val="FF0000"/>
          <w:sz w:val="24"/>
          <w:highlight w:val="none"/>
          <w:lang w:eastAsia="zh-CN"/>
        </w:rPr>
        <w:t>参评文件以订书机、胶装、线装等形式装订，盖骑缝公章，密封递交</w:t>
      </w:r>
      <w:r>
        <w:rPr>
          <w:rFonts w:hint="eastAsia" w:ascii="Times New Roman" w:hAnsi="Times New Roman" w:cs="Times New Roman"/>
          <w:b/>
          <w:bCs/>
          <w:color w:val="FF0000"/>
          <w:sz w:val="24"/>
          <w:highlight w:val="none"/>
          <w:lang w:eastAsia="zh-CN"/>
        </w:rPr>
        <w:t>。</w:t>
      </w:r>
      <w:r>
        <w:rPr>
          <w:rFonts w:hint="eastAsia" w:ascii="Times New Roman" w:hAnsi="Times New Roman" w:cs="Times New Roman"/>
          <w:b/>
          <w:bCs/>
          <w:color w:val="FF0000"/>
          <w:sz w:val="24"/>
          <w:highlight w:val="none"/>
          <w:lang w:val="en-US" w:eastAsia="zh-CN"/>
        </w:rPr>
        <w:t>封条标记“配件预算单位选取，评审前不得开启”并盖章</w:t>
      </w:r>
      <w:r>
        <w:rPr>
          <w:rFonts w:hint="default" w:ascii="Times New Roman" w:hAnsi="Times New Roman" w:cs="Times New Roman"/>
          <w:color w:val="FF0000"/>
          <w:sz w:val="24"/>
          <w:highlight w:val="none"/>
        </w:rPr>
        <w:t>。</w:t>
      </w:r>
    </w:p>
    <w:p w14:paraId="3B6E2863">
      <w:pPr>
        <w:keepNext w:val="0"/>
        <w:keepLines w:val="0"/>
        <w:pageBreakBefore w:val="0"/>
        <w:numPr>
          <w:ilvl w:val="0"/>
          <w:numId w:val="0"/>
        </w:numPr>
        <w:kinsoku/>
        <w:overflowPunct/>
        <w:topLinePunct w:val="0"/>
        <w:bidi w:val="0"/>
        <w:spacing w:line="440" w:lineRule="exact"/>
        <w:ind w:firstLine="480" w:firstLineChars="200"/>
        <w:outlineLvl w:val="9"/>
        <w:rPr>
          <w:rFonts w:hint="default" w:ascii="Times New Roman" w:hAnsi="Times New Roman" w:cs="Times New Roman"/>
          <w:sz w:val="24"/>
          <w:highlight w:val="none"/>
        </w:rPr>
      </w:pPr>
      <w:r>
        <w:rPr>
          <w:rFonts w:hint="default" w:ascii="Times New Roman" w:hAnsi="Times New Roman" w:cs="Times New Roman" w:eastAsiaTheme="minorEastAsia"/>
          <w:kern w:val="2"/>
          <w:sz w:val="24"/>
          <w:szCs w:val="24"/>
          <w:lang w:val="en-US" w:eastAsia="zh-CN" w:bidi="ar-SA"/>
        </w:rPr>
        <w:t>（二）</w:t>
      </w:r>
      <w:r>
        <w:rPr>
          <w:rFonts w:hint="default" w:ascii="Times New Roman" w:hAnsi="Times New Roman" w:cs="Times New Roman"/>
          <w:sz w:val="24"/>
          <w:highlight w:val="none"/>
        </w:rPr>
        <w:t>报名时间：自本项目公告发布之日起至</w:t>
      </w:r>
      <w:r>
        <w:rPr>
          <w:rFonts w:hint="default" w:ascii="Times New Roman" w:hAnsi="Times New Roman" w:cs="Times New Roman"/>
          <w:sz w:val="24"/>
          <w:highlight w:val="none"/>
          <w:lang w:val="en-US" w:eastAsia="zh-CN"/>
        </w:rPr>
        <w:t>2025</w:t>
      </w:r>
      <w:r>
        <w:rPr>
          <w:rFonts w:hint="default" w:ascii="Times New Roman" w:hAnsi="Times New Roman" w:cs="Times New Roman"/>
          <w:sz w:val="24"/>
          <w:highlight w:val="none"/>
        </w:rPr>
        <w:t>年</w:t>
      </w:r>
      <w:r>
        <w:rPr>
          <w:rFonts w:hint="default" w:ascii="Times New Roman" w:hAnsi="Times New Roman" w:cs="Times New Roman"/>
          <w:sz w:val="24"/>
          <w:highlight w:val="none"/>
          <w:lang w:val="en-US" w:eastAsia="zh-CN"/>
        </w:rPr>
        <w:t>6</w:t>
      </w:r>
      <w:r>
        <w:rPr>
          <w:rFonts w:hint="default" w:ascii="Times New Roman" w:hAnsi="Times New Roman" w:cs="Times New Roman"/>
          <w:sz w:val="24"/>
          <w:highlight w:val="none"/>
        </w:rPr>
        <w:t>月</w:t>
      </w:r>
      <w:r>
        <w:rPr>
          <w:rFonts w:hint="eastAsia" w:ascii="Times New Roman" w:hAnsi="Times New Roman" w:cs="Times New Roman"/>
          <w:sz w:val="24"/>
          <w:highlight w:val="none"/>
          <w:lang w:val="en-US" w:eastAsia="zh-CN"/>
        </w:rPr>
        <w:t>30</w:t>
      </w:r>
      <w:r>
        <w:rPr>
          <w:rFonts w:hint="default" w:ascii="Times New Roman" w:hAnsi="Times New Roman" w:cs="Times New Roman"/>
          <w:sz w:val="24"/>
          <w:highlight w:val="none"/>
        </w:rPr>
        <w:t>日</w:t>
      </w:r>
      <w:r>
        <w:rPr>
          <w:rFonts w:hint="default" w:ascii="Times New Roman" w:hAnsi="Times New Roman" w:cs="Times New Roman"/>
          <w:sz w:val="24"/>
          <w:highlight w:val="none"/>
          <w:lang w:val="en-US" w:eastAsia="zh-CN"/>
        </w:rPr>
        <w:t>14</w:t>
      </w:r>
      <w:r>
        <w:rPr>
          <w:rFonts w:hint="default" w:ascii="Times New Roman" w:hAnsi="Times New Roman" w:cs="Times New Roman"/>
          <w:sz w:val="24"/>
          <w:highlight w:val="none"/>
        </w:rPr>
        <w:t>:</w:t>
      </w:r>
      <w:r>
        <w:rPr>
          <w:rFonts w:hint="eastAsia" w:ascii="Times New Roman" w:hAnsi="Times New Roman" w:cs="Times New Roman"/>
          <w:sz w:val="24"/>
          <w:highlight w:val="none"/>
          <w:lang w:eastAsia="zh-CN"/>
        </w:rPr>
        <w:t>3</w:t>
      </w:r>
      <w:r>
        <w:rPr>
          <w:rFonts w:hint="eastAsia" w:ascii="Times New Roman" w:hAnsi="Times New Roman" w:cs="Times New Roman"/>
          <w:sz w:val="24"/>
          <w:highlight w:val="none"/>
          <w:lang w:val="en-US" w:eastAsia="zh-CN"/>
        </w:rPr>
        <w:t>0</w:t>
      </w:r>
      <w:r>
        <w:rPr>
          <w:rFonts w:hint="default" w:ascii="Times New Roman" w:hAnsi="Times New Roman" w:cs="Times New Roman"/>
          <w:sz w:val="24"/>
          <w:highlight w:val="none"/>
        </w:rPr>
        <w:t>，超时不接受任何</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报名。</w:t>
      </w:r>
    </w:p>
    <w:p w14:paraId="733D20E3">
      <w:pPr>
        <w:pStyle w:val="17"/>
        <w:keepNext w:val="0"/>
        <w:keepLines w:val="0"/>
        <w:pageBreakBefore w:val="0"/>
        <w:kinsoku/>
        <w:overflowPunct/>
        <w:topLinePunct w:val="0"/>
        <w:bidi w:val="0"/>
        <w:spacing w:after="0" w:line="440" w:lineRule="exact"/>
        <w:ind w:firstLine="480" w:firstLineChars="200"/>
        <w:outlineLvl w:val="9"/>
        <w:rPr>
          <w:rFonts w:ascii="Times New Roman" w:hAnsi="Times New Roman" w:cs="Times New Roman"/>
        </w:rPr>
      </w:pPr>
      <w:r>
        <w:rPr>
          <w:rFonts w:hint="default" w:ascii="Times New Roman" w:hAnsi="Times New Roman" w:cs="Times New Roman"/>
          <w:sz w:val="24"/>
          <w:highlight w:val="none"/>
        </w:rPr>
        <w:t>（三）</w:t>
      </w:r>
      <w:r>
        <w:rPr>
          <w:rFonts w:hint="default" w:ascii="Times New Roman" w:hAnsi="Times New Roman" w:cs="Times New Roman"/>
          <w:sz w:val="24"/>
          <w:highlight w:val="none"/>
          <w:lang w:val="en-US" w:eastAsia="zh-CN"/>
        </w:rPr>
        <w:t>报名及</w:t>
      </w:r>
      <w:r>
        <w:rPr>
          <w:rFonts w:hint="default" w:ascii="Times New Roman" w:hAnsi="Times New Roman" w:cs="Times New Roman"/>
          <w:sz w:val="24"/>
          <w:highlight w:val="none"/>
          <w:lang w:eastAsia="zh-CN"/>
        </w:rPr>
        <w:t>参评文件</w:t>
      </w:r>
      <w:r>
        <w:rPr>
          <w:rFonts w:hint="default" w:ascii="Times New Roman" w:hAnsi="Times New Roman" w:cs="Times New Roman"/>
          <w:sz w:val="24"/>
          <w:highlight w:val="none"/>
        </w:rPr>
        <w:t>递交</w:t>
      </w:r>
      <w:r>
        <w:rPr>
          <w:rFonts w:hint="default" w:ascii="Times New Roman" w:hAnsi="Times New Roman" w:cs="Times New Roman"/>
          <w:sz w:val="24"/>
          <w:highlight w:val="none"/>
          <w:lang w:val="en-US" w:eastAsia="zh-CN"/>
        </w:rPr>
        <w:t>地址</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中山市南区城南三路中山市公共交通运输集团有限公司彭先生（15972926258）。</w:t>
      </w:r>
    </w:p>
    <w:p w14:paraId="2B329C8B">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rPr>
        <w:t>八、项目评审</w:t>
      </w:r>
    </w:p>
    <w:p w14:paraId="44390396">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（一）评审时间：202</w:t>
      </w:r>
      <w:r>
        <w:rPr>
          <w:rFonts w:hint="default" w:ascii="Times New Roman" w:hAnsi="Times New Roman" w:cs="Times New Roman" w:eastAsiaTheme="minorEastAsia"/>
          <w:sz w:val="24"/>
          <w:szCs w:val="24"/>
          <w:highlight w:val="none"/>
          <w:lang w:val="en-US" w:eastAsia="zh-CN"/>
        </w:rPr>
        <w:t>5</w:t>
      </w:r>
      <w:r>
        <w:rPr>
          <w:rFonts w:hint="default" w:ascii="Times New Roman" w:hAnsi="Times New Roman" w:cs="Times New Roman" w:eastAsiaTheme="minorEastAsia"/>
          <w:sz w:val="24"/>
          <w:szCs w:val="24"/>
          <w:highlight w:val="none"/>
        </w:rPr>
        <w:t>年</w:t>
      </w:r>
      <w:r>
        <w:rPr>
          <w:rFonts w:hint="default" w:ascii="Times New Roman" w:hAnsi="Times New Roman" w:cs="Times New Roman"/>
          <w:sz w:val="24"/>
          <w:szCs w:val="24"/>
          <w:highlight w:val="none"/>
          <w:lang w:val="en-US" w:eastAsia="zh-CN"/>
        </w:rPr>
        <w:t>6</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sz w:val="24"/>
          <w:szCs w:val="24"/>
          <w:highlight w:val="none"/>
          <w:lang w:val="en-US" w:eastAsia="zh-CN"/>
        </w:rPr>
        <w:t>30</w:t>
      </w:r>
      <w:r>
        <w:rPr>
          <w:rFonts w:hint="default" w:ascii="Times New Roman" w:hAnsi="Times New Roman" w:cs="Times New Roman" w:eastAsiaTheme="minorEastAsia"/>
          <w:sz w:val="24"/>
          <w:szCs w:val="24"/>
          <w:highlight w:val="none"/>
        </w:rPr>
        <w:t>日</w:t>
      </w:r>
      <w:r>
        <w:rPr>
          <w:rFonts w:hint="default" w:ascii="Times New Roman" w:hAnsi="Times New Roman" w:cs="Times New Roman"/>
          <w:sz w:val="24"/>
          <w:szCs w:val="24"/>
          <w:highlight w:val="none"/>
          <w:lang w:val="en-US" w:eastAsia="zh-CN"/>
        </w:rPr>
        <w:t>下午</w:t>
      </w:r>
      <w:r>
        <w:rPr>
          <w:rFonts w:hint="eastAsia" w:ascii="Times New Roman" w:hAnsi="Times New Roman" w:cs="Times New Roman"/>
          <w:sz w:val="24"/>
          <w:szCs w:val="24"/>
          <w:highlight w:val="none"/>
          <w:lang w:val="en-US" w:eastAsia="zh-CN"/>
        </w:rPr>
        <w:t>14:30</w:t>
      </w:r>
      <w:r>
        <w:rPr>
          <w:rFonts w:hint="default" w:ascii="Times New Roman" w:hAnsi="Times New Roman" w:cs="Times New Roman" w:eastAsiaTheme="minorEastAsia"/>
          <w:sz w:val="24"/>
          <w:szCs w:val="24"/>
          <w:highlight w:val="none"/>
        </w:rPr>
        <w:t>。</w:t>
      </w:r>
    </w:p>
    <w:p w14:paraId="406A0FDF">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（二）评审地点：</w:t>
      </w:r>
      <w:r>
        <w:rPr>
          <w:rFonts w:hint="default" w:ascii="Times New Roman" w:hAnsi="Times New Roman" w:cs="Times New Roman"/>
          <w:sz w:val="24"/>
          <w:highlight w:val="none"/>
          <w:lang w:val="en-US" w:eastAsia="zh-CN"/>
        </w:rPr>
        <w:t>中山市公共交通运输集团有限公司会议</w:t>
      </w:r>
      <w:r>
        <w:rPr>
          <w:rFonts w:hint="default" w:ascii="Times New Roman" w:hAnsi="Times New Roman" w:cs="Times New Roman"/>
          <w:sz w:val="24"/>
          <w:highlight w:val="none"/>
        </w:rPr>
        <w:t>室</w:t>
      </w:r>
      <w:r>
        <w:rPr>
          <w:rFonts w:hint="default" w:ascii="Times New Roman" w:hAnsi="Times New Roman" w:cs="Times New Roman" w:eastAsiaTheme="minorEastAsia"/>
          <w:sz w:val="24"/>
          <w:szCs w:val="24"/>
          <w:highlight w:val="none"/>
        </w:rPr>
        <w:t>，</w:t>
      </w:r>
      <w:r>
        <w:rPr>
          <w:rFonts w:hint="default" w:ascii="Times New Roman" w:hAnsi="Times New Roman" w:cs="Times New Roman" w:eastAsiaTheme="minorEastAsia"/>
          <w:sz w:val="24"/>
          <w:szCs w:val="24"/>
          <w:highlight w:val="none"/>
          <w:lang w:val="en-US" w:eastAsia="zh-CN"/>
        </w:rPr>
        <w:t>参评</w:t>
      </w:r>
      <w:r>
        <w:rPr>
          <w:rFonts w:hint="default" w:ascii="Times New Roman" w:hAnsi="Times New Roman" w:cs="Times New Roman"/>
          <w:sz w:val="24"/>
          <w:szCs w:val="24"/>
          <w:highlight w:val="none"/>
          <w:lang w:val="en-US" w:eastAsia="zh-CN"/>
        </w:rPr>
        <w:t>服务商</w:t>
      </w:r>
      <w:r>
        <w:rPr>
          <w:rFonts w:hint="eastAsia" w:ascii="Times New Roman" w:hAnsi="Times New Roman" w:cs="Times New Roman"/>
          <w:sz w:val="24"/>
          <w:szCs w:val="24"/>
          <w:highlight w:val="none"/>
          <w:lang w:val="en-US" w:eastAsia="zh-CN"/>
        </w:rPr>
        <w:t>不需要</w:t>
      </w:r>
      <w:r>
        <w:rPr>
          <w:rFonts w:hint="default" w:ascii="Times New Roman" w:hAnsi="Times New Roman" w:cs="Times New Roman" w:eastAsiaTheme="minorEastAsia"/>
          <w:sz w:val="24"/>
          <w:szCs w:val="24"/>
          <w:highlight w:val="none"/>
        </w:rPr>
        <w:t>到场参加。</w:t>
      </w:r>
    </w:p>
    <w:p w14:paraId="0D0DDFCE">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rPr>
        <w:t>九、评审结果公示</w:t>
      </w:r>
    </w:p>
    <w:p w14:paraId="04BB2991">
      <w:pPr>
        <w:keepNext w:val="0"/>
        <w:keepLines w:val="0"/>
        <w:pageBreakBefore w:val="0"/>
        <w:kinsoku/>
        <w:wordWrap w:val="0"/>
        <w:overflowPunct/>
        <w:topLinePunct w:val="0"/>
        <w:bidi w:val="0"/>
        <w:spacing w:line="440" w:lineRule="exact"/>
        <w:ind w:firstLine="480" w:firstLineChars="200"/>
        <w:outlineLvl w:val="9"/>
        <w:rPr>
          <w:rFonts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评审结束后，采购人将在中山市公共交通运输集团有限公司官方网站（https://www.zsbus.cn/infolist.aspx?cid=35）上进行结果公示，公示期2日。如果参评</w:t>
      </w:r>
      <w:r>
        <w:rPr>
          <w:rFonts w:hint="default" w:ascii="Times New Roman" w:hAnsi="Times New Roman" w:cs="Times New Roman"/>
          <w:color w:val="000000" w:themeColor="text1"/>
          <w:sz w:val="24"/>
          <w:highlight w:val="none"/>
          <w:lang w:eastAsia="zh-CN"/>
          <w14:textFill>
            <w14:solidFill>
              <w14:schemeClr w14:val="tx1"/>
            </w14:solidFill>
          </w14:textFill>
        </w:rPr>
        <w:t>服务商</w:t>
      </w:r>
      <w:r>
        <w:rPr>
          <w:rFonts w:hint="default" w:ascii="Times New Roman" w:hAnsi="Times New Roman" w:cs="Times New Roman"/>
          <w:color w:val="000000" w:themeColor="text1"/>
          <w:sz w:val="24"/>
          <w:highlight w:val="none"/>
          <w14:textFill>
            <w14:solidFill>
              <w14:schemeClr w14:val="tx1"/>
            </w14:solidFill>
          </w14:textFill>
        </w:rPr>
        <w:t>对此次评审结果有异议的，可在公示期内向采购人书面提出，但需对异议内容的真实性承担责任。采购人应自收到书面异议原件之日起3日内作出答复，并在答复前暂停本项目</w:t>
      </w:r>
      <w:r>
        <w:rPr>
          <w:rFonts w:hint="default" w:ascii="Times New Roman" w:hAnsi="Times New Roman" w:cs="Times New Roman"/>
          <w:color w:val="000000" w:themeColor="text1"/>
          <w:sz w:val="24"/>
          <w:highlight w:val="none"/>
          <w:lang w:eastAsia="zh-CN"/>
          <w14:textFill>
            <w14:solidFill>
              <w14:schemeClr w14:val="tx1"/>
            </w14:solidFill>
          </w14:textFill>
        </w:rPr>
        <w:t>评审</w:t>
      </w:r>
      <w:r>
        <w:rPr>
          <w:rFonts w:hint="default" w:ascii="Times New Roman" w:hAnsi="Times New Roman" w:cs="Times New Roman"/>
          <w:color w:val="000000" w:themeColor="text1"/>
          <w:sz w:val="24"/>
          <w:highlight w:val="none"/>
          <w14:textFill>
            <w14:solidFill>
              <w14:schemeClr w14:val="tx1"/>
            </w14:solidFill>
          </w14:textFill>
        </w:rPr>
        <w:t>。</w:t>
      </w:r>
    </w:p>
    <w:p w14:paraId="516C70EC">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十、采购人联系方式</w:t>
      </w:r>
    </w:p>
    <w:p w14:paraId="25ABCD0C">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（一）</w:t>
      </w:r>
      <w:r>
        <w:rPr>
          <w:rFonts w:hint="default" w:ascii="Times New Roman" w:hAnsi="Times New Roman" w:cs="Times New Roman"/>
          <w:color w:val="000000" w:themeColor="text1"/>
          <w:sz w:val="24"/>
          <w:highlight w:val="none"/>
          <w14:textFill>
            <w14:solidFill>
              <w14:schemeClr w14:val="tx1"/>
            </w14:solidFill>
          </w14:textFill>
        </w:rPr>
        <w:t>采购人联系电话：</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柯先生</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 xml:space="preserve">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13680249762</w:t>
      </w:r>
    </w:p>
    <w:p w14:paraId="79926DF7">
      <w:pPr>
        <w:keepNext w:val="0"/>
        <w:keepLines w:val="0"/>
        <w:pageBreakBefore w:val="0"/>
        <w:kinsoku/>
        <w:overflowPunct/>
        <w:topLinePunct w:val="0"/>
        <w:bidi w:val="0"/>
        <w:spacing w:line="440" w:lineRule="exact"/>
        <w:ind w:firstLine="480" w:firstLineChars="200"/>
        <w:jc w:val="left"/>
        <w:outlineLvl w:val="9"/>
        <w:rPr>
          <w:rFonts w:ascii="Times New Roman" w:hAnsi="Times New Roman" w:cs="Times New Roman"/>
          <w:bCs/>
          <w:color w:val="000000" w:themeColor="text1"/>
          <w:sz w:val="44"/>
          <w:szCs w:val="32"/>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（二）</w:t>
      </w:r>
      <w:r>
        <w:rPr>
          <w:rFonts w:hint="default" w:ascii="Times New Roman" w:hAnsi="Times New Roman" w:cs="Times New Roman"/>
          <w:color w:val="000000" w:themeColor="text1"/>
          <w:sz w:val="24"/>
          <w:highlight w:val="none"/>
          <w14:textFill>
            <w14:solidFill>
              <w14:schemeClr w14:val="tx1"/>
            </w14:solidFill>
          </w14:textFill>
        </w:rPr>
        <w:t>采购人联系地址：中山市南区城南三路38号</w:t>
      </w:r>
    </w:p>
    <w:p w14:paraId="047229D3">
      <w:pPr>
        <w:keepNext w:val="0"/>
        <w:keepLines w:val="0"/>
        <w:pageBreakBefore w:val="0"/>
        <w:kinsoku/>
        <w:wordWrap/>
        <w:overflowPunct/>
        <w:topLinePunct w:val="0"/>
        <w:autoSpaceDE/>
        <w:autoSpaceDN/>
        <w:bidi w:val="0"/>
        <w:spacing w:line="440" w:lineRule="exact"/>
        <w:jc w:val="left"/>
        <w:textAlignment w:val="auto"/>
        <w:rPr>
          <w:rFonts w:hint="default" w:ascii="Times New Roman" w:hAnsi="Times New Roman" w:cs="Times New Roman" w:eastAsiaTheme="minorEastAsia"/>
          <w:sz w:val="24"/>
          <w:szCs w:val="24"/>
          <w:highlight w:val="none"/>
        </w:rPr>
      </w:pPr>
    </w:p>
    <w:p w14:paraId="4A3365E2">
      <w:pPr>
        <w:keepNext w:val="0"/>
        <w:keepLines w:val="0"/>
        <w:pageBreakBefore w:val="0"/>
        <w:kinsoku/>
        <w:wordWrap/>
        <w:overflowPunct/>
        <w:topLinePunct w:val="0"/>
        <w:autoSpaceDE/>
        <w:autoSpaceDN/>
        <w:bidi w:val="0"/>
        <w:adjustRightInd w:val="0"/>
        <w:snapToGrid w:val="0"/>
        <w:spacing w:before="24" w:beforeLines="10" w:after="24" w:afterLines="10" w:line="440" w:lineRule="exact"/>
        <w:jc w:val="center"/>
        <w:textAlignment w:val="auto"/>
        <w:rPr>
          <w:rFonts w:hint="default" w:ascii="Times New Roman" w:hAnsi="Times New Roman" w:cs="Times New Roman" w:eastAsiaTheme="minorEastAsia"/>
          <w:bCs/>
          <w:sz w:val="24"/>
          <w:szCs w:val="24"/>
          <w:highlight w:val="none"/>
        </w:rPr>
      </w:pPr>
      <w:r>
        <w:rPr>
          <w:rFonts w:hint="default" w:ascii="Times New Roman" w:hAnsi="Times New Roman" w:cs="Times New Roman"/>
          <w:kern w:val="0"/>
          <w:sz w:val="24"/>
          <w:szCs w:val="24"/>
          <w:highlight w:val="none"/>
          <w:lang w:val="en-US" w:eastAsia="zh-CN"/>
        </w:rPr>
        <w:t xml:space="preserve">                                   </w:t>
      </w:r>
      <w:r>
        <w:rPr>
          <w:rFonts w:hint="default" w:ascii="Times New Roman" w:hAnsi="Times New Roman" w:cs="Times New Roman" w:eastAsiaTheme="minorEastAsia"/>
          <w:kern w:val="0"/>
          <w:sz w:val="24"/>
          <w:szCs w:val="24"/>
          <w:highlight w:val="none"/>
        </w:rPr>
        <w:t>中山市公共交通运输集团有限公司</w:t>
      </w:r>
    </w:p>
    <w:p w14:paraId="025CE9E6">
      <w:pPr>
        <w:keepNext w:val="0"/>
        <w:keepLines w:val="0"/>
        <w:pageBreakBefore w:val="0"/>
        <w:widowControl/>
        <w:tabs>
          <w:tab w:val="left" w:pos="142"/>
          <w:tab w:val="left" w:pos="426"/>
        </w:tabs>
        <w:kinsoku/>
        <w:wordWrap/>
        <w:overflowPunct/>
        <w:topLinePunct w:val="0"/>
        <w:autoSpaceDE/>
        <w:autoSpaceDN/>
        <w:bidi w:val="0"/>
        <w:adjustRightInd w:val="0"/>
        <w:spacing w:line="440" w:lineRule="exact"/>
        <w:ind w:firstLine="6000" w:firstLineChars="2500"/>
        <w:jc w:val="both"/>
        <w:textAlignment w:val="auto"/>
        <w:rPr>
          <w:rFonts w:hint="default" w:ascii="Times New Roman" w:hAnsi="Times New Roman" w:eastAsia="宋体" w:cs="Times New Roman"/>
          <w:bCs/>
          <w:kern w:val="0"/>
          <w:sz w:val="21"/>
          <w:szCs w:val="21"/>
          <w:highlight w:val="none"/>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cs="Times New Roman" w:eastAsiaTheme="minorEastAsia"/>
          <w:sz w:val="24"/>
          <w:szCs w:val="24"/>
          <w:highlight w:val="none"/>
        </w:rPr>
        <w:t>202</w:t>
      </w:r>
      <w:r>
        <w:rPr>
          <w:rFonts w:hint="default" w:ascii="Times New Roman" w:hAnsi="Times New Roman" w:cs="Times New Roman" w:eastAsiaTheme="minorEastAsia"/>
          <w:sz w:val="24"/>
          <w:szCs w:val="24"/>
          <w:highlight w:val="none"/>
          <w:lang w:val="en-US" w:eastAsia="zh-CN"/>
        </w:rPr>
        <w:t>5</w:t>
      </w:r>
      <w:r>
        <w:rPr>
          <w:rFonts w:hint="default" w:ascii="Times New Roman" w:hAnsi="Times New Roman" w:cs="Times New Roman" w:eastAsiaTheme="minorEastAsia"/>
          <w:sz w:val="24"/>
          <w:szCs w:val="24"/>
          <w:highlight w:val="none"/>
        </w:rPr>
        <w:t>年</w:t>
      </w:r>
      <w:r>
        <w:rPr>
          <w:rFonts w:hint="default" w:ascii="Times New Roman" w:hAnsi="Times New Roman" w:cs="Times New Roman"/>
          <w:sz w:val="24"/>
          <w:szCs w:val="24"/>
          <w:highlight w:val="none"/>
          <w:lang w:val="en-US" w:eastAsia="zh-CN"/>
        </w:rPr>
        <w:t>6</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sz w:val="24"/>
          <w:szCs w:val="24"/>
          <w:highlight w:val="none"/>
          <w:lang w:val="en-US" w:eastAsia="zh-CN"/>
        </w:rPr>
        <w:t>24</w:t>
      </w:r>
      <w:r>
        <w:rPr>
          <w:rFonts w:hint="default" w:ascii="Times New Roman" w:hAnsi="Times New Roman" w:cs="Times New Roman" w:eastAsiaTheme="minorEastAsia"/>
          <w:sz w:val="24"/>
          <w:szCs w:val="24"/>
          <w:highlight w:val="none"/>
        </w:rPr>
        <w:t>日</w:t>
      </w:r>
    </w:p>
    <w:p w14:paraId="72DFE788">
      <w:pPr>
        <w:pStyle w:val="11"/>
        <w:adjustRightInd w:val="0"/>
        <w:snapToGrid w:val="0"/>
        <w:spacing w:line="560" w:lineRule="exact"/>
        <w:jc w:val="center"/>
        <w:outlineLvl w:val="0"/>
        <w:rPr>
          <w:rFonts w:hint="default" w:ascii="Times New Roman" w:hAnsi="Times New Roman" w:eastAsia="宋体" w:cs="Times New Roman"/>
          <w:sz w:val="44"/>
          <w:szCs w:val="44"/>
        </w:rPr>
      </w:pPr>
      <w:r>
        <w:rPr>
          <w:rFonts w:hint="default" w:ascii="Times New Roman" w:hAnsi="Times New Roman" w:eastAsia="宋体" w:cs="Times New Roman"/>
          <w:b/>
          <w:kern w:val="28"/>
          <w:sz w:val="44"/>
          <w:szCs w:val="44"/>
        </w:rPr>
        <w:t>第二部分  用户需求书</w:t>
      </w:r>
    </w:p>
    <w:p w14:paraId="1572315B">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b/>
          <w:bCs/>
          <w:sz w:val="24"/>
          <w:szCs w:val="24"/>
          <w:highlight w:val="none"/>
          <w:lang w:val="en-US" w:eastAsia="zh-CN"/>
        </w:rPr>
      </w:pPr>
      <w:r>
        <w:rPr>
          <w:rFonts w:hint="default" w:ascii="Times New Roman" w:hAnsi="Times New Roman" w:cs="Times New Roman" w:eastAsiaTheme="minorEastAsia"/>
          <w:b/>
          <w:bCs/>
          <w:sz w:val="24"/>
          <w:szCs w:val="24"/>
          <w:highlight w:val="none"/>
          <w:lang w:val="en-US" w:eastAsia="zh-CN"/>
        </w:rPr>
        <w:t>一、项目背景</w:t>
      </w:r>
    </w:p>
    <w:p w14:paraId="21DEE58A">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中山市公共交通运输集团有限公司（简称中山公交集团）成立于1975年，拥有国家道路旅客运输二级企业资质，是以经营城市公共交通为主，集市际包车、厂企班车、校园定制公交、长途汽车客运站、汽车修理、广告等经营为一体的国有全资公共交通运输企业，以及中山市城乡一体化公共交通的承担者和市委、市政府公交优先民生政策的承载体，担负着全市各镇街公交运营服务。为保障公交车辆正常营运，需保证营运车辆日常维修、维护所需的配件材料及时供应。</w:t>
      </w:r>
    </w:p>
    <w:p w14:paraId="538A94C1">
      <w:pPr>
        <w:keepNext w:val="0"/>
        <w:keepLines w:val="0"/>
        <w:pageBreakBefore w:val="0"/>
        <w:numPr>
          <w:ilvl w:val="0"/>
          <w:numId w:val="3"/>
        </w:numPr>
        <w:kinsoku/>
        <w:wordWrap/>
        <w:overflowPunct/>
        <w:topLinePunct w:val="0"/>
        <w:autoSpaceDE/>
        <w:autoSpaceDN/>
        <w:bidi w:val="0"/>
        <w:spacing w:line="440" w:lineRule="exact"/>
        <w:ind w:firstLine="482" w:firstLineChars="200"/>
        <w:textAlignment w:val="auto"/>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项目内容及要求</w:t>
      </w:r>
    </w:p>
    <w:p w14:paraId="102C1D71">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主要为对中山公交集团提供的营运车辆配件材料清单进行询价、编制预算，并出具中介预算报告书。营运车辆配件材料主要包括纯电动公交车、大客车、拖车、生产业务用车的配件及五金件，配件材料清单约11000条，年采购总金额约1800万元。中选人需在合同签订后10个工作日内出具有效的中介预算报告书，预算报告书需包含项目预算总金额、各项配件材料的单价及小计金额。</w:t>
      </w:r>
    </w:p>
    <w:p w14:paraId="52A5370F">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b/>
          <w:bCs/>
          <w:sz w:val="24"/>
          <w:szCs w:val="24"/>
          <w:highlight w:val="none"/>
          <w:lang w:eastAsia="zh-CN"/>
        </w:rPr>
        <w:t>三、付款方式</w:t>
      </w:r>
    </w:p>
    <w:p w14:paraId="695771A3">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本项目不设预付款，自本项目完成之日起且采购人收到中选人按采购人的要求提供发票后15个工作日内，采购人以银行转账方式向中选人一次性支付该项目采购金额。</w:t>
      </w:r>
    </w:p>
    <w:p w14:paraId="17251867">
      <w:pPr>
        <w:rPr>
          <w:rFonts w:hint="default" w:ascii="Times New Roman" w:hAnsi="Times New Roman" w:cs="Times New Roman"/>
        </w:rPr>
      </w:pPr>
      <w:r>
        <w:rPr>
          <w:rFonts w:hint="default" w:ascii="Times New Roman" w:hAnsi="Times New Roman" w:cs="Times New Roman" w:eastAsiaTheme="minorEastAsia"/>
          <w:sz w:val="24"/>
          <w:szCs w:val="24"/>
          <w:highlight w:val="none"/>
          <w:lang w:eastAsia="zh-CN"/>
        </w:rPr>
        <w:br w:type="page"/>
      </w:r>
    </w:p>
    <w:p w14:paraId="00F5E553">
      <w:pPr>
        <w:pStyle w:val="17"/>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Times New Roman" w:hAnsi="Times New Roman" w:cs="Times New Roman"/>
          <w:b/>
          <w:bCs/>
          <w:sz w:val="44"/>
          <w:szCs w:val="44"/>
          <w:highlight w:val="none"/>
        </w:rPr>
      </w:pPr>
      <w:r>
        <w:rPr>
          <w:rFonts w:hint="default" w:ascii="Times New Roman" w:hAnsi="Times New Roman" w:cs="Times New Roman"/>
          <w:b/>
          <w:bCs/>
          <w:sz w:val="44"/>
          <w:szCs w:val="44"/>
          <w:highlight w:val="none"/>
        </w:rPr>
        <w:t xml:space="preserve">第三部分  </w:t>
      </w:r>
      <w:r>
        <w:rPr>
          <w:rFonts w:hint="default" w:ascii="Times New Roman" w:hAnsi="Times New Roman" w:cs="Times New Roman"/>
          <w:b/>
          <w:bCs/>
          <w:sz w:val="44"/>
          <w:szCs w:val="44"/>
          <w:highlight w:val="none"/>
          <w:lang w:eastAsia="zh-CN"/>
        </w:rPr>
        <w:t>评审</w:t>
      </w:r>
      <w:r>
        <w:rPr>
          <w:rFonts w:hint="default" w:ascii="Times New Roman" w:hAnsi="Times New Roman" w:cs="Times New Roman"/>
          <w:b/>
          <w:bCs/>
          <w:sz w:val="44"/>
          <w:szCs w:val="44"/>
          <w:highlight w:val="none"/>
        </w:rPr>
        <w:t>标准</w:t>
      </w:r>
    </w:p>
    <w:p w14:paraId="22D24F4C">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p>
    <w:p w14:paraId="7CD7FEA4">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一、采购人按规定组建定价小组，定价小组本着公平、公正、科学的原则，根据评审标准开展项目评审，任何单位和个人不得非法干预或者影响评审过程和结果。</w:t>
      </w:r>
    </w:p>
    <w:p w14:paraId="5B404EA6">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二、评审流程</w:t>
      </w:r>
    </w:p>
    <w:p w14:paraId="6E576560">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资格评审+价格评审，共2个环节。定价小组先进行资格评审，再进行价格评审。只有通过资格评审的参评服务商才能进入价格评审。定价小组根据最低价中标的原则确定中选单位。若通过资格评审的服务商不足三家时，本项目需重新公开询价选取。</w:t>
      </w:r>
    </w:p>
    <w:p w14:paraId="1A4C0932">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三、评审标准</w:t>
      </w:r>
    </w:p>
    <w:p w14:paraId="2B6373FE">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（一）资格评审环节由定价小组全体成员共同评定，按照《</w:t>
      </w:r>
      <w:r>
        <w:rPr>
          <w:rFonts w:hint="eastAsia" w:ascii="Times New Roman" w:hAnsi="Times New Roman" w:eastAsia="宋体" w:cs="Times New Roman"/>
          <w:sz w:val="24"/>
          <w:szCs w:val="24"/>
          <w:highlight w:val="none"/>
          <w:lang w:val="en-US" w:eastAsia="zh-CN"/>
        </w:rPr>
        <w:t>资格</w:t>
      </w:r>
      <w:r>
        <w:rPr>
          <w:rFonts w:hint="default" w:ascii="Times New Roman" w:hAnsi="Times New Roman" w:eastAsia="宋体" w:cs="Times New Roman"/>
          <w:sz w:val="24"/>
          <w:szCs w:val="24"/>
          <w:highlight w:val="none"/>
          <w:lang w:val="en-US" w:eastAsia="zh-CN"/>
        </w:rPr>
        <w:t>评审表》对参评单位提交的参评文件进行初步评审，《</w:t>
      </w:r>
      <w:r>
        <w:rPr>
          <w:rFonts w:hint="eastAsia" w:ascii="Times New Roman" w:hAnsi="Times New Roman" w:eastAsia="宋体" w:cs="Times New Roman"/>
          <w:sz w:val="24"/>
          <w:szCs w:val="24"/>
          <w:highlight w:val="none"/>
          <w:lang w:val="en-US" w:eastAsia="zh-CN"/>
        </w:rPr>
        <w:t>资格</w:t>
      </w:r>
      <w:r>
        <w:rPr>
          <w:rFonts w:hint="default" w:ascii="Times New Roman" w:hAnsi="Times New Roman" w:eastAsia="宋体" w:cs="Times New Roman"/>
          <w:sz w:val="24"/>
          <w:szCs w:val="24"/>
          <w:highlight w:val="none"/>
          <w:lang w:val="en-US" w:eastAsia="zh-CN"/>
        </w:rPr>
        <w:t>评审表》全部合格的参评单位方可进入价格评审环节。</w:t>
      </w:r>
    </w:p>
    <w:p w14:paraId="6733C7E5">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（二）价格评审环节由定价小组推荐通过资格评审中报价最低的参评单位为第一中选候选人，报价次低的参评单位为第二中选候选人，以此类推，确定三名中选候选人。</w:t>
      </w:r>
    </w:p>
    <w:p w14:paraId="390D5B90">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四、评审结果</w:t>
      </w:r>
    </w:p>
    <w:p w14:paraId="31B44F56">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经结果公示程序后，由采购人向第一中选候选人发出《评审结果通知书》，并依法与第一中选候选人签订合同。如第一中选候选人因故不能履约的，采购人可以确定第二中选候选人为中选供应商，以此类推。</w:t>
      </w:r>
    </w:p>
    <w:p w14:paraId="016E1E5B">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br w:type="page"/>
      </w:r>
    </w:p>
    <w:p w14:paraId="414C3F66">
      <w:pPr>
        <w:pStyle w:val="17"/>
        <w:widowControl/>
        <w:spacing w:line="560" w:lineRule="exact"/>
        <w:ind w:left="0" w:leftChars="0" w:firstLine="0" w:firstLineChars="0"/>
        <w:rPr>
          <w:rFonts w:ascii="Times New Roman" w:hAnsi="Times New Roman" w:cs="Times New Roman"/>
        </w:rPr>
      </w:pPr>
      <w:r>
        <w:rPr>
          <w:rFonts w:hint="default" w:ascii="Times New Roman" w:hAnsi="Times New Roman" w:cs="Times New Roman"/>
          <w:sz w:val="24"/>
          <w:szCs w:val="24"/>
          <w:lang w:val="en-US" w:eastAsia="zh-CN"/>
        </w:rPr>
        <w:t>五</w:t>
      </w:r>
      <w:r>
        <w:rPr>
          <w:rFonts w:hint="default" w:ascii="Times New Roman" w:hAnsi="Times New Roman" w:cs="Times New Roman" w:eastAsiaTheme="minorEastAsia"/>
          <w:sz w:val="24"/>
          <w:szCs w:val="24"/>
        </w:rPr>
        <w:t>、资格评审表</w:t>
      </w:r>
    </w:p>
    <w:p w14:paraId="1C327728">
      <w:pPr>
        <w:adjustRightInd w:val="0"/>
        <w:snapToGrid w:val="0"/>
        <w:spacing w:line="560" w:lineRule="exact"/>
        <w:jc w:val="center"/>
        <w:rPr>
          <w:rFonts w:hint="default" w:ascii="Times New Roman" w:hAnsi="Times New Roman" w:eastAsia="宋体" w:cs="Times New Roman"/>
          <w:szCs w:val="21"/>
        </w:rPr>
      </w:pPr>
      <w:r>
        <w:rPr>
          <w:rFonts w:hint="default" w:ascii="Times New Roman" w:hAnsi="Times New Roman" w:eastAsia="宋体" w:cs="Times New Roman"/>
          <w:b/>
          <w:bCs/>
          <w:sz w:val="36"/>
          <w:szCs w:val="36"/>
        </w:rPr>
        <w:t>资格评审表</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4929"/>
        <w:gridCol w:w="878"/>
        <w:gridCol w:w="862"/>
        <w:gridCol w:w="848"/>
        <w:gridCol w:w="675"/>
      </w:tblGrid>
      <w:tr w14:paraId="4B1D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99" w:type="pct"/>
            <w:vAlign w:val="center"/>
          </w:tcPr>
          <w:p w14:paraId="37A019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序号</w:t>
            </w:r>
          </w:p>
        </w:tc>
        <w:tc>
          <w:tcPr>
            <w:tcW w:w="2767" w:type="pct"/>
            <w:vAlign w:val="center"/>
          </w:tcPr>
          <w:p w14:paraId="20AE0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评审内容</w:t>
            </w:r>
          </w:p>
        </w:tc>
        <w:tc>
          <w:tcPr>
            <w:tcW w:w="493" w:type="pct"/>
            <w:vAlign w:val="center"/>
          </w:tcPr>
          <w:p w14:paraId="61617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参评</w:t>
            </w:r>
            <w:r>
              <w:rPr>
                <w:rFonts w:hint="default" w:ascii="Times New Roman" w:hAnsi="Times New Roman" w:eastAsia="宋体" w:cs="Times New Roman"/>
                <w:sz w:val="21"/>
                <w:szCs w:val="21"/>
                <w:lang w:val="en-US" w:eastAsia="zh-CN"/>
              </w:rPr>
              <w:t>服务商</w:t>
            </w:r>
            <w:r>
              <w:rPr>
                <w:rFonts w:hint="default" w:ascii="Times New Roman" w:hAnsi="Times New Roman" w:eastAsia="宋体" w:cs="Times New Roman"/>
                <w:szCs w:val="21"/>
              </w:rPr>
              <w:t>A</w:t>
            </w:r>
          </w:p>
        </w:tc>
        <w:tc>
          <w:tcPr>
            <w:tcW w:w="484" w:type="pct"/>
            <w:vAlign w:val="center"/>
          </w:tcPr>
          <w:p w14:paraId="3CC49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参评</w:t>
            </w:r>
            <w:r>
              <w:rPr>
                <w:rFonts w:hint="default" w:ascii="Times New Roman" w:hAnsi="Times New Roman" w:eastAsia="宋体" w:cs="Times New Roman"/>
                <w:sz w:val="21"/>
                <w:szCs w:val="21"/>
                <w:lang w:val="en-US" w:eastAsia="zh-CN"/>
              </w:rPr>
              <w:t>服务商</w:t>
            </w:r>
            <w:r>
              <w:rPr>
                <w:rFonts w:hint="default" w:ascii="Times New Roman" w:hAnsi="Times New Roman" w:eastAsia="宋体" w:cs="Times New Roman"/>
                <w:szCs w:val="21"/>
              </w:rPr>
              <w:t>B</w:t>
            </w:r>
          </w:p>
        </w:tc>
        <w:tc>
          <w:tcPr>
            <w:tcW w:w="476" w:type="pct"/>
            <w:vAlign w:val="center"/>
          </w:tcPr>
          <w:p w14:paraId="11D49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参评</w:t>
            </w:r>
            <w:r>
              <w:rPr>
                <w:rFonts w:hint="default" w:ascii="Times New Roman" w:hAnsi="Times New Roman" w:eastAsia="宋体" w:cs="Times New Roman"/>
                <w:sz w:val="21"/>
                <w:szCs w:val="21"/>
                <w:lang w:val="en-US" w:eastAsia="zh-CN"/>
              </w:rPr>
              <w:t>服务商</w:t>
            </w:r>
            <w:r>
              <w:rPr>
                <w:rFonts w:hint="default" w:ascii="Times New Roman" w:hAnsi="Times New Roman" w:eastAsia="宋体" w:cs="Times New Roman"/>
                <w:szCs w:val="21"/>
              </w:rPr>
              <w:t>C</w:t>
            </w:r>
          </w:p>
        </w:tc>
        <w:tc>
          <w:tcPr>
            <w:tcW w:w="379" w:type="pct"/>
            <w:vAlign w:val="center"/>
          </w:tcPr>
          <w:p w14:paraId="30CB1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w:t>
            </w:r>
          </w:p>
        </w:tc>
      </w:tr>
      <w:tr w14:paraId="4D8E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99" w:type="pct"/>
            <w:shd w:val="clear" w:color="auto" w:fill="auto"/>
            <w:vAlign w:val="center"/>
          </w:tcPr>
          <w:p w14:paraId="4FB1E1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sz w:val="24"/>
                <w:highlight w:val="none"/>
              </w:rPr>
              <w:t>1</w:t>
            </w:r>
          </w:p>
        </w:tc>
        <w:tc>
          <w:tcPr>
            <w:tcW w:w="2767" w:type="pct"/>
            <w:shd w:val="clear" w:color="auto" w:fill="auto"/>
            <w:vAlign w:val="center"/>
          </w:tcPr>
          <w:p w14:paraId="0101027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eastAsiaTheme="minorEastAsia"/>
                <w:kern w:val="2"/>
                <w:sz w:val="21"/>
                <w:szCs w:val="21"/>
                <w:highlight w:val="none"/>
                <w:shd w:val="clear" w:color="auto" w:fill="auto"/>
                <w:lang w:val="en-US" w:eastAsia="zh-CN" w:bidi="ar-SA"/>
              </w:rPr>
            </w:pPr>
            <w:r>
              <w:rPr>
                <w:rFonts w:hint="default" w:ascii="Times New Roman" w:hAnsi="Times New Roman" w:cs="Times New Roman" w:eastAsiaTheme="minorEastAsia"/>
                <w:sz w:val="21"/>
                <w:szCs w:val="21"/>
                <w:highlight w:val="none"/>
                <w:shd w:val="clear" w:color="auto" w:fill="auto"/>
              </w:rPr>
              <w:t>具有独立承担民事责任能力的在中华人民共和国境内注册的企业法人或其他社会组织，提供营业执照等。</w:t>
            </w:r>
          </w:p>
        </w:tc>
        <w:tc>
          <w:tcPr>
            <w:tcW w:w="493" w:type="pct"/>
            <w:vAlign w:val="center"/>
          </w:tcPr>
          <w:p w14:paraId="0D11817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84" w:type="pct"/>
            <w:vAlign w:val="center"/>
          </w:tcPr>
          <w:p w14:paraId="07E1CBA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76" w:type="pct"/>
          </w:tcPr>
          <w:p w14:paraId="11AA951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379" w:type="pct"/>
          </w:tcPr>
          <w:p w14:paraId="21BB5D8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r>
      <w:tr w14:paraId="3E7F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9" w:type="pct"/>
            <w:shd w:val="clear" w:color="auto" w:fill="auto"/>
            <w:vAlign w:val="center"/>
          </w:tcPr>
          <w:p w14:paraId="5B1EBA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sz w:val="24"/>
                <w:highlight w:val="none"/>
              </w:rPr>
              <w:t>2</w:t>
            </w:r>
          </w:p>
        </w:tc>
        <w:tc>
          <w:tcPr>
            <w:tcW w:w="2767" w:type="pct"/>
            <w:shd w:val="clear" w:color="auto" w:fill="auto"/>
            <w:vAlign w:val="center"/>
          </w:tcPr>
          <w:p w14:paraId="4F2359B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eastAsiaTheme="minorEastAsia"/>
                <w:kern w:val="2"/>
                <w:sz w:val="21"/>
                <w:szCs w:val="21"/>
                <w:highlight w:val="none"/>
                <w:shd w:val="clear" w:color="auto" w:fill="auto"/>
                <w:lang w:val="en-US" w:eastAsia="zh-CN" w:bidi="ar-SA"/>
              </w:rPr>
            </w:pPr>
            <w:r>
              <w:rPr>
                <w:rFonts w:hint="default" w:ascii="Times New Roman" w:hAnsi="Times New Roman" w:cs="Times New Roman"/>
                <w:sz w:val="21"/>
                <w:szCs w:val="21"/>
                <w:highlight w:val="none"/>
                <w:shd w:val="clear" w:color="auto" w:fill="auto"/>
                <w:lang w:val="en-US" w:eastAsia="zh-CN"/>
              </w:rPr>
              <w:t>具备</w:t>
            </w:r>
            <w:r>
              <w:rPr>
                <w:rStyle w:val="21"/>
                <w:rFonts w:ascii="Times New Roman" w:hAnsi="Times New Roman" w:cs="Times New Roman" w:eastAsiaTheme="minorEastAsia"/>
                <w:b w:val="0"/>
                <w:bCs w:val="0"/>
                <w:i w:val="0"/>
                <w:iCs w:val="0"/>
                <w:caps w:val="0"/>
                <w:color w:val="404040"/>
                <w:spacing w:val="0"/>
                <w:sz w:val="21"/>
                <w:szCs w:val="21"/>
                <w:highlight w:val="none"/>
                <w:shd w:val="clear" w:color="auto" w:fill="auto"/>
              </w:rPr>
              <w:t>工程造价咨询企业资质</w:t>
            </w:r>
            <w:r>
              <w:rPr>
                <w:rFonts w:hint="eastAsia" w:ascii="Times New Roman" w:hAnsi="Times New Roman" w:cs="Times New Roman"/>
                <w:b w:val="0"/>
                <w:bCs w:val="0"/>
                <w:i w:val="0"/>
                <w:iCs w:val="0"/>
                <w:caps w:val="0"/>
                <w:spacing w:val="0"/>
                <w:sz w:val="21"/>
                <w:szCs w:val="21"/>
                <w:highlight w:val="none"/>
                <w:shd w:val="clear" w:color="auto" w:fill="auto"/>
                <w:lang w:eastAsia="zh-CN"/>
              </w:rPr>
              <w:t>，</w:t>
            </w:r>
            <w:r>
              <w:rPr>
                <w:rFonts w:hint="eastAsia" w:ascii="Times New Roman" w:hAnsi="Times New Roman" w:cs="Times New Roman"/>
                <w:b w:val="0"/>
                <w:bCs w:val="0"/>
                <w:i w:val="0"/>
                <w:iCs w:val="0"/>
                <w:caps w:val="0"/>
                <w:spacing w:val="0"/>
                <w:sz w:val="21"/>
                <w:szCs w:val="21"/>
                <w:highlight w:val="none"/>
                <w:shd w:val="clear" w:color="auto" w:fill="auto"/>
                <w:lang w:val="en-US" w:eastAsia="zh-CN"/>
              </w:rPr>
              <w:t>提供有效的营业执照及相关证件复印件（备案证或网页截图）盖章。</w:t>
            </w:r>
          </w:p>
        </w:tc>
        <w:tc>
          <w:tcPr>
            <w:tcW w:w="493" w:type="pct"/>
            <w:vAlign w:val="center"/>
          </w:tcPr>
          <w:p w14:paraId="6FDA6B8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84" w:type="pct"/>
            <w:vAlign w:val="center"/>
          </w:tcPr>
          <w:p w14:paraId="397241F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76" w:type="pct"/>
          </w:tcPr>
          <w:p w14:paraId="572FE21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379" w:type="pct"/>
          </w:tcPr>
          <w:p w14:paraId="45FB561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r>
      <w:tr w14:paraId="7CC4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shd w:val="clear" w:color="auto" w:fill="auto"/>
            <w:vAlign w:val="center"/>
          </w:tcPr>
          <w:p w14:paraId="797016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sz w:val="24"/>
                <w:highlight w:val="none"/>
                <w:lang w:val="en-US" w:eastAsia="zh-CN"/>
              </w:rPr>
              <w:t>3</w:t>
            </w:r>
          </w:p>
        </w:tc>
        <w:tc>
          <w:tcPr>
            <w:tcW w:w="2767" w:type="pct"/>
            <w:shd w:val="clear" w:color="auto" w:fill="auto"/>
            <w:vAlign w:val="center"/>
          </w:tcPr>
          <w:p w14:paraId="6D76B4D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eastAsiaTheme="minorEastAsia"/>
                <w:kern w:val="2"/>
                <w:sz w:val="21"/>
                <w:szCs w:val="21"/>
                <w:highlight w:val="none"/>
                <w:shd w:val="clear" w:color="auto" w:fill="auto"/>
                <w:lang w:val="en-US" w:eastAsia="zh-CN" w:bidi="ar-SA"/>
              </w:rPr>
            </w:pPr>
            <w:r>
              <w:rPr>
                <w:rFonts w:hint="default" w:ascii="Times New Roman" w:hAnsi="Times New Roman" w:cs="Times New Roman" w:eastAsiaTheme="minorEastAsia"/>
                <w:sz w:val="21"/>
                <w:szCs w:val="21"/>
                <w:highlight w:val="none"/>
                <w:shd w:val="clear" w:color="auto" w:fill="auto"/>
              </w:rPr>
              <w:t>报价为唯一固定价且未超过报价限价。</w:t>
            </w:r>
          </w:p>
        </w:tc>
        <w:tc>
          <w:tcPr>
            <w:tcW w:w="493" w:type="pct"/>
            <w:vAlign w:val="center"/>
          </w:tcPr>
          <w:p w14:paraId="094546F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84" w:type="pct"/>
            <w:vAlign w:val="center"/>
          </w:tcPr>
          <w:p w14:paraId="07CB9C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76" w:type="pct"/>
          </w:tcPr>
          <w:p w14:paraId="7E859E8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379" w:type="pct"/>
          </w:tcPr>
          <w:p w14:paraId="653CA3D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r>
      <w:tr w14:paraId="59F9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9" w:type="pct"/>
            <w:shd w:val="clear" w:color="auto" w:fill="auto"/>
            <w:vAlign w:val="center"/>
          </w:tcPr>
          <w:p w14:paraId="6BD2B5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4</w:t>
            </w:r>
          </w:p>
        </w:tc>
        <w:tc>
          <w:tcPr>
            <w:tcW w:w="2767" w:type="pct"/>
            <w:shd w:val="clear" w:color="auto" w:fill="auto"/>
            <w:vAlign w:val="center"/>
          </w:tcPr>
          <w:p w14:paraId="123BEFB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eastAsiaTheme="minorEastAsia"/>
                <w:sz w:val="21"/>
                <w:szCs w:val="21"/>
                <w:highlight w:val="none"/>
                <w:shd w:val="clear" w:color="auto" w:fill="auto"/>
              </w:rPr>
            </w:pPr>
            <w:r>
              <w:rPr>
                <w:rFonts w:hint="eastAsia" w:ascii="Times New Roman" w:hAnsi="Times New Roman" w:cs="Times New Roman"/>
                <w:b w:val="0"/>
                <w:bCs w:val="0"/>
                <w:sz w:val="24"/>
                <w:szCs w:val="24"/>
                <w:highlight w:val="none"/>
                <w:lang w:val="en-US" w:eastAsia="zh-CN"/>
              </w:rPr>
              <w:t>非</w:t>
            </w:r>
            <w:r>
              <w:rPr>
                <w:rFonts w:hint="default" w:ascii="Times New Roman" w:hAnsi="Times New Roman" w:cs="Times New Roman"/>
                <w:b w:val="0"/>
                <w:bCs w:val="0"/>
                <w:sz w:val="24"/>
                <w:szCs w:val="24"/>
                <w:highlight w:val="none"/>
                <w:lang w:val="en-US" w:eastAsia="zh-CN"/>
              </w:rPr>
              <w:t>联合体服务商参评。</w:t>
            </w:r>
          </w:p>
        </w:tc>
        <w:tc>
          <w:tcPr>
            <w:tcW w:w="493" w:type="pct"/>
            <w:vAlign w:val="center"/>
          </w:tcPr>
          <w:p w14:paraId="4AAC24C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84" w:type="pct"/>
            <w:vAlign w:val="center"/>
          </w:tcPr>
          <w:p w14:paraId="0B491CF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76" w:type="pct"/>
          </w:tcPr>
          <w:p w14:paraId="2CEB086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379" w:type="pct"/>
          </w:tcPr>
          <w:p w14:paraId="3283EDD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r>
      <w:tr w14:paraId="5F5C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99" w:type="pct"/>
            <w:shd w:val="clear" w:color="auto" w:fill="auto"/>
            <w:vAlign w:val="center"/>
          </w:tcPr>
          <w:p w14:paraId="0CB3E2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kern w:val="2"/>
                <w:sz w:val="24"/>
                <w:szCs w:val="24"/>
                <w:highlight w:val="none"/>
                <w:lang w:val="en-US" w:eastAsia="zh-CN" w:bidi="ar-SA"/>
              </w:rPr>
            </w:pPr>
            <w:r>
              <w:rPr>
                <w:rFonts w:hint="eastAsia" w:ascii="Times New Roman" w:hAnsi="Times New Roman" w:cs="Times New Roman"/>
                <w:sz w:val="24"/>
                <w:highlight w:val="none"/>
                <w:lang w:val="en-US" w:eastAsia="zh-CN"/>
              </w:rPr>
              <w:t>5</w:t>
            </w:r>
          </w:p>
        </w:tc>
        <w:tc>
          <w:tcPr>
            <w:tcW w:w="2767" w:type="pct"/>
            <w:shd w:val="clear" w:color="auto" w:fill="auto"/>
            <w:vAlign w:val="center"/>
          </w:tcPr>
          <w:p w14:paraId="3A3DECB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eastAsiaTheme="minorEastAsia"/>
                <w:kern w:val="2"/>
                <w:sz w:val="21"/>
                <w:szCs w:val="21"/>
                <w:highlight w:val="none"/>
                <w:shd w:val="clear" w:color="auto" w:fill="auto"/>
                <w:lang w:val="en-US" w:eastAsia="zh-CN" w:bidi="ar-SA"/>
              </w:rPr>
            </w:pPr>
            <w:r>
              <w:rPr>
                <w:rFonts w:hint="default" w:ascii="Times New Roman" w:hAnsi="Times New Roman" w:cs="Times New Roman" w:eastAsiaTheme="minorEastAsia"/>
                <w:color w:val="000000" w:themeColor="text1"/>
                <w:kern w:val="2"/>
                <w:sz w:val="21"/>
                <w:szCs w:val="21"/>
                <w:highlight w:val="none"/>
                <w:shd w:val="clear" w:color="auto" w:fill="auto"/>
                <w:lang w:val="en-US" w:eastAsia="zh-CN" w:bidi="ar-SA"/>
                <w14:textFill>
                  <w14:solidFill>
                    <w14:schemeClr w14:val="tx1"/>
                  </w14:solidFill>
                </w14:textFill>
              </w:rPr>
              <w:t>参评文件以订书机、胶装、线装等形式装订，盖骑缝公章，密封递交。封条标记“配件预算单位选取，评审前不得开启”并盖章。</w:t>
            </w:r>
          </w:p>
        </w:tc>
        <w:tc>
          <w:tcPr>
            <w:tcW w:w="493" w:type="pct"/>
            <w:vAlign w:val="center"/>
          </w:tcPr>
          <w:p w14:paraId="222E228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84" w:type="pct"/>
            <w:vAlign w:val="center"/>
          </w:tcPr>
          <w:p w14:paraId="5A5DBC2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76" w:type="pct"/>
          </w:tcPr>
          <w:p w14:paraId="6857009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379" w:type="pct"/>
          </w:tcPr>
          <w:p w14:paraId="6A00DEE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r>
      <w:tr w14:paraId="6E88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167" w:type="pct"/>
            <w:gridSpan w:val="2"/>
            <w:vAlign w:val="center"/>
          </w:tcPr>
          <w:p w14:paraId="3A3F7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rPr>
            </w:pPr>
            <w:r>
              <w:rPr>
                <w:rFonts w:hint="default" w:ascii="Times New Roman" w:hAnsi="Times New Roman" w:cs="Times New Roman" w:eastAsiaTheme="minorEastAsia"/>
                <w:sz w:val="21"/>
                <w:szCs w:val="21"/>
                <w:highlight w:val="none"/>
              </w:rPr>
              <w:t>评审结论</w:t>
            </w:r>
          </w:p>
        </w:tc>
        <w:tc>
          <w:tcPr>
            <w:tcW w:w="493" w:type="pct"/>
            <w:vAlign w:val="center"/>
          </w:tcPr>
          <w:p w14:paraId="3C50EF3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84" w:type="pct"/>
          </w:tcPr>
          <w:p w14:paraId="4D010EF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76" w:type="pct"/>
          </w:tcPr>
          <w:p w14:paraId="68BB3B6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379" w:type="pct"/>
          </w:tcPr>
          <w:p w14:paraId="351EE66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r>
      <w:tr w14:paraId="1467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167" w:type="pct"/>
            <w:gridSpan w:val="2"/>
            <w:vAlign w:val="center"/>
          </w:tcPr>
          <w:p w14:paraId="256134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rPr>
            </w:pPr>
            <w:r>
              <w:rPr>
                <w:rFonts w:hint="default" w:ascii="Times New Roman" w:hAnsi="Times New Roman" w:cs="Times New Roman" w:eastAsiaTheme="minorEastAsia"/>
                <w:sz w:val="21"/>
                <w:szCs w:val="21"/>
                <w:highlight w:val="none"/>
              </w:rPr>
              <w:t>不通过原因</w:t>
            </w:r>
          </w:p>
        </w:tc>
        <w:tc>
          <w:tcPr>
            <w:tcW w:w="493" w:type="pct"/>
            <w:vAlign w:val="center"/>
          </w:tcPr>
          <w:p w14:paraId="4DA7E66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84" w:type="pct"/>
            <w:vAlign w:val="center"/>
          </w:tcPr>
          <w:p w14:paraId="270ADCF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476" w:type="pct"/>
          </w:tcPr>
          <w:p w14:paraId="430F5DA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c>
          <w:tcPr>
            <w:tcW w:w="379" w:type="pct"/>
          </w:tcPr>
          <w:p w14:paraId="43B952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4"/>
              </w:rPr>
            </w:pPr>
          </w:p>
        </w:tc>
      </w:tr>
    </w:tbl>
    <w:p w14:paraId="6C3838B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备注：</w:t>
      </w:r>
    </w:p>
    <w:p w14:paraId="308A2DF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default" w:ascii="Times New Roman" w:hAnsi="Times New Roman" w:cs="Times New Roman"/>
          <w:sz w:val="24"/>
          <w:szCs w:val="24"/>
          <w:lang w:val="en-US" w:eastAsia="zh-CN"/>
        </w:rPr>
        <w:t>定价小组</w:t>
      </w:r>
      <w:r>
        <w:rPr>
          <w:rFonts w:hint="default" w:ascii="Times New Roman" w:hAnsi="Times New Roman" w:cs="Times New Roman" w:eastAsiaTheme="minorEastAsia"/>
          <w:sz w:val="24"/>
          <w:szCs w:val="24"/>
        </w:rPr>
        <w:t>对潜在</w:t>
      </w:r>
      <w:r>
        <w:rPr>
          <w:rFonts w:hint="default" w:ascii="Times New Roman" w:hAnsi="Times New Roman" w:cs="Times New Roman"/>
          <w:sz w:val="24"/>
          <w:szCs w:val="24"/>
          <w:lang w:val="en-US" w:eastAsia="zh-CN"/>
        </w:rPr>
        <w:t>服务商</w:t>
      </w:r>
      <w:r>
        <w:rPr>
          <w:rFonts w:hint="default" w:ascii="Times New Roman" w:hAnsi="Times New Roman" w:cs="Times New Roman" w:eastAsiaTheme="minorEastAsia"/>
          <w:sz w:val="24"/>
          <w:szCs w:val="24"/>
        </w:rPr>
        <w:t>是否满足要求逐条标注评审意见，符合的打“〇”，不符合的打“×”；</w:t>
      </w:r>
    </w:p>
    <w:p w14:paraId="6541BCB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2．全部打“〇”的，评审结论栏填写“通过”；出现一项“×”，评审结论填写“不通过”，对评审结论为“不通过”的要说明原因。</w:t>
      </w:r>
    </w:p>
    <w:p w14:paraId="73AE346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3．评审结论为“通过”的，方可参与下一阶段的评审。</w:t>
      </w:r>
    </w:p>
    <w:p w14:paraId="101F324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sz w:val="24"/>
          <w:szCs w:val="24"/>
          <w:lang w:val="en-US" w:eastAsia="zh-CN"/>
        </w:rPr>
      </w:pPr>
    </w:p>
    <w:p w14:paraId="6A58290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lang w:val="en-US" w:eastAsia="zh-CN"/>
        </w:rPr>
        <w:t>定价小组</w:t>
      </w:r>
      <w:r>
        <w:rPr>
          <w:rFonts w:hint="default" w:ascii="Times New Roman" w:hAnsi="Times New Roman" w:cs="Times New Roman" w:eastAsiaTheme="minorEastAsia"/>
          <w:sz w:val="24"/>
          <w:szCs w:val="24"/>
        </w:rPr>
        <w:t xml:space="preserve">全体成员签名：                                      </w:t>
      </w:r>
    </w:p>
    <w:p w14:paraId="672FF3C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sz w:val="24"/>
          <w:szCs w:val="24"/>
        </w:rPr>
        <w:sectPr>
          <w:headerReference r:id="rId7" w:type="first"/>
          <w:footerReference r:id="rId9" w:type="first"/>
          <w:headerReference r:id="rId6" w:type="default"/>
          <w:footerReference r:id="rId8" w:type="default"/>
          <w:pgSz w:w="11906" w:h="16838"/>
          <w:pgMar w:top="1109" w:right="1416" w:bottom="1440" w:left="1797"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cs="Times New Roman" w:eastAsiaTheme="minorEastAsia"/>
          <w:sz w:val="24"/>
          <w:szCs w:val="24"/>
        </w:rPr>
        <w:t>评审日期</w:t>
      </w:r>
      <w:r>
        <w:rPr>
          <w:rFonts w:hint="default" w:ascii="Times New Roman" w:hAnsi="Times New Roman" w:cs="Times New Roman"/>
          <w:sz w:val="24"/>
          <w:szCs w:val="24"/>
          <w:lang w:eastAsia="zh-CN"/>
        </w:rPr>
        <w:t>：</w:t>
      </w:r>
    </w:p>
    <w:p w14:paraId="0A8653D3">
      <w:pPr>
        <w:rPr>
          <w:rFonts w:ascii="宋体" w:hAnsi="宋体" w:cs="宋体"/>
          <w:sz w:val="24"/>
        </w:rPr>
      </w:pPr>
      <w:r>
        <w:rPr>
          <w:rFonts w:hint="default" w:ascii="Times New Roman" w:hAnsi="Times New Roman" w:cs="Times New Roman"/>
          <w:sz w:val="24"/>
          <w:lang w:val="en-US" w:eastAsia="zh-CN"/>
        </w:rPr>
        <w:t>六</w:t>
      </w:r>
      <w:r>
        <w:rPr>
          <w:rFonts w:hint="default" w:ascii="Times New Roman" w:hAnsi="Times New Roman" w:cs="Times New Roman"/>
          <w:sz w:val="24"/>
        </w:rPr>
        <w:t>、</w:t>
      </w:r>
      <w:r>
        <w:rPr>
          <w:rFonts w:hint="eastAsia" w:ascii="宋体" w:hAnsi="宋体" w:cs="宋体"/>
          <w:sz w:val="24"/>
        </w:rPr>
        <w:t>价格评分汇总表</w:t>
      </w:r>
    </w:p>
    <w:p w14:paraId="6BBEAA79">
      <w:pPr>
        <w:pStyle w:val="25"/>
        <w:spacing w:line="240" w:lineRule="auto"/>
      </w:pPr>
    </w:p>
    <w:p w14:paraId="4150E517">
      <w:pPr>
        <w:jc w:val="center"/>
        <w:rPr>
          <w:rFonts w:ascii="宋体" w:hAnsi="宋体" w:cs="宋体"/>
          <w:sz w:val="24"/>
        </w:rPr>
      </w:pPr>
      <w:r>
        <w:rPr>
          <w:rFonts w:hint="default" w:ascii="Times New Roman" w:hAnsi="Times New Roman" w:eastAsia="宋体" w:cs="Times New Roman"/>
          <w:b/>
          <w:bCs/>
          <w:sz w:val="36"/>
          <w:szCs w:val="36"/>
        </w:rPr>
        <w:t>价格评分汇总表</w:t>
      </w:r>
    </w:p>
    <w:p w14:paraId="6AD4A8B6">
      <w:pPr>
        <w:rPr>
          <w:rFonts w:ascii="宋体" w:hAnsi="宋体" w:cs="宋体"/>
          <w:sz w:val="24"/>
        </w:rPr>
      </w:pPr>
    </w:p>
    <w:tbl>
      <w:tblPr>
        <w:tblStyle w:val="19"/>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065"/>
        <w:gridCol w:w="1785"/>
        <w:gridCol w:w="1005"/>
        <w:gridCol w:w="1315"/>
      </w:tblGrid>
      <w:tr w14:paraId="5215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Align w:val="center"/>
          </w:tcPr>
          <w:p w14:paraId="1E81370B">
            <w:pPr>
              <w:jc w:val="center"/>
              <w:rPr>
                <w:rFonts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065" w:type="dxa"/>
            <w:vAlign w:val="center"/>
          </w:tcPr>
          <w:p w14:paraId="6E992188">
            <w:pPr>
              <w:jc w:val="center"/>
              <w:rPr>
                <w:rFonts w:ascii="Times New Roman" w:hAnsi="Times New Roman" w:eastAsia="宋体" w:cs="Times New Roman"/>
                <w:sz w:val="21"/>
                <w:szCs w:val="21"/>
              </w:rPr>
            </w:pPr>
            <w:r>
              <w:rPr>
                <w:rFonts w:hint="default" w:ascii="Times New Roman" w:hAnsi="Times New Roman" w:eastAsia="宋体" w:cs="Times New Roman"/>
                <w:szCs w:val="21"/>
                <w:lang w:val="en-US" w:eastAsia="zh-CN"/>
              </w:rPr>
              <w:t>参评</w:t>
            </w:r>
            <w:r>
              <w:rPr>
                <w:rFonts w:hint="default" w:ascii="Times New Roman" w:hAnsi="Times New Roman" w:eastAsia="宋体" w:cs="Times New Roman"/>
                <w:sz w:val="21"/>
                <w:szCs w:val="21"/>
                <w:lang w:val="en-US" w:eastAsia="zh-CN"/>
              </w:rPr>
              <w:t>服务商</w:t>
            </w:r>
          </w:p>
        </w:tc>
        <w:tc>
          <w:tcPr>
            <w:tcW w:w="1785" w:type="dxa"/>
            <w:vAlign w:val="center"/>
          </w:tcPr>
          <w:p w14:paraId="17780892">
            <w:pPr>
              <w:jc w:val="center"/>
              <w:rPr>
                <w:rFonts w:ascii="Times New Roman" w:hAnsi="Times New Roman" w:eastAsia="宋体" w:cs="Times New Roman"/>
                <w:sz w:val="21"/>
                <w:szCs w:val="21"/>
              </w:rPr>
            </w:pPr>
            <w:r>
              <w:rPr>
                <w:rFonts w:hint="default" w:ascii="Times New Roman" w:hAnsi="Times New Roman" w:eastAsia="宋体" w:cs="Times New Roman"/>
                <w:szCs w:val="21"/>
              </w:rPr>
              <w:t>报价金额（元）</w:t>
            </w:r>
          </w:p>
        </w:tc>
        <w:tc>
          <w:tcPr>
            <w:tcW w:w="1005" w:type="dxa"/>
            <w:vAlign w:val="center"/>
          </w:tcPr>
          <w:p w14:paraId="5C9B29D4">
            <w:pPr>
              <w:jc w:val="center"/>
              <w:rPr>
                <w:rFonts w:ascii="Times New Roman" w:hAnsi="Times New Roman" w:eastAsia="宋体" w:cs="Times New Roman"/>
                <w:sz w:val="21"/>
                <w:szCs w:val="21"/>
              </w:rPr>
            </w:pPr>
            <w:r>
              <w:rPr>
                <w:rFonts w:hint="default" w:ascii="Times New Roman" w:hAnsi="Times New Roman" w:eastAsia="宋体" w:cs="Times New Roman"/>
                <w:szCs w:val="21"/>
              </w:rPr>
              <w:t>排名</w:t>
            </w:r>
          </w:p>
        </w:tc>
        <w:tc>
          <w:tcPr>
            <w:tcW w:w="1315" w:type="dxa"/>
            <w:vAlign w:val="center"/>
          </w:tcPr>
          <w:p w14:paraId="4A2D088E">
            <w:pPr>
              <w:jc w:val="center"/>
              <w:rPr>
                <w:rFonts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14:paraId="4227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Align w:val="center"/>
          </w:tcPr>
          <w:p w14:paraId="3A3EA20D">
            <w:pPr>
              <w:jc w:val="center"/>
              <w:rPr>
                <w:rFonts w:ascii="宋体" w:hAnsi="宋体" w:cs="宋体"/>
                <w:sz w:val="24"/>
              </w:rPr>
            </w:pPr>
            <w:r>
              <w:rPr>
                <w:rFonts w:hint="eastAsia" w:ascii="宋体" w:hAnsi="宋体" w:cs="宋体"/>
                <w:sz w:val="24"/>
              </w:rPr>
              <w:t>1</w:t>
            </w:r>
          </w:p>
        </w:tc>
        <w:tc>
          <w:tcPr>
            <w:tcW w:w="4065" w:type="dxa"/>
            <w:vAlign w:val="center"/>
          </w:tcPr>
          <w:p w14:paraId="671E151D">
            <w:pPr>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rPr>
              <w:t>供应商A</w:t>
            </w:r>
          </w:p>
        </w:tc>
        <w:tc>
          <w:tcPr>
            <w:tcW w:w="1785" w:type="dxa"/>
            <w:vAlign w:val="center"/>
          </w:tcPr>
          <w:p w14:paraId="472320AE">
            <w:pPr>
              <w:jc w:val="center"/>
              <w:rPr>
                <w:rFonts w:ascii="宋体" w:hAnsi="宋体" w:cs="宋体"/>
                <w:sz w:val="24"/>
              </w:rPr>
            </w:pPr>
          </w:p>
        </w:tc>
        <w:tc>
          <w:tcPr>
            <w:tcW w:w="1005" w:type="dxa"/>
            <w:vAlign w:val="center"/>
          </w:tcPr>
          <w:p w14:paraId="2C7EB2CD">
            <w:pPr>
              <w:jc w:val="center"/>
              <w:rPr>
                <w:rFonts w:ascii="宋体" w:hAnsi="宋体" w:cs="宋体"/>
                <w:sz w:val="24"/>
              </w:rPr>
            </w:pPr>
          </w:p>
        </w:tc>
        <w:tc>
          <w:tcPr>
            <w:tcW w:w="1315" w:type="dxa"/>
            <w:vAlign w:val="center"/>
          </w:tcPr>
          <w:p w14:paraId="7AB76EFF">
            <w:pPr>
              <w:jc w:val="center"/>
              <w:rPr>
                <w:rFonts w:ascii="宋体" w:hAnsi="宋体" w:cs="宋体"/>
                <w:sz w:val="24"/>
              </w:rPr>
            </w:pPr>
          </w:p>
        </w:tc>
      </w:tr>
      <w:tr w14:paraId="31B2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Align w:val="center"/>
          </w:tcPr>
          <w:p w14:paraId="5AA4743B">
            <w:pPr>
              <w:jc w:val="center"/>
              <w:rPr>
                <w:rFonts w:ascii="宋体" w:hAnsi="宋体" w:cs="宋体"/>
                <w:sz w:val="24"/>
              </w:rPr>
            </w:pPr>
            <w:r>
              <w:rPr>
                <w:rFonts w:hint="eastAsia" w:ascii="宋体" w:hAnsi="宋体" w:cs="宋体"/>
                <w:sz w:val="24"/>
              </w:rPr>
              <w:t>2</w:t>
            </w:r>
          </w:p>
        </w:tc>
        <w:tc>
          <w:tcPr>
            <w:tcW w:w="4065" w:type="dxa"/>
            <w:vAlign w:val="center"/>
          </w:tcPr>
          <w:p w14:paraId="73363BDE">
            <w:pPr>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rPr>
              <w:t>供应商B</w:t>
            </w:r>
          </w:p>
        </w:tc>
        <w:tc>
          <w:tcPr>
            <w:tcW w:w="1785" w:type="dxa"/>
            <w:vAlign w:val="center"/>
          </w:tcPr>
          <w:p w14:paraId="65FB8CFF">
            <w:pPr>
              <w:jc w:val="center"/>
              <w:rPr>
                <w:rFonts w:ascii="宋体" w:hAnsi="宋体" w:cs="宋体"/>
                <w:sz w:val="24"/>
              </w:rPr>
            </w:pPr>
          </w:p>
        </w:tc>
        <w:tc>
          <w:tcPr>
            <w:tcW w:w="1005" w:type="dxa"/>
            <w:vAlign w:val="center"/>
          </w:tcPr>
          <w:p w14:paraId="3F1E055F">
            <w:pPr>
              <w:jc w:val="center"/>
              <w:rPr>
                <w:rFonts w:ascii="宋体" w:hAnsi="宋体" w:cs="宋体"/>
                <w:sz w:val="24"/>
              </w:rPr>
            </w:pPr>
          </w:p>
        </w:tc>
        <w:tc>
          <w:tcPr>
            <w:tcW w:w="1315" w:type="dxa"/>
            <w:vAlign w:val="center"/>
          </w:tcPr>
          <w:p w14:paraId="1C319CBF">
            <w:pPr>
              <w:jc w:val="center"/>
              <w:rPr>
                <w:rFonts w:ascii="宋体" w:hAnsi="宋体" w:cs="宋体"/>
                <w:sz w:val="24"/>
              </w:rPr>
            </w:pPr>
          </w:p>
        </w:tc>
      </w:tr>
      <w:tr w14:paraId="4EDB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Align w:val="center"/>
          </w:tcPr>
          <w:p w14:paraId="7E7E334F">
            <w:pPr>
              <w:jc w:val="center"/>
              <w:rPr>
                <w:rFonts w:ascii="宋体" w:hAnsi="宋体" w:cs="宋体"/>
                <w:sz w:val="24"/>
              </w:rPr>
            </w:pPr>
            <w:r>
              <w:rPr>
                <w:rFonts w:hint="eastAsia" w:ascii="宋体" w:hAnsi="宋体" w:cs="宋体"/>
                <w:sz w:val="24"/>
              </w:rPr>
              <w:t>3</w:t>
            </w:r>
          </w:p>
        </w:tc>
        <w:tc>
          <w:tcPr>
            <w:tcW w:w="4065" w:type="dxa"/>
            <w:vAlign w:val="center"/>
          </w:tcPr>
          <w:p w14:paraId="51B26136">
            <w:pPr>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rPr>
              <w:t>供应商C</w:t>
            </w:r>
          </w:p>
        </w:tc>
        <w:tc>
          <w:tcPr>
            <w:tcW w:w="1785" w:type="dxa"/>
            <w:vAlign w:val="center"/>
          </w:tcPr>
          <w:p w14:paraId="4EF8FA96">
            <w:pPr>
              <w:jc w:val="center"/>
              <w:rPr>
                <w:rFonts w:ascii="宋体" w:hAnsi="宋体" w:cs="宋体"/>
                <w:sz w:val="24"/>
              </w:rPr>
            </w:pPr>
          </w:p>
        </w:tc>
        <w:tc>
          <w:tcPr>
            <w:tcW w:w="1005" w:type="dxa"/>
            <w:vAlign w:val="center"/>
          </w:tcPr>
          <w:p w14:paraId="2FB2EF80">
            <w:pPr>
              <w:jc w:val="center"/>
              <w:rPr>
                <w:rFonts w:ascii="宋体" w:hAnsi="宋体" w:cs="宋体"/>
                <w:sz w:val="24"/>
              </w:rPr>
            </w:pPr>
          </w:p>
        </w:tc>
        <w:tc>
          <w:tcPr>
            <w:tcW w:w="1315" w:type="dxa"/>
            <w:vAlign w:val="center"/>
          </w:tcPr>
          <w:p w14:paraId="5D311DAB">
            <w:pPr>
              <w:jc w:val="center"/>
              <w:rPr>
                <w:rFonts w:ascii="宋体" w:hAnsi="宋体" w:cs="宋体"/>
                <w:sz w:val="24"/>
              </w:rPr>
            </w:pPr>
          </w:p>
        </w:tc>
      </w:tr>
      <w:tr w14:paraId="7ACA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Align w:val="center"/>
          </w:tcPr>
          <w:p w14:paraId="74DA1E32">
            <w:pPr>
              <w:jc w:val="center"/>
              <w:rPr>
                <w:rFonts w:ascii="宋体" w:hAnsi="宋体" w:cs="宋体"/>
                <w:sz w:val="24"/>
              </w:rPr>
            </w:pPr>
          </w:p>
        </w:tc>
        <w:tc>
          <w:tcPr>
            <w:tcW w:w="4065" w:type="dxa"/>
            <w:vAlign w:val="center"/>
          </w:tcPr>
          <w:p w14:paraId="669F268E">
            <w:pPr>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rPr>
              <w:t>……</w:t>
            </w:r>
          </w:p>
        </w:tc>
        <w:tc>
          <w:tcPr>
            <w:tcW w:w="1785" w:type="dxa"/>
            <w:vAlign w:val="center"/>
          </w:tcPr>
          <w:p w14:paraId="5812FF00">
            <w:pPr>
              <w:jc w:val="center"/>
              <w:rPr>
                <w:rFonts w:ascii="宋体" w:hAnsi="宋体" w:cs="宋体"/>
                <w:sz w:val="24"/>
              </w:rPr>
            </w:pPr>
          </w:p>
        </w:tc>
        <w:tc>
          <w:tcPr>
            <w:tcW w:w="1005" w:type="dxa"/>
            <w:vAlign w:val="center"/>
          </w:tcPr>
          <w:p w14:paraId="7C2463E3">
            <w:pPr>
              <w:jc w:val="center"/>
              <w:rPr>
                <w:rFonts w:ascii="宋体" w:hAnsi="宋体" w:cs="宋体"/>
                <w:sz w:val="24"/>
              </w:rPr>
            </w:pPr>
          </w:p>
        </w:tc>
        <w:tc>
          <w:tcPr>
            <w:tcW w:w="1315" w:type="dxa"/>
            <w:vAlign w:val="center"/>
          </w:tcPr>
          <w:p w14:paraId="575D9390">
            <w:pPr>
              <w:jc w:val="center"/>
              <w:rPr>
                <w:rFonts w:ascii="宋体" w:hAnsi="宋体" w:cs="宋体"/>
                <w:sz w:val="24"/>
              </w:rPr>
            </w:pPr>
          </w:p>
        </w:tc>
      </w:tr>
    </w:tbl>
    <w:p w14:paraId="05BDB748">
      <w:pPr>
        <w:adjustRightInd w:val="0"/>
        <w:snapToGrid w:val="0"/>
        <w:rPr>
          <w:rFonts w:ascii="宋体" w:hAnsi="宋体" w:cs="宋体"/>
          <w:b/>
          <w:sz w:val="24"/>
        </w:rPr>
      </w:pPr>
      <w:r>
        <w:rPr>
          <w:rFonts w:hint="eastAsia" w:ascii="宋体" w:hAnsi="宋体" w:cs="宋体"/>
          <w:b/>
          <w:sz w:val="24"/>
        </w:rPr>
        <w:t>注：上述表格可手写或打印，但不能涂改。</w:t>
      </w:r>
    </w:p>
    <w:p w14:paraId="0D3312C3">
      <w:pPr>
        <w:adjustRightInd w:val="0"/>
        <w:snapToGrid w:val="0"/>
        <w:spacing w:line="560" w:lineRule="exact"/>
        <w:rPr>
          <w:rFonts w:ascii="宋体" w:hAnsi="宋体" w:cs="宋体"/>
          <w:bCs/>
          <w:sz w:val="24"/>
        </w:rPr>
      </w:pPr>
    </w:p>
    <w:p w14:paraId="36EA077D">
      <w:pPr>
        <w:adjustRightInd w:val="0"/>
        <w:snapToGrid w:val="0"/>
        <w:spacing w:line="560" w:lineRule="exact"/>
        <w:rPr>
          <w:rFonts w:ascii="宋体" w:hAnsi="宋体" w:cs="宋体"/>
          <w:bCs/>
          <w:sz w:val="24"/>
        </w:rPr>
      </w:pPr>
      <w:r>
        <w:rPr>
          <w:rFonts w:hint="eastAsia" w:ascii="宋体" w:hAnsi="宋体" w:cs="宋体"/>
          <w:sz w:val="24"/>
          <w:lang w:val="en-US" w:eastAsia="zh-CN"/>
        </w:rPr>
        <w:t>定价小组</w:t>
      </w:r>
      <w:r>
        <w:rPr>
          <w:rFonts w:hint="eastAsia" w:ascii="宋体" w:hAnsi="宋体" w:cs="宋体"/>
          <w:sz w:val="24"/>
        </w:rPr>
        <w:t>全体</w:t>
      </w:r>
      <w:r>
        <w:rPr>
          <w:rFonts w:hint="eastAsia" w:ascii="宋体" w:hAnsi="宋体" w:cs="宋体"/>
          <w:bCs/>
          <w:sz w:val="24"/>
        </w:rPr>
        <w:t xml:space="preserve">成员签名：                  </w:t>
      </w:r>
    </w:p>
    <w:p w14:paraId="75C0FC0A">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rPr>
      </w:pPr>
      <w:r>
        <w:rPr>
          <w:rFonts w:hint="eastAsia" w:ascii="宋体" w:hAnsi="宋体" w:cs="宋体"/>
          <w:bCs/>
          <w:sz w:val="24"/>
        </w:rPr>
        <w:t>评审日期：</w:t>
      </w:r>
      <w:r>
        <w:rPr>
          <w:rFonts w:hint="default" w:ascii="Times New Roman" w:hAnsi="Times New Roman" w:cs="Times New Roman"/>
          <w:sz w:val="24"/>
          <w:highlight w:val="none"/>
        </w:rPr>
        <w:t xml:space="preserve"> </w:t>
      </w:r>
    </w:p>
    <w:p w14:paraId="425E35A8">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09EB0278">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783E0BDF">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0BEEE7C9">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3423B291">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5A53E5A5">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50531F1E">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7D7E445D">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34088F9A">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269B180B">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0B9BB712">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7DB65D39">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72B4C7C5">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2ABA818B">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1D872113">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47D471DB">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68EFBDF5">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45B393DD">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3B5EC0A2">
      <w:pPr>
        <w:keepNext w:val="0"/>
        <w:keepLines w:val="0"/>
        <w:pageBreakBefore w:val="0"/>
        <w:kinsoku/>
        <w:overflowPunct/>
        <w:topLinePunct w:val="0"/>
        <w:bidi w:val="0"/>
        <w:spacing w:line="440" w:lineRule="exact"/>
        <w:outlineLvl w:val="9"/>
        <w:rPr>
          <w:rFonts w:hint="default" w:ascii="Times New Roman" w:hAnsi="Times New Roman" w:cs="Times New Roman"/>
          <w:sz w:val="24"/>
          <w:highlight w:val="none"/>
          <w:lang w:val="en-US" w:eastAsia="zh-CN"/>
        </w:rPr>
      </w:pPr>
    </w:p>
    <w:p w14:paraId="58937710">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r>
        <w:rPr>
          <w:rFonts w:hint="eastAsia" w:ascii="Times New Roman" w:hAnsi="Times New Roman" w:cs="Times New Roman"/>
          <w:sz w:val="24"/>
          <w:highlight w:val="none"/>
          <w:lang w:val="en-US" w:eastAsia="zh-CN"/>
        </w:rPr>
        <w:t>七、</w:t>
      </w:r>
      <w:r>
        <w:rPr>
          <w:rFonts w:hint="default" w:ascii="Times New Roman" w:hAnsi="Times New Roman" w:cs="Times New Roman"/>
          <w:sz w:val="24"/>
          <w:highlight w:val="none"/>
        </w:rPr>
        <w:t>评审结果汇总表</w:t>
      </w:r>
    </w:p>
    <w:p w14:paraId="4569590F">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p>
    <w:p w14:paraId="2D738436">
      <w:pPr>
        <w:keepNext w:val="0"/>
        <w:keepLines w:val="0"/>
        <w:pageBreakBefore w:val="0"/>
        <w:kinsoku/>
        <w:overflowPunct/>
        <w:topLinePunct w:val="0"/>
        <w:bidi w:val="0"/>
        <w:adjustRightInd w:val="0"/>
        <w:snapToGrid w:val="0"/>
        <w:spacing w:line="440" w:lineRule="exact"/>
        <w:jc w:val="center"/>
        <w:outlineLvl w:val="9"/>
        <w:rPr>
          <w:rFonts w:ascii="Times New Roman" w:hAnsi="Times New Roman" w:cs="Times New Roman"/>
          <w:b/>
          <w:bCs/>
          <w:sz w:val="44"/>
          <w:szCs w:val="44"/>
          <w:highlight w:val="none"/>
        </w:rPr>
      </w:pPr>
      <w:r>
        <w:rPr>
          <w:rFonts w:hint="default" w:ascii="Times New Roman" w:hAnsi="Times New Roman" w:cs="Times New Roman"/>
          <w:b/>
          <w:bCs/>
          <w:sz w:val="44"/>
          <w:szCs w:val="44"/>
          <w:highlight w:val="none"/>
        </w:rPr>
        <w:t>评审结果汇总表</w:t>
      </w:r>
    </w:p>
    <w:p w14:paraId="542070F2">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p>
    <w:tbl>
      <w:tblPr>
        <w:tblStyle w:val="19"/>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335"/>
        <w:gridCol w:w="1905"/>
        <w:gridCol w:w="1380"/>
        <w:gridCol w:w="1835"/>
      </w:tblGrid>
      <w:tr w14:paraId="162E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71" w:type="dxa"/>
            <w:vAlign w:val="center"/>
          </w:tcPr>
          <w:p w14:paraId="7C8540A0">
            <w:pPr>
              <w:keepNext w:val="0"/>
              <w:keepLines w:val="0"/>
              <w:pageBreakBefore w:val="0"/>
              <w:kinsoku/>
              <w:overflowPunct/>
              <w:topLinePunct w:val="0"/>
              <w:bidi w:val="0"/>
              <w:spacing w:line="240" w:lineRule="auto"/>
              <w:jc w:val="center"/>
              <w:outlineLvl w:val="9"/>
              <w:rPr>
                <w:rFonts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序号</w:t>
            </w:r>
          </w:p>
        </w:tc>
        <w:tc>
          <w:tcPr>
            <w:tcW w:w="2335" w:type="dxa"/>
            <w:vAlign w:val="center"/>
          </w:tcPr>
          <w:p w14:paraId="723A289B">
            <w:pPr>
              <w:keepNext w:val="0"/>
              <w:keepLines w:val="0"/>
              <w:pageBreakBefore w:val="0"/>
              <w:kinsoku/>
              <w:overflowPunct/>
              <w:topLinePunct w:val="0"/>
              <w:bidi w:val="0"/>
              <w:spacing w:line="240" w:lineRule="auto"/>
              <w:jc w:val="center"/>
              <w:outlineLvl w:val="9"/>
              <w:rPr>
                <w:rFonts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潜在</w:t>
            </w:r>
            <w:r>
              <w:rPr>
                <w:rFonts w:hint="default" w:ascii="Times New Roman" w:hAnsi="Times New Roman" w:eastAsia="宋体" w:cs="Times New Roman"/>
                <w:sz w:val="21"/>
                <w:szCs w:val="21"/>
                <w:highlight w:val="none"/>
                <w:lang w:eastAsia="zh-CN"/>
              </w:rPr>
              <w:t>服务商</w:t>
            </w:r>
            <w:r>
              <w:rPr>
                <w:rFonts w:hint="default" w:ascii="Times New Roman" w:hAnsi="Times New Roman" w:eastAsia="宋体" w:cs="Times New Roman"/>
                <w:sz w:val="21"/>
                <w:szCs w:val="21"/>
                <w:highlight w:val="none"/>
              </w:rPr>
              <w:t>名称</w:t>
            </w:r>
          </w:p>
        </w:tc>
        <w:tc>
          <w:tcPr>
            <w:tcW w:w="1905" w:type="dxa"/>
            <w:vAlign w:val="center"/>
          </w:tcPr>
          <w:p w14:paraId="4B1477DB">
            <w:pPr>
              <w:keepNext w:val="0"/>
              <w:keepLines w:val="0"/>
              <w:pageBreakBefore w:val="0"/>
              <w:kinsoku/>
              <w:overflowPunct/>
              <w:topLinePunct w:val="0"/>
              <w:bidi w:val="0"/>
              <w:spacing w:line="240" w:lineRule="auto"/>
              <w:jc w:val="center"/>
              <w:outlineLvl w:val="9"/>
              <w:rPr>
                <w:rFonts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资格评审情况</w:t>
            </w:r>
          </w:p>
        </w:tc>
        <w:tc>
          <w:tcPr>
            <w:tcW w:w="1380" w:type="dxa"/>
            <w:vAlign w:val="center"/>
          </w:tcPr>
          <w:p w14:paraId="08A2AC32">
            <w:pPr>
              <w:keepNext w:val="0"/>
              <w:keepLines w:val="0"/>
              <w:pageBreakBefore w:val="0"/>
              <w:kinsoku/>
              <w:overflowPunct/>
              <w:topLinePunct w:val="0"/>
              <w:bidi w:val="0"/>
              <w:spacing w:line="240" w:lineRule="auto"/>
              <w:jc w:val="center"/>
              <w:outlineLvl w:val="9"/>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报价（元）</w:t>
            </w:r>
          </w:p>
        </w:tc>
        <w:tc>
          <w:tcPr>
            <w:tcW w:w="1835" w:type="dxa"/>
            <w:vAlign w:val="center"/>
          </w:tcPr>
          <w:p w14:paraId="3048004A">
            <w:pPr>
              <w:keepNext w:val="0"/>
              <w:keepLines w:val="0"/>
              <w:pageBreakBefore w:val="0"/>
              <w:kinsoku/>
              <w:overflowPunct/>
              <w:topLinePunct w:val="0"/>
              <w:bidi w:val="0"/>
              <w:spacing w:line="240" w:lineRule="auto"/>
              <w:jc w:val="center"/>
              <w:outlineLvl w:val="9"/>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排名</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按价格从低到高排名</w:t>
            </w:r>
            <w:r>
              <w:rPr>
                <w:rFonts w:hint="default" w:ascii="Times New Roman" w:hAnsi="Times New Roman" w:eastAsia="宋体" w:cs="Times New Roman"/>
                <w:sz w:val="21"/>
                <w:szCs w:val="21"/>
                <w:highlight w:val="none"/>
                <w:lang w:eastAsia="zh-CN"/>
              </w:rPr>
              <w:t>）</w:t>
            </w:r>
          </w:p>
        </w:tc>
      </w:tr>
      <w:tr w14:paraId="144A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1" w:type="dxa"/>
            <w:vAlign w:val="center"/>
          </w:tcPr>
          <w:p w14:paraId="5C9F6545">
            <w:pPr>
              <w:keepNext w:val="0"/>
              <w:keepLines w:val="0"/>
              <w:pageBreakBefore w:val="0"/>
              <w:kinsoku/>
              <w:overflowPunct/>
              <w:topLinePunct w:val="0"/>
              <w:bidi w:val="0"/>
              <w:spacing w:line="240" w:lineRule="auto"/>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rPr>
              <w:t>1</w:t>
            </w:r>
          </w:p>
        </w:tc>
        <w:tc>
          <w:tcPr>
            <w:tcW w:w="2335" w:type="dxa"/>
            <w:vAlign w:val="center"/>
          </w:tcPr>
          <w:p w14:paraId="106D0AE3">
            <w:pPr>
              <w:keepNext w:val="0"/>
              <w:keepLines w:val="0"/>
              <w:pageBreakBefore w:val="0"/>
              <w:kinsoku/>
              <w:overflowPunct/>
              <w:topLinePunct w:val="0"/>
              <w:bidi w:val="0"/>
              <w:spacing w:line="240" w:lineRule="auto"/>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lang w:eastAsia="zh-CN"/>
              </w:rPr>
              <w:t>服务商</w:t>
            </w:r>
            <w:r>
              <w:rPr>
                <w:rFonts w:hint="default" w:ascii="Times New Roman" w:hAnsi="Times New Roman" w:cs="Times New Roman"/>
                <w:sz w:val="21"/>
                <w:szCs w:val="21"/>
                <w:highlight w:val="none"/>
                <w:shd w:val="clear" w:color="auto" w:fill="auto"/>
              </w:rPr>
              <w:t>A</w:t>
            </w:r>
          </w:p>
        </w:tc>
        <w:tc>
          <w:tcPr>
            <w:tcW w:w="1905" w:type="dxa"/>
            <w:vAlign w:val="center"/>
          </w:tcPr>
          <w:p w14:paraId="0B5CDE9B">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380" w:type="dxa"/>
            <w:vAlign w:val="center"/>
          </w:tcPr>
          <w:p w14:paraId="08BA64C4">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szCs w:val="24"/>
                <w:highlight w:val="none"/>
              </w:rPr>
            </w:pPr>
          </w:p>
        </w:tc>
        <w:tc>
          <w:tcPr>
            <w:tcW w:w="1835" w:type="dxa"/>
            <w:vAlign w:val="center"/>
          </w:tcPr>
          <w:p w14:paraId="6CFB0D80">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r w14:paraId="4DFF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1" w:type="dxa"/>
            <w:vAlign w:val="center"/>
          </w:tcPr>
          <w:p w14:paraId="354AC365">
            <w:pPr>
              <w:keepNext w:val="0"/>
              <w:keepLines w:val="0"/>
              <w:pageBreakBefore w:val="0"/>
              <w:kinsoku/>
              <w:overflowPunct/>
              <w:topLinePunct w:val="0"/>
              <w:bidi w:val="0"/>
              <w:spacing w:line="240" w:lineRule="auto"/>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rPr>
              <w:t>2</w:t>
            </w:r>
          </w:p>
        </w:tc>
        <w:tc>
          <w:tcPr>
            <w:tcW w:w="2335" w:type="dxa"/>
            <w:vAlign w:val="center"/>
          </w:tcPr>
          <w:p w14:paraId="66DB7881">
            <w:pPr>
              <w:keepNext w:val="0"/>
              <w:keepLines w:val="0"/>
              <w:pageBreakBefore w:val="0"/>
              <w:kinsoku/>
              <w:overflowPunct/>
              <w:topLinePunct w:val="0"/>
              <w:bidi w:val="0"/>
              <w:spacing w:line="240" w:lineRule="auto"/>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lang w:eastAsia="zh-CN"/>
              </w:rPr>
              <w:t>服务商</w:t>
            </w:r>
            <w:r>
              <w:rPr>
                <w:rFonts w:hint="default" w:ascii="Times New Roman" w:hAnsi="Times New Roman" w:cs="Times New Roman"/>
                <w:sz w:val="21"/>
                <w:szCs w:val="21"/>
                <w:highlight w:val="none"/>
                <w:shd w:val="clear" w:color="auto" w:fill="auto"/>
              </w:rPr>
              <w:t>B</w:t>
            </w:r>
          </w:p>
        </w:tc>
        <w:tc>
          <w:tcPr>
            <w:tcW w:w="1905" w:type="dxa"/>
            <w:vAlign w:val="center"/>
          </w:tcPr>
          <w:p w14:paraId="6B9809DA">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380" w:type="dxa"/>
            <w:vAlign w:val="center"/>
          </w:tcPr>
          <w:p w14:paraId="73FAA862">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835" w:type="dxa"/>
            <w:vAlign w:val="center"/>
          </w:tcPr>
          <w:p w14:paraId="74C775EE">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r w14:paraId="22DD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1" w:type="dxa"/>
            <w:vAlign w:val="center"/>
          </w:tcPr>
          <w:p w14:paraId="1303FC5A">
            <w:pPr>
              <w:keepNext w:val="0"/>
              <w:keepLines w:val="0"/>
              <w:pageBreakBefore w:val="0"/>
              <w:kinsoku/>
              <w:overflowPunct/>
              <w:topLinePunct w:val="0"/>
              <w:bidi w:val="0"/>
              <w:spacing w:line="240" w:lineRule="auto"/>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rPr>
              <w:t>3</w:t>
            </w:r>
          </w:p>
        </w:tc>
        <w:tc>
          <w:tcPr>
            <w:tcW w:w="2335" w:type="dxa"/>
            <w:vAlign w:val="center"/>
          </w:tcPr>
          <w:p w14:paraId="45429B13">
            <w:pPr>
              <w:keepNext w:val="0"/>
              <w:keepLines w:val="0"/>
              <w:pageBreakBefore w:val="0"/>
              <w:kinsoku/>
              <w:overflowPunct/>
              <w:topLinePunct w:val="0"/>
              <w:bidi w:val="0"/>
              <w:spacing w:line="240" w:lineRule="auto"/>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lang w:eastAsia="zh-CN"/>
              </w:rPr>
              <w:t>服务商</w:t>
            </w:r>
            <w:r>
              <w:rPr>
                <w:rFonts w:hint="default" w:ascii="Times New Roman" w:hAnsi="Times New Roman" w:cs="Times New Roman"/>
                <w:sz w:val="21"/>
                <w:szCs w:val="21"/>
                <w:highlight w:val="none"/>
                <w:shd w:val="clear" w:color="auto" w:fill="auto"/>
              </w:rPr>
              <w:t>C</w:t>
            </w:r>
          </w:p>
        </w:tc>
        <w:tc>
          <w:tcPr>
            <w:tcW w:w="1905" w:type="dxa"/>
            <w:vAlign w:val="center"/>
          </w:tcPr>
          <w:p w14:paraId="4CFA807F">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380" w:type="dxa"/>
            <w:vAlign w:val="center"/>
          </w:tcPr>
          <w:p w14:paraId="26471E5D">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835" w:type="dxa"/>
            <w:vAlign w:val="center"/>
          </w:tcPr>
          <w:p w14:paraId="48AC2700">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r w14:paraId="1E16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1" w:type="dxa"/>
            <w:vAlign w:val="center"/>
          </w:tcPr>
          <w:p w14:paraId="1882DB43">
            <w:pPr>
              <w:keepNext w:val="0"/>
              <w:keepLines w:val="0"/>
              <w:pageBreakBefore w:val="0"/>
              <w:kinsoku/>
              <w:overflowPunct/>
              <w:topLinePunct w:val="0"/>
              <w:bidi w:val="0"/>
              <w:spacing w:line="240" w:lineRule="auto"/>
              <w:jc w:val="center"/>
              <w:outlineLvl w:val="9"/>
              <w:rPr>
                <w:rFonts w:ascii="Times New Roman" w:hAnsi="Times New Roman" w:cs="Times New Roman"/>
                <w:sz w:val="21"/>
                <w:szCs w:val="21"/>
                <w:highlight w:val="none"/>
                <w:shd w:val="clear" w:color="auto" w:fill="auto"/>
              </w:rPr>
            </w:pPr>
          </w:p>
        </w:tc>
        <w:tc>
          <w:tcPr>
            <w:tcW w:w="2335" w:type="dxa"/>
            <w:vAlign w:val="center"/>
          </w:tcPr>
          <w:p w14:paraId="3C0388D4">
            <w:pPr>
              <w:keepNext w:val="0"/>
              <w:keepLines w:val="0"/>
              <w:pageBreakBefore w:val="0"/>
              <w:kinsoku/>
              <w:overflowPunct/>
              <w:topLinePunct w:val="0"/>
              <w:bidi w:val="0"/>
              <w:spacing w:line="240" w:lineRule="auto"/>
              <w:jc w:val="center"/>
              <w:outlineLvl w:val="9"/>
              <w:rPr>
                <w:rFonts w:ascii="Times New Roman" w:hAnsi="Times New Roman" w:cs="Times New Roman"/>
                <w:sz w:val="21"/>
                <w:szCs w:val="21"/>
                <w:highlight w:val="none"/>
                <w:shd w:val="clear" w:color="auto" w:fill="auto"/>
              </w:rPr>
            </w:pPr>
            <w:r>
              <w:rPr>
                <w:rFonts w:hint="default" w:ascii="Times New Roman" w:hAnsi="Times New Roman" w:cs="Times New Roman"/>
                <w:sz w:val="21"/>
                <w:szCs w:val="21"/>
                <w:highlight w:val="none"/>
                <w:shd w:val="clear" w:color="auto" w:fill="auto"/>
              </w:rPr>
              <w:t>……</w:t>
            </w:r>
          </w:p>
        </w:tc>
        <w:tc>
          <w:tcPr>
            <w:tcW w:w="1905" w:type="dxa"/>
            <w:vAlign w:val="center"/>
          </w:tcPr>
          <w:p w14:paraId="31E6DEFA">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380" w:type="dxa"/>
            <w:vAlign w:val="center"/>
          </w:tcPr>
          <w:p w14:paraId="1A290013">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835" w:type="dxa"/>
            <w:vAlign w:val="center"/>
          </w:tcPr>
          <w:p w14:paraId="407327EA">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bl>
    <w:p w14:paraId="375DB088">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r>
        <w:rPr>
          <w:rFonts w:hint="default" w:ascii="Times New Roman" w:hAnsi="Times New Roman" w:cs="Times New Roman"/>
          <w:sz w:val="24"/>
          <w:highlight w:val="none"/>
        </w:rPr>
        <w:t>注：1.资格评审情况填“通过”或“不通过”。</w:t>
      </w:r>
    </w:p>
    <w:p w14:paraId="41702888">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2.上述表格可手写或打印，但不能涂改。</w:t>
      </w:r>
    </w:p>
    <w:p w14:paraId="052D8021">
      <w:pPr>
        <w:pStyle w:val="2"/>
      </w:pPr>
    </w:p>
    <w:p w14:paraId="6E19E760">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r>
        <w:rPr>
          <w:rFonts w:hint="default" w:ascii="Times New Roman" w:hAnsi="Times New Roman" w:cs="Times New Roman"/>
          <w:sz w:val="24"/>
          <w:highlight w:val="none"/>
          <w:lang w:eastAsia="zh-CN"/>
        </w:rPr>
        <w:t>定价小组</w:t>
      </w:r>
      <w:r>
        <w:rPr>
          <w:rFonts w:hint="default" w:ascii="Times New Roman" w:hAnsi="Times New Roman" w:cs="Times New Roman"/>
          <w:sz w:val="24"/>
          <w:highlight w:val="none"/>
          <w:lang w:val="en-US" w:eastAsia="zh-CN"/>
        </w:rPr>
        <w:t>全体</w:t>
      </w:r>
      <w:r>
        <w:rPr>
          <w:rFonts w:hint="default" w:ascii="Times New Roman" w:hAnsi="Times New Roman" w:cs="Times New Roman"/>
          <w:sz w:val="24"/>
          <w:highlight w:val="none"/>
        </w:rPr>
        <w:t xml:space="preserve">成员签名：                  </w:t>
      </w:r>
    </w:p>
    <w:p w14:paraId="4BC90935">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r>
        <w:rPr>
          <w:rFonts w:hint="default" w:ascii="Times New Roman" w:hAnsi="Times New Roman" w:cs="Times New Roman"/>
          <w:sz w:val="24"/>
          <w:highlight w:val="none"/>
        </w:rPr>
        <w:t>评审日期：</w:t>
      </w:r>
    </w:p>
    <w:p w14:paraId="5C14C321">
      <w:pPr>
        <w:rPr>
          <w:rFonts w:ascii="Times New Roman" w:hAnsi="Times New Roman" w:cs="Times New Roman"/>
          <w:b/>
          <w:bCs/>
          <w:sz w:val="44"/>
          <w:szCs w:val="44"/>
        </w:rPr>
      </w:pPr>
      <w:r>
        <w:rPr>
          <w:rFonts w:hint="default" w:ascii="Times New Roman" w:hAnsi="Times New Roman" w:cs="Times New Roman"/>
          <w:b/>
          <w:bCs/>
          <w:sz w:val="44"/>
          <w:szCs w:val="44"/>
        </w:rPr>
        <w:br w:type="page"/>
      </w:r>
    </w:p>
    <w:p w14:paraId="21846689">
      <w:pPr>
        <w:pStyle w:val="11"/>
        <w:adjustRightInd w:val="0"/>
        <w:snapToGrid w:val="0"/>
        <w:spacing w:line="560" w:lineRule="exact"/>
        <w:jc w:val="center"/>
        <w:outlineLvl w:val="0"/>
        <w:rPr>
          <w:rFonts w:hint="default" w:ascii="Times New Roman" w:hAnsi="Times New Roman" w:cs="Times New Roman"/>
          <w:b/>
          <w:kern w:val="28"/>
          <w:sz w:val="44"/>
          <w:szCs w:val="44"/>
        </w:rPr>
      </w:pPr>
      <w:r>
        <w:rPr>
          <w:rFonts w:hint="default" w:ascii="Times New Roman" w:hAnsi="Times New Roman" w:cs="Times New Roman"/>
          <w:b/>
          <w:bCs/>
          <w:sz w:val="44"/>
          <w:szCs w:val="44"/>
        </w:rPr>
        <w:t xml:space="preserve">第四部分  </w:t>
      </w:r>
      <w:r>
        <w:rPr>
          <w:rFonts w:hint="default" w:ascii="Times New Roman" w:hAnsi="Times New Roman" w:cs="Times New Roman"/>
          <w:b/>
          <w:bCs/>
          <w:sz w:val="44"/>
          <w:szCs w:val="44"/>
          <w:lang w:eastAsia="zh-CN"/>
        </w:rPr>
        <w:t>参评文件</w:t>
      </w:r>
      <w:r>
        <w:rPr>
          <w:rFonts w:hint="default" w:ascii="Times New Roman" w:hAnsi="Times New Roman" w:cs="Times New Roman"/>
          <w:b/>
          <w:bCs/>
          <w:sz w:val="44"/>
          <w:szCs w:val="44"/>
        </w:rPr>
        <w:t>格式</w:t>
      </w:r>
    </w:p>
    <w:p w14:paraId="51C530AF">
      <w:pPr>
        <w:rPr>
          <w:rFonts w:ascii="Times New Roman" w:hAnsi="Times New Roman" w:cs="Times New Roman"/>
          <w:color w:val="FF0000"/>
        </w:rPr>
      </w:pPr>
    </w:p>
    <w:p w14:paraId="3C6E6FC1">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b/>
          <w:bCs/>
          <w:color w:val="FF0000"/>
          <w:sz w:val="24"/>
          <w:highlight w:val="none"/>
          <w:lang w:eastAsia="zh-CN"/>
        </w:rPr>
      </w:pPr>
      <w:bookmarkStart w:id="2" w:name="_Toc202816996"/>
      <w:bookmarkStart w:id="3" w:name="_Toc259090982"/>
      <w:bookmarkStart w:id="4" w:name="_Toc32977098"/>
      <w:bookmarkStart w:id="5" w:name="_Toc202251075"/>
      <w:bookmarkStart w:id="6" w:name="_Toc6397152"/>
      <w:bookmarkStart w:id="7" w:name="_Toc449531300"/>
      <w:bookmarkStart w:id="8" w:name="_Toc202252034"/>
      <w:bookmarkStart w:id="9" w:name="_Toc202819878"/>
      <w:bookmarkStart w:id="10" w:name="_Toc6727973"/>
      <w:bookmarkStart w:id="11" w:name="_Toc202251700"/>
      <w:bookmarkStart w:id="12" w:name="_Toc202820351"/>
      <w:bookmarkStart w:id="13" w:name="_Toc20379"/>
      <w:bookmarkStart w:id="14" w:name="_Toc202254105"/>
      <w:bookmarkStart w:id="15" w:name="_Toc276645579"/>
      <w:r>
        <w:rPr>
          <w:rFonts w:hint="default" w:ascii="Times New Roman" w:hAnsi="Times New Roman" w:cs="Times New Roman"/>
          <w:b/>
          <w:bCs/>
          <w:color w:val="FF0000"/>
          <w:sz w:val="24"/>
          <w:highlight w:val="none"/>
          <w:lang w:eastAsia="zh-CN"/>
        </w:rPr>
        <w:t>参评文件以订书机、胶装、线装等形式装订，盖骑缝公章，密封递交</w:t>
      </w:r>
      <w:r>
        <w:rPr>
          <w:rFonts w:hint="eastAsia" w:ascii="Times New Roman" w:hAnsi="Times New Roman" w:cs="Times New Roman"/>
          <w:b/>
          <w:bCs/>
          <w:color w:val="FF0000"/>
          <w:sz w:val="24"/>
          <w:highlight w:val="none"/>
          <w:lang w:eastAsia="zh-CN"/>
        </w:rPr>
        <w:t>。</w:t>
      </w:r>
    </w:p>
    <w:p w14:paraId="74DBA99A">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color w:val="FF0000"/>
          <w:sz w:val="96"/>
          <w:szCs w:val="96"/>
          <w:highlight w:val="none"/>
        </w:rPr>
      </w:pPr>
      <w:r>
        <w:rPr>
          <w:rFonts w:hint="eastAsia" w:ascii="Times New Roman" w:hAnsi="Times New Roman" w:cs="Times New Roman"/>
          <w:b/>
          <w:bCs/>
          <w:color w:val="FF0000"/>
          <w:sz w:val="24"/>
          <w:highlight w:val="none"/>
          <w:lang w:val="en-US" w:eastAsia="zh-CN"/>
        </w:rPr>
        <w:t>封条标记“配件预算单位选取，评审前不得开启”并盖章</w:t>
      </w:r>
    </w:p>
    <w:p w14:paraId="76C74F07">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sz w:val="96"/>
          <w:szCs w:val="96"/>
          <w:highlight w:val="none"/>
        </w:rPr>
      </w:pPr>
    </w:p>
    <w:p w14:paraId="4BD37E14">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cs="Times New Roman"/>
          <w:b/>
          <w:sz w:val="44"/>
          <w:szCs w:val="44"/>
          <w:highlight w:val="none"/>
        </w:rPr>
      </w:pPr>
      <w:r>
        <w:rPr>
          <w:rFonts w:hint="default" w:ascii="Times New Roman" w:hAnsi="Times New Roman" w:cs="Times New Roman"/>
          <w:b/>
          <w:sz w:val="96"/>
          <w:szCs w:val="96"/>
          <w:highlight w:val="none"/>
          <w:lang w:val="en-US" w:eastAsia="zh-CN"/>
        </w:rPr>
        <w:t>参 评</w:t>
      </w:r>
      <w:r>
        <w:rPr>
          <w:rFonts w:hint="default" w:ascii="Times New Roman" w:hAnsi="Times New Roman" w:cs="Times New Roman"/>
          <w:b/>
          <w:sz w:val="96"/>
          <w:szCs w:val="96"/>
          <w:highlight w:val="none"/>
        </w:rPr>
        <w:t xml:space="preserve"> 文 件</w:t>
      </w:r>
    </w:p>
    <w:p w14:paraId="282368E0">
      <w:pPr>
        <w:pStyle w:val="11"/>
        <w:keepNext w:val="0"/>
        <w:keepLines w:val="0"/>
        <w:pageBreakBefore w:val="0"/>
        <w:kinsoku/>
        <w:overflowPunct/>
        <w:topLinePunct w:val="0"/>
        <w:bidi w:val="0"/>
        <w:spacing w:line="440" w:lineRule="exact"/>
        <w:jc w:val="center"/>
        <w:outlineLvl w:val="9"/>
        <w:rPr>
          <w:rFonts w:ascii="Times New Roman" w:hAnsi="Times New Roman" w:cs="Times New Roman"/>
          <w:b/>
          <w:sz w:val="32"/>
          <w:szCs w:val="32"/>
          <w:highlight w:val="none"/>
        </w:rPr>
      </w:pPr>
    </w:p>
    <w:p w14:paraId="0F4A41C2">
      <w:pPr>
        <w:pStyle w:val="11"/>
        <w:keepNext w:val="0"/>
        <w:keepLines w:val="0"/>
        <w:pageBreakBefore w:val="0"/>
        <w:kinsoku/>
        <w:overflowPunct/>
        <w:topLinePunct w:val="0"/>
        <w:bidi w:val="0"/>
        <w:spacing w:line="440" w:lineRule="exact"/>
        <w:jc w:val="center"/>
        <w:outlineLvl w:val="9"/>
        <w:rPr>
          <w:rFonts w:ascii="Times New Roman" w:hAnsi="Times New Roman" w:cs="Times New Roman"/>
          <w:b/>
          <w:sz w:val="32"/>
          <w:szCs w:val="32"/>
          <w:highlight w:val="none"/>
        </w:rPr>
      </w:pPr>
    </w:p>
    <w:p w14:paraId="4AD9D537">
      <w:pPr>
        <w:pStyle w:val="11"/>
        <w:keepNext w:val="0"/>
        <w:keepLines w:val="0"/>
        <w:pageBreakBefore w:val="0"/>
        <w:kinsoku/>
        <w:overflowPunct/>
        <w:topLinePunct w:val="0"/>
        <w:bidi w:val="0"/>
        <w:spacing w:line="440" w:lineRule="exact"/>
        <w:outlineLvl w:val="9"/>
        <w:rPr>
          <w:rFonts w:ascii="Times New Roman" w:hAnsi="Times New Roman" w:cs="Times New Roman"/>
          <w:b/>
          <w:sz w:val="32"/>
          <w:szCs w:val="32"/>
          <w:highlight w:val="none"/>
        </w:rPr>
      </w:pPr>
      <w:r>
        <w:rPr>
          <w:rFonts w:hint="default" w:ascii="Times New Roman" w:hAnsi="Times New Roman" w:cs="Times New Roman"/>
          <w:b/>
          <w:sz w:val="32"/>
          <w:szCs w:val="32"/>
          <w:highlight w:val="none"/>
        </w:rPr>
        <w:t xml:space="preserve"> </w:t>
      </w:r>
    </w:p>
    <w:p w14:paraId="313841F4">
      <w:pPr>
        <w:pStyle w:val="11"/>
        <w:keepNext w:val="0"/>
        <w:keepLines w:val="0"/>
        <w:pageBreakBefore w:val="0"/>
        <w:kinsoku/>
        <w:overflowPunct/>
        <w:topLinePunct w:val="0"/>
        <w:bidi w:val="0"/>
        <w:spacing w:line="440" w:lineRule="exact"/>
        <w:jc w:val="center"/>
        <w:outlineLvl w:val="9"/>
        <w:rPr>
          <w:rFonts w:hint="default" w:ascii="Times New Roman" w:hAnsi="Times New Roman" w:eastAsia="宋体" w:cs="Times New Roman"/>
          <w:b/>
          <w:color w:val="FF0000"/>
          <w:sz w:val="32"/>
          <w:szCs w:val="32"/>
          <w:highlight w:val="none"/>
          <w:lang w:val="en-US" w:eastAsia="zh-CN"/>
        </w:rPr>
      </w:pPr>
      <w:r>
        <w:rPr>
          <w:rFonts w:hint="default" w:ascii="Times New Roman" w:hAnsi="Times New Roman" w:cs="Times New Roman"/>
          <w:b/>
          <w:sz w:val="32"/>
          <w:szCs w:val="32"/>
          <w:highlight w:val="none"/>
          <w:lang w:val="en-US" w:eastAsia="zh-CN"/>
        </w:rPr>
        <w:t xml:space="preserve">  </w:t>
      </w:r>
      <w:r>
        <w:rPr>
          <w:rFonts w:hint="default" w:ascii="Times New Roman" w:hAnsi="Times New Roman" w:cs="Times New Roman"/>
          <w:b/>
          <w:sz w:val="32"/>
          <w:szCs w:val="32"/>
          <w:highlight w:val="none"/>
        </w:rPr>
        <w:t>项目名称：</w:t>
      </w:r>
      <w:r>
        <w:rPr>
          <w:rFonts w:hint="default" w:ascii="Times New Roman" w:hAnsi="Times New Roman" w:cs="Times New Roman"/>
          <w:b/>
          <w:color w:val="000000" w:themeColor="text1"/>
          <w:sz w:val="32"/>
          <w:szCs w:val="32"/>
          <w:highlight w:val="none"/>
          <w14:textFill>
            <w14:solidFill>
              <w14:schemeClr w14:val="tx1"/>
            </w14:solidFill>
          </w14:textFill>
        </w:rPr>
        <w:t>中山市公共交通运输集团有限公司</w:t>
      </w:r>
      <w:r>
        <w:rPr>
          <w:rFonts w:hint="default" w:ascii="Times New Roman" w:hAnsi="Times New Roman" w:cs="Times New Roman"/>
          <w:b/>
          <w:color w:val="000000" w:themeColor="text1"/>
          <w:sz w:val="32"/>
          <w:szCs w:val="32"/>
          <w:highlight w:val="none"/>
          <w:lang w:val="en-US" w:eastAsia="zh-CN"/>
          <w14:textFill>
            <w14:solidFill>
              <w14:schemeClr w14:val="tx1"/>
            </w14:solidFill>
          </w14:textFill>
        </w:rPr>
        <w:t>营运车辆配件   材料供货采购项目选取预算编制单位</w:t>
      </w:r>
    </w:p>
    <w:p w14:paraId="2AAD6382">
      <w:pPr>
        <w:pStyle w:val="11"/>
        <w:keepNext w:val="0"/>
        <w:keepLines w:val="0"/>
        <w:pageBreakBefore w:val="0"/>
        <w:kinsoku/>
        <w:overflowPunct/>
        <w:topLinePunct w:val="0"/>
        <w:bidi w:val="0"/>
        <w:spacing w:line="440" w:lineRule="exact"/>
        <w:ind w:firstLine="1754" w:firstLineChars="546"/>
        <w:outlineLvl w:val="9"/>
        <w:rPr>
          <w:rFonts w:ascii="Times New Roman" w:hAnsi="Times New Roman" w:cs="Times New Roman"/>
          <w:b/>
          <w:sz w:val="32"/>
          <w:szCs w:val="32"/>
          <w:highlight w:val="none"/>
        </w:rPr>
      </w:pPr>
    </w:p>
    <w:p w14:paraId="6D72EB9E">
      <w:pPr>
        <w:pStyle w:val="11"/>
        <w:keepNext w:val="0"/>
        <w:keepLines w:val="0"/>
        <w:pageBreakBefore w:val="0"/>
        <w:kinsoku/>
        <w:overflowPunct/>
        <w:topLinePunct w:val="0"/>
        <w:bidi w:val="0"/>
        <w:spacing w:line="440" w:lineRule="exact"/>
        <w:ind w:firstLine="321" w:firstLineChars="100"/>
        <w:outlineLvl w:val="9"/>
        <w:rPr>
          <w:rFonts w:ascii="Times New Roman" w:hAnsi="Times New Roman" w:cs="Times New Roman"/>
          <w:b/>
          <w:sz w:val="32"/>
          <w:szCs w:val="32"/>
          <w:highlight w:val="none"/>
        </w:rPr>
      </w:pPr>
      <w:r>
        <w:rPr>
          <w:rFonts w:hint="default" w:ascii="Times New Roman" w:hAnsi="Times New Roman" w:cs="Times New Roman"/>
          <w:b/>
          <w:sz w:val="32"/>
          <w:szCs w:val="32"/>
          <w:highlight w:val="none"/>
        </w:rPr>
        <w:t>参评</w:t>
      </w:r>
      <w:r>
        <w:rPr>
          <w:rFonts w:hint="default" w:ascii="Times New Roman" w:hAnsi="Times New Roman" w:cs="Times New Roman"/>
          <w:b/>
          <w:sz w:val="32"/>
          <w:szCs w:val="32"/>
          <w:highlight w:val="none"/>
          <w:lang w:eastAsia="zh-CN"/>
        </w:rPr>
        <w:t>服务商</w:t>
      </w:r>
      <w:r>
        <w:rPr>
          <w:rFonts w:hint="default" w:ascii="Times New Roman" w:hAnsi="Times New Roman" w:cs="Times New Roman"/>
          <w:b/>
          <w:sz w:val="32"/>
          <w:szCs w:val="32"/>
          <w:highlight w:val="none"/>
        </w:rPr>
        <w:t>名称</w:t>
      </w:r>
      <w:r>
        <w:rPr>
          <w:rFonts w:hint="default" w:ascii="Times New Roman" w:hAnsi="Times New Roman" w:cs="Times New Roman"/>
          <w:b/>
          <w:color w:val="FF0000"/>
          <w:sz w:val="32"/>
          <w:szCs w:val="32"/>
          <w:highlight w:val="none"/>
        </w:rPr>
        <w:t>（盖章）</w:t>
      </w:r>
      <w:r>
        <w:rPr>
          <w:rFonts w:hint="default" w:ascii="Times New Roman" w:hAnsi="Times New Roman" w:cs="Times New Roman"/>
          <w:b/>
          <w:sz w:val="32"/>
          <w:szCs w:val="32"/>
          <w:highlight w:val="none"/>
        </w:rPr>
        <w:t xml:space="preserve">：     </w:t>
      </w:r>
    </w:p>
    <w:p w14:paraId="707A9E2E">
      <w:pPr>
        <w:pStyle w:val="11"/>
        <w:keepNext w:val="0"/>
        <w:keepLines w:val="0"/>
        <w:pageBreakBefore w:val="0"/>
        <w:kinsoku/>
        <w:overflowPunct/>
        <w:topLinePunct w:val="0"/>
        <w:bidi w:val="0"/>
        <w:spacing w:line="440" w:lineRule="exact"/>
        <w:ind w:firstLine="1754" w:firstLineChars="546"/>
        <w:outlineLvl w:val="9"/>
        <w:rPr>
          <w:rFonts w:ascii="Times New Roman" w:hAnsi="Times New Roman" w:cs="Times New Roman"/>
          <w:b/>
          <w:sz w:val="32"/>
          <w:szCs w:val="32"/>
          <w:highlight w:val="none"/>
        </w:rPr>
      </w:pPr>
    </w:p>
    <w:p w14:paraId="595300FF">
      <w:pPr>
        <w:pStyle w:val="11"/>
        <w:keepNext w:val="0"/>
        <w:keepLines w:val="0"/>
        <w:pageBreakBefore w:val="0"/>
        <w:kinsoku/>
        <w:overflowPunct/>
        <w:topLinePunct w:val="0"/>
        <w:bidi w:val="0"/>
        <w:spacing w:line="440" w:lineRule="exact"/>
        <w:ind w:firstLine="321" w:firstLineChars="100"/>
        <w:outlineLvl w:val="9"/>
        <w:rPr>
          <w:rFonts w:ascii="Times New Roman" w:hAnsi="Times New Roman" w:cs="Times New Roman"/>
          <w:b/>
          <w:sz w:val="32"/>
          <w:szCs w:val="32"/>
          <w:highlight w:val="none"/>
        </w:rPr>
      </w:pPr>
      <w:r>
        <w:rPr>
          <w:rFonts w:hint="default" w:ascii="Times New Roman" w:hAnsi="Times New Roman" w:cs="Times New Roman"/>
          <w:b/>
          <w:sz w:val="32"/>
          <w:szCs w:val="32"/>
          <w:highlight w:val="none"/>
        </w:rPr>
        <w:t xml:space="preserve">日      期：             </w:t>
      </w:r>
    </w:p>
    <w:p w14:paraId="071D2DCB">
      <w:pPr>
        <w:keepNext w:val="0"/>
        <w:keepLines w:val="0"/>
        <w:pageBreakBefore w:val="0"/>
        <w:kinsoku/>
        <w:wordWrap/>
        <w:overflowPunct/>
        <w:topLinePunct w:val="0"/>
        <w:bidi w:val="0"/>
        <w:adjustRightInd w:val="0"/>
        <w:snapToGrid w:val="0"/>
        <w:spacing w:line="560" w:lineRule="exact"/>
        <w:rPr>
          <w:rFonts w:hint="default" w:ascii="Times New Roman" w:hAnsi="Times New Roman" w:cs="Times New Roman"/>
          <w:b/>
          <w:bCs/>
          <w:sz w:val="24"/>
          <w:highlight w:val="none"/>
        </w:rPr>
      </w:pPr>
    </w:p>
    <w:p w14:paraId="7B3AA636">
      <w:pPr>
        <w:pStyle w:val="6"/>
        <w:rPr>
          <w:rFonts w:hint="default" w:ascii="Times New Roman" w:hAnsi="Times New Roman" w:eastAsia="宋体" w:cs="Times New Roman"/>
          <w:bCs w:val="0"/>
          <w:sz w:val="28"/>
          <w:szCs w:val="28"/>
        </w:rPr>
        <w:sectPr>
          <w:headerReference r:id="rId11" w:type="first"/>
          <w:footerReference r:id="rId13" w:type="first"/>
          <w:headerReference r:id="rId10" w:type="default"/>
          <w:footerReference r:id="rId12" w:type="default"/>
          <w:pgSz w:w="11906" w:h="16838"/>
          <w:pgMar w:top="1109" w:right="1416" w:bottom="1440" w:left="1797"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4AC7C836">
      <w:pPr>
        <w:keepNext w:val="0"/>
        <w:keepLines w:val="0"/>
        <w:pageBreakBefore w:val="0"/>
        <w:tabs>
          <w:tab w:val="left" w:pos="900"/>
        </w:tabs>
        <w:kinsoku/>
        <w:wordWrap/>
        <w:overflowPunct/>
        <w:topLinePunct w:val="0"/>
        <w:bidi w:val="0"/>
        <w:adjustRightInd/>
        <w:snapToGrid/>
        <w:spacing w:line="240" w:lineRule="auto"/>
        <w:rPr>
          <w:rFonts w:ascii="Times New Roman" w:hAnsi="Times New Roman" w:cs="Times New Roman"/>
          <w:b/>
          <w:bCs/>
          <w:color w:val="auto"/>
          <w:sz w:val="24"/>
          <w:highlight w:val="none"/>
        </w:rPr>
      </w:pPr>
      <w:r>
        <w:rPr>
          <w:rFonts w:hint="default" w:ascii="Times New Roman" w:hAnsi="Times New Roman" w:eastAsia="宋体" w:cs="Times New Roman"/>
          <w:b/>
          <w:bCs/>
          <w:sz w:val="32"/>
          <w:szCs w:val="28"/>
          <w:highlight w:val="none"/>
          <w:lang w:val="en-US" w:eastAsia="zh-CN"/>
        </w:rPr>
        <w:t>格式1：</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14:paraId="24222E00">
      <w:pPr>
        <w:keepNext w:val="0"/>
        <w:keepLines w:val="0"/>
        <w:pageBreakBefore w:val="0"/>
        <w:kinsoku/>
        <w:wordWrap/>
        <w:overflowPunct/>
        <w:topLinePunct w:val="0"/>
        <w:bidi w:val="0"/>
        <w:adjustRightInd w:val="0"/>
        <w:snapToGrid w:val="0"/>
        <w:spacing w:line="560" w:lineRule="exact"/>
        <w:ind w:firstLine="480" w:firstLineChars="200"/>
        <w:rPr>
          <w:rFonts w:ascii="Times New Roman" w:hAnsi="Times New Roman" w:eastAsia="仿宋_GB2312" w:cs="Times New Roman"/>
          <w:bCs/>
          <w:color w:val="auto"/>
          <w:sz w:val="24"/>
          <w:highlight w:val="none"/>
        </w:rPr>
      </w:pPr>
    </w:p>
    <w:p w14:paraId="3B920F22">
      <w:pPr>
        <w:keepNext w:val="0"/>
        <w:keepLines w:val="0"/>
        <w:pageBreakBefore w:val="0"/>
        <w:tabs>
          <w:tab w:val="left" w:pos="900"/>
        </w:tabs>
        <w:kinsoku/>
        <w:wordWrap/>
        <w:overflowPunct/>
        <w:topLinePunct w:val="0"/>
        <w:bidi w:val="0"/>
        <w:spacing w:line="560" w:lineRule="exact"/>
        <w:jc w:val="center"/>
        <w:rPr>
          <w:rFonts w:ascii="Times New Roman" w:hAnsi="Times New Roman" w:cs="Times New Roman"/>
          <w:b/>
          <w:color w:val="auto"/>
          <w:sz w:val="44"/>
          <w:szCs w:val="44"/>
          <w:highlight w:val="none"/>
        </w:rPr>
      </w:pPr>
      <w:r>
        <w:rPr>
          <w:rFonts w:hint="default" w:ascii="Times New Roman" w:hAnsi="Times New Roman" w:eastAsia="宋体" w:cs="Times New Roman"/>
          <w:b/>
          <w:sz w:val="44"/>
          <w:szCs w:val="44"/>
          <w:highlight w:val="none"/>
        </w:rPr>
        <w:t>法定代表人授权委托书</w:t>
      </w:r>
    </w:p>
    <w:p w14:paraId="305697C6">
      <w:pPr>
        <w:keepNext w:val="0"/>
        <w:keepLines w:val="0"/>
        <w:pageBreakBefore w:val="0"/>
        <w:tabs>
          <w:tab w:val="left" w:pos="900"/>
        </w:tabs>
        <w:kinsoku/>
        <w:wordWrap/>
        <w:overflowPunct/>
        <w:topLinePunct w:val="0"/>
        <w:bidi w:val="0"/>
        <w:spacing w:line="560" w:lineRule="exact"/>
        <w:rPr>
          <w:rFonts w:ascii="Times New Roman" w:hAnsi="Times New Roman" w:eastAsia="仿宋_GB2312" w:cs="Times New Roman"/>
          <w:bCs/>
          <w:color w:val="auto"/>
          <w:sz w:val="24"/>
          <w:highlight w:val="none"/>
        </w:rPr>
      </w:pPr>
    </w:p>
    <w:p w14:paraId="12D486AF">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致：</w:t>
      </w:r>
      <w:r>
        <w:rPr>
          <w:rFonts w:hint="default" w:ascii="Times New Roman" w:hAnsi="Times New Roman" w:eastAsia="宋体" w:cs="Times New Roman"/>
          <w:bCs/>
          <w:color w:val="auto"/>
          <w:sz w:val="28"/>
          <w:szCs w:val="28"/>
          <w:highlight w:val="none"/>
          <w:lang w:val="en-US" w:eastAsia="zh-CN"/>
        </w:rPr>
        <w:t>中山市公共交通运输集团有限公司：</w:t>
      </w:r>
    </w:p>
    <w:p w14:paraId="31D77D62">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兹授权</w:t>
      </w:r>
      <w:r>
        <w:rPr>
          <w:rFonts w:hint="default" w:ascii="Times New Roman" w:hAnsi="Times New Roman" w:eastAsia="宋体" w:cs="Times New Roman"/>
          <w:bCs/>
          <w:color w:val="auto"/>
          <w:sz w:val="28"/>
          <w:szCs w:val="28"/>
          <w:highlight w:val="none"/>
          <w:u w:val="single"/>
          <w:lang w:val="en-US" w:eastAsia="zh-CN"/>
        </w:rPr>
        <w:t xml:space="preserve">          </w:t>
      </w:r>
      <w:r>
        <w:rPr>
          <w:rFonts w:hint="default" w:ascii="Times New Roman" w:hAnsi="Times New Roman" w:eastAsia="宋体" w:cs="Times New Roman"/>
          <w:bCs/>
          <w:color w:val="auto"/>
          <w:sz w:val="28"/>
          <w:szCs w:val="28"/>
          <w:highlight w:val="none"/>
        </w:rPr>
        <w:t>同志为我方全权代表，</w:t>
      </w:r>
      <w:r>
        <w:rPr>
          <w:rFonts w:hint="default" w:ascii="Times New Roman" w:hAnsi="Times New Roman" w:eastAsia="宋体" w:cs="Times New Roman"/>
          <w:bCs/>
          <w:color w:val="auto"/>
          <w:sz w:val="28"/>
          <w:szCs w:val="28"/>
          <w:highlight w:val="none"/>
          <w:lang w:val="en-US" w:eastAsia="zh-CN"/>
        </w:rPr>
        <w:t>全权</w:t>
      </w:r>
      <w:r>
        <w:rPr>
          <w:rFonts w:hint="default" w:ascii="Times New Roman" w:hAnsi="Times New Roman" w:eastAsia="宋体" w:cs="Times New Roman"/>
          <w:bCs/>
          <w:color w:val="auto"/>
          <w:sz w:val="28"/>
          <w:szCs w:val="28"/>
          <w:highlight w:val="none"/>
        </w:rPr>
        <w:t>参与贵方</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u w:val="single"/>
          <w:lang w:eastAsia="zh-CN"/>
        </w:rPr>
        <w:t>中山市公共交通运输集团有限公司</w:t>
      </w:r>
      <w:r>
        <w:rPr>
          <w:rFonts w:hint="default" w:ascii="Times New Roman" w:hAnsi="Times New Roman" w:eastAsia="宋体" w:cs="Times New Roman"/>
          <w:bCs/>
          <w:color w:val="auto"/>
          <w:sz w:val="28"/>
          <w:szCs w:val="28"/>
          <w:highlight w:val="none"/>
          <w:u w:val="single"/>
          <w:lang w:val="en-US" w:eastAsia="zh-CN"/>
        </w:rPr>
        <w:t>营运车辆配件材料供货采购项目选取预算编制单位</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lang w:val="en-US" w:eastAsia="zh-CN"/>
        </w:rPr>
        <w:t>项目</w:t>
      </w:r>
      <w:r>
        <w:rPr>
          <w:rFonts w:hint="default" w:ascii="Times New Roman" w:hAnsi="Times New Roman" w:eastAsia="宋体" w:cs="Times New Roman"/>
          <w:color w:val="auto"/>
          <w:sz w:val="28"/>
          <w:szCs w:val="28"/>
          <w:highlight w:val="none"/>
        </w:rPr>
        <w:t>的</w:t>
      </w:r>
      <w:r>
        <w:rPr>
          <w:rFonts w:hint="default" w:ascii="Times New Roman" w:hAnsi="Times New Roman" w:eastAsia="宋体" w:cs="Times New Roman"/>
          <w:color w:val="auto"/>
          <w:sz w:val="28"/>
          <w:szCs w:val="28"/>
          <w:highlight w:val="none"/>
          <w:lang w:val="en-US" w:eastAsia="zh-CN"/>
        </w:rPr>
        <w:t>参评、</w:t>
      </w:r>
      <w:r>
        <w:rPr>
          <w:rFonts w:hint="default" w:ascii="Times New Roman" w:hAnsi="Times New Roman" w:eastAsia="宋体" w:cs="Times New Roman"/>
          <w:bCs/>
          <w:color w:val="auto"/>
          <w:sz w:val="28"/>
          <w:szCs w:val="28"/>
          <w:highlight w:val="none"/>
        </w:rPr>
        <w:t>提供与签署确认文书资料</w:t>
      </w:r>
      <w:r>
        <w:rPr>
          <w:rFonts w:hint="default" w:ascii="Times New Roman" w:hAnsi="Times New Roman" w:eastAsia="宋体" w:cs="Times New Roman"/>
          <w:bCs/>
          <w:color w:val="auto"/>
          <w:sz w:val="28"/>
          <w:szCs w:val="28"/>
          <w:highlight w:val="none"/>
          <w:lang w:val="en-US" w:eastAsia="zh-CN"/>
        </w:rPr>
        <w:t>等一切事宜</w:t>
      </w:r>
      <w:r>
        <w:rPr>
          <w:rFonts w:hint="default" w:ascii="Times New Roman" w:hAnsi="Times New Roman" w:eastAsia="宋体" w:cs="Times New Roman"/>
          <w:bCs/>
          <w:color w:val="auto"/>
          <w:sz w:val="28"/>
          <w:szCs w:val="28"/>
          <w:highlight w:val="none"/>
        </w:rPr>
        <w:t>。</w:t>
      </w:r>
    </w:p>
    <w:p w14:paraId="0F746AA3">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p>
    <w:p w14:paraId="5BC4F54F">
      <w:pPr>
        <w:keepNext w:val="0"/>
        <w:keepLines w:val="0"/>
        <w:pageBreakBefore w:val="0"/>
        <w:tabs>
          <w:tab w:val="left" w:pos="900"/>
        </w:tabs>
        <w:kinsoku/>
        <w:wordWrap/>
        <w:overflowPunct/>
        <w:topLinePunct w:val="0"/>
        <w:bidi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参评单位</w:t>
      </w:r>
      <w:r>
        <w:rPr>
          <w:rFonts w:hint="default" w:ascii="Times New Roman" w:hAnsi="Times New Roman" w:eastAsia="宋体" w:cs="Times New Roman"/>
          <w:b/>
          <w:bCs w:val="0"/>
          <w:color w:val="FF0000"/>
          <w:sz w:val="28"/>
          <w:szCs w:val="28"/>
          <w:highlight w:val="none"/>
        </w:rPr>
        <w:t>（</w:t>
      </w:r>
      <w:r>
        <w:rPr>
          <w:rFonts w:hint="default" w:ascii="Times New Roman" w:hAnsi="Times New Roman" w:eastAsia="宋体" w:cs="Times New Roman"/>
          <w:b/>
          <w:bCs w:val="0"/>
          <w:color w:val="FF0000"/>
          <w:sz w:val="28"/>
          <w:szCs w:val="28"/>
          <w:highlight w:val="none"/>
          <w:lang w:val="en-US" w:eastAsia="zh-CN"/>
        </w:rPr>
        <w:t>盖</w:t>
      </w:r>
      <w:r>
        <w:rPr>
          <w:rFonts w:hint="default" w:ascii="Times New Roman" w:hAnsi="Times New Roman" w:eastAsia="宋体" w:cs="Times New Roman"/>
          <w:b/>
          <w:bCs w:val="0"/>
          <w:color w:val="FF0000"/>
          <w:sz w:val="28"/>
          <w:szCs w:val="28"/>
          <w:highlight w:val="none"/>
        </w:rPr>
        <w:t>章）</w:t>
      </w:r>
      <w:r>
        <w:rPr>
          <w:rFonts w:hint="default" w:ascii="Times New Roman" w:hAnsi="Times New Roman" w:eastAsia="宋体" w:cs="Times New Roman"/>
          <w:bCs/>
          <w:color w:val="auto"/>
          <w:sz w:val="28"/>
          <w:szCs w:val="28"/>
          <w:highlight w:val="none"/>
        </w:rPr>
        <w:t>：</w:t>
      </w:r>
    </w:p>
    <w:p w14:paraId="3F0B97F3">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签发日期：</w:t>
      </w:r>
    </w:p>
    <w:p w14:paraId="7C36BC23">
      <w:pPr>
        <w:keepNext w:val="0"/>
        <w:keepLines w:val="0"/>
        <w:pageBreakBefore w:val="0"/>
        <w:tabs>
          <w:tab w:val="left" w:pos="900"/>
        </w:tabs>
        <w:kinsoku/>
        <w:wordWrap/>
        <w:overflowPunct/>
        <w:topLinePunct w:val="0"/>
        <w:bidi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有效期：报名</w:t>
      </w:r>
      <w:r>
        <w:rPr>
          <w:rFonts w:hint="default" w:ascii="Times New Roman" w:hAnsi="Times New Roman" w:eastAsia="宋体" w:cs="Times New Roman"/>
          <w:bCs/>
          <w:color w:val="auto"/>
          <w:sz w:val="28"/>
          <w:szCs w:val="28"/>
          <w:highlight w:val="none"/>
        </w:rPr>
        <w:t>截止</w:t>
      </w:r>
      <w:r>
        <w:rPr>
          <w:rFonts w:hint="default" w:ascii="Times New Roman" w:hAnsi="Times New Roman" w:eastAsia="宋体" w:cs="Times New Roman"/>
          <w:bCs/>
          <w:color w:val="auto"/>
          <w:sz w:val="28"/>
          <w:szCs w:val="28"/>
          <w:highlight w:val="none"/>
          <w:lang w:val="en-US" w:eastAsia="zh-CN"/>
        </w:rPr>
        <w:t>之</w:t>
      </w:r>
      <w:r>
        <w:rPr>
          <w:rFonts w:hint="default" w:ascii="Times New Roman" w:hAnsi="Times New Roman" w:eastAsia="宋体" w:cs="Times New Roman"/>
          <w:bCs/>
          <w:color w:val="auto"/>
          <w:sz w:val="28"/>
          <w:szCs w:val="28"/>
          <w:highlight w:val="none"/>
        </w:rPr>
        <w:t>日后</w:t>
      </w:r>
      <w:r>
        <w:rPr>
          <w:rFonts w:hint="default" w:ascii="Times New Roman" w:hAnsi="Times New Roman" w:eastAsia="宋体" w:cs="Times New Roman"/>
          <w:bCs/>
          <w:color w:val="auto"/>
          <w:sz w:val="28"/>
          <w:szCs w:val="28"/>
          <w:highlight w:val="none"/>
          <w:lang w:val="en-US" w:eastAsia="zh-CN"/>
        </w:rPr>
        <w:t>90</w:t>
      </w:r>
      <w:r>
        <w:rPr>
          <w:rFonts w:hint="default" w:ascii="Times New Roman" w:hAnsi="Times New Roman" w:eastAsia="宋体" w:cs="Times New Roman"/>
          <w:bCs/>
          <w:color w:val="auto"/>
          <w:sz w:val="28"/>
          <w:szCs w:val="28"/>
          <w:highlight w:val="none"/>
        </w:rPr>
        <w:t>天内有效。</w:t>
      </w:r>
    </w:p>
    <w:p w14:paraId="0A187202">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附：</w:t>
      </w:r>
      <w:r>
        <w:rPr>
          <w:rFonts w:hint="default" w:ascii="Times New Roman" w:hAnsi="Times New Roman" w:eastAsia="宋体" w:cs="Times New Roman"/>
          <w:bCs/>
          <w:color w:val="auto"/>
          <w:sz w:val="28"/>
          <w:szCs w:val="28"/>
          <w:highlight w:val="none"/>
          <w:lang w:val="en-US" w:eastAsia="zh-CN"/>
        </w:rPr>
        <w:t>被</w:t>
      </w:r>
      <w:r>
        <w:rPr>
          <w:rFonts w:hint="default" w:ascii="Times New Roman" w:hAnsi="Times New Roman" w:eastAsia="宋体" w:cs="Times New Roman"/>
          <w:bCs/>
          <w:color w:val="auto"/>
          <w:sz w:val="28"/>
          <w:szCs w:val="28"/>
          <w:highlight w:val="none"/>
        </w:rPr>
        <w:t>授权代表</w:t>
      </w:r>
      <w:r>
        <w:rPr>
          <w:rFonts w:hint="default" w:ascii="Times New Roman" w:hAnsi="Times New Roman" w:eastAsia="宋体" w:cs="Times New Roman"/>
          <w:b/>
          <w:bCs w:val="0"/>
          <w:color w:val="FF0000"/>
          <w:sz w:val="28"/>
          <w:szCs w:val="28"/>
          <w:highlight w:val="none"/>
          <w:lang w:eastAsia="zh-CN"/>
        </w:rPr>
        <w:t>（</w:t>
      </w:r>
      <w:r>
        <w:rPr>
          <w:rFonts w:hint="default" w:ascii="Times New Roman" w:hAnsi="Times New Roman" w:eastAsia="宋体" w:cs="Times New Roman"/>
          <w:b/>
          <w:bCs w:val="0"/>
          <w:color w:val="FF0000"/>
          <w:sz w:val="28"/>
          <w:szCs w:val="28"/>
          <w:highlight w:val="none"/>
          <w:lang w:val="en-US" w:eastAsia="zh-CN"/>
        </w:rPr>
        <w:t>签名</w:t>
      </w:r>
      <w:r>
        <w:rPr>
          <w:rFonts w:hint="default" w:ascii="Times New Roman" w:hAnsi="Times New Roman" w:eastAsia="宋体" w:cs="Times New Roman"/>
          <w:b/>
          <w:bCs w:val="0"/>
          <w:color w:val="FF0000"/>
          <w:sz w:val="28"/>
          <w:szCs w:val="28"/>
          <w:highlight w:val="none"/>
          <w:lang w:eastAsia="zh-CN"/>
        </w:rPr>
        <w:t>）</w:t>
      </w:r>
      <w:r>
        <w:rPr>
          <w:rFonts w:hint="default" w:ascii="Times New Roman" w:hAnsi="Times New Roman" w:eastAsia="宋体" w:cs="Times New Roman"/>
          <w:bCs/>
          <w:color w:val="auto"/>
          <w:sz w:val="28"/>
          <w:szCs w:val="28"/>
          <w:highlight w:val="none"/>
        </w:rPr>
        <w:t>：</w:t>
      </w:r>
    </w:p>
    <w:p w14:paraId="6E0189B8">
      <w:pPr>
        <w:keepNext w:val="0"/>
        <w:keepLines w:val="0"/>
        <w:pageBreakBefore w:val="0"/>
        <w:kinsoku/>
        <w:wordWrap/>
        <w:overflowPunct/>
        <w:topLinePunct w:val="0"/>
        <w:bidi w:val="0"/>
        <w:adjustRightInd w:val="0"/>
        <w:snapToGrid w:val="0"/>
        <w:spacing w:line="560" w:lineRule="exact"/>
        <w:ind w:firstLine="1120" w:firstLineChars="4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身份证号码：</w:t>
      </w:r>
    </w:p>
    <w:p w14:paraId="01E6414A">
      <w:pPr>
        <w:keepNext w:val="0"/>
        <w:keepLines w:val="0"/>
        <w:pageBreakBefore w:val="0"/>
        <w:kinsoku/>
        <w:wordWrap/>
        <w:overflowPunct/>
        <w:topLinePunct w:val="0"/>
        <w:bidi w:val="0"/>
        <w:adjustRightInd w:val="0"/>
        <w:snapToGrid w:val="0"/>
        <w:spacing w:line="560" w:lineRule="exact"/>
        <w:ind w:firstLine="1120" w:firstLineChars="4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联系电话：</w:t>
      </w:r>
    </w:p>
    <w:p w14:paraId="70688E81">
      <w:pPr>
        <w:pStyle w:val="25"/>
        <w:spacing w:line="560" w:lineRule="exact"/>
        <w:rPr>
          <w:rFonts w:hint="default" w:ascii="Times New Roman" w:hAnsi="Times New Roman" w:eastAsia="宋体"/>
          <w:color w:val="auto"/>
          <w:highlight w:val="none"/>
          <w:lang w:val="en-US" w:eastAsia="zh-CN"/>
        </w:rPr>
      </w:pPr>
      <w:r>
        <w:rPr>
          <w:rFonts w:hint="default" w:ascii="Times New Roman" w:hAnsi="Times New Roman" w:eastAsia="宋体" w:cs="Times New Roman"/>
          <w:bCs/>
          <w:color w:val="auto"/>
          <w:sz w:val="28"/>
          <w:szCs w:val="28"/>
          <w:highlight w:val="none"/>
          <w:lang w:val="en-US" w:eastAsia="zh-CN"/>
        </w:rPr>
        <w:t xml:space="preserve">        联系邮箱：</w:t>
      </w:r>
    </w:p>
    <w:p w14:paraId="362988A0">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授权有效期限：与本公司</w:t>
      </w:r>
      <w:r>
        <w:rPr>
          <w:rFonts w:hint="default" w:ascii="Times New Roman" w:hAnsi="Times New Roman" w:eastAsia="宋体" w:cs="Times New Roman"/>
          <w:bCs/>
          <w:color w:val="auto"/>
          <w:sz w:val="28"/>
          <w:szCs w:val="28"/>
          <w:highlight w:val="none"/>
          <w:lang w:val="en-US" w:eastAsia="zh-CN"/>
        </w:rPr>
        <w:t>参评</w:t>
      </w:r>
      <w:r>
        <w:rPr>
          <w:rFonts w:hint="default" w:ascii="Times New Roman" w:hAnsi="Times New Roman" w:eastAsia="宋体" w:cs="Times New Roman"/>
          <w:bCs/>
          <w:color w:val="auto"/>
          <w:sz w:val="28"/>
          <w:szCs w:val="28"/>
          <w:highlight w:val="none"/>
        </w:rPr>
        <w:t>文件中标注的有效期相同，自本单位盖公章之日起生效。</w:t>
      </w:r>
    </w:p>
    <w:p w14:paraId="38B518E5">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参评</w:t>
      </w:r>
      <w:r>
        <w:rPr>
          <w:rFonts w:hint="default" w:ascii="Times New Roman" w:hAnsi="Times New Roman" w:eastAsia="宋体" w:cs="Times New Roman"/>
          <w:bCs/>
          <w:color w:val="auto"/>
          <w:sz w:val="28"/>
          <w:szCs w:val="28"/>
          <w:highlight w:val="none"/>
        </w:rPr>
        <w:t>签</w:t>
      </w:r>
      <w:r>
        <w:rPr>
          <w:rFonts w:hint="default" w:ascii="Times New Roman" w:hAnsi="Times New Roman" w:eastAsia="宋体" w:cs="Times New Roman"/>
          <w:bCs/>
          <w:color w:val="auto"/>
          <w:sz w:val="28"/>
          <w:szCs w:val="28"/>
          <w:highlight w:val="none"/>
          <w:lang w:val="en-US" w:eastAsia="zh-CN"/>
        </w:rPr>
        <w:t>名</w:t>
      </w:r>
      <w:r>
        <w:rPr>
          <w:rFonts w:hint="default" w:ascii="Times New Roman" w:hAnsi="Times New Roman" w:eastAsia="宋体" w:cs="Times New Roman"/>
          <w:bCs/>
          <w:color w:val="auto"/>
          <w:sz w:val="28"/>
          <w:szCs w:val="28"/>
          <w:highlight w:val="none"/>
        </w:rPr>
        <w:t>代表为法定代表人</w:t>
      </w:r>
      <w:r>
        <w:rPr>
          <w:rFonts w:hint="default" w:ascii="Times New Roman" w:hAnsi="Times New Roman" w:eastAsia="宋体" w:cs="Times New Roman"/>
          <w:bCs/>
          <w:color w:val="auto"/>
          <w:sz w:val="28"/>
          <w:szCs w:val="28"/>
          <w:highlight w:val="none"/>
          <w:lang w:val="en-US" w:eastAsia="zh-CN"/>
        </w:rPr>
        <w:t>/负责人</w:t>
      </w:r>
      <w:r>
        <w:rPr>
          <w:rFonts w:hint="default" w:ascii="Times New Roman" w:hAnsi="Times New Roman" w:eastAsia="宋体" w:cs="Times New Roman"/>
          <w:bCs/>
          <w:color w:val="auto"/>
          <w:sz w:val="28"/>
          <w:szCs w:val="28"/>
          <w:highlight w:val="none"/>
        </w:rPr>
        <w:t>，则本委托书不适用。</w:t>
      </w:r>
    </w:p>
    <w:p w14:paraId="558B72F1">
      <w:pPr>
        <w:keepNext w:val="0"/>
        <w:keepLines w:val="0"/>
        <w:pageBreakBefore w:val="0"/>
        <w:kinsoku/>
        <w:wordWrap/>
        <w:overflowPunct/>
        <w:topLinePunct w:val="0"/>
        <w:bidi w:val="0"/>
        <w:adjustRightInd w:val="0"/>
        <w:snapToGrid w:val="0"/>
        <w:spacing w:line="560" w:lineRule="exact"/>
        <w:ind w:firstLine="420" w:firstLineChars="200"/>
        <w:rPr>
          <w:rFonts w:hint="default" w:ascii="Times New Roman" w:hAnsi="Times New Roman" w:eastAsia="宋体" w:cs="Times New Roman"/>
          <w:bCs/>
          <w:color w:val="auto"/>
          <w:sz w:val="24"/>
          <w:highlight w:val="none"/>
        </w:rPr>
      </w:pPr>
      <w:r>
        <w:rPr>
          <w:rFonts w:ascii="Times New Roman" w:hAnsi="Times New Roman" w:cs="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509905</wp:posOffset>
                </wp:positionH>
                <wp:positionV relativeFrom="paragraph">
                  <wp:posOffset>313055</wp:posOffset>
                </wp:positionV>
                <wp:extent cx="5167630" cy="1700530"/>
                <wp:effectExtent l="4445" t="4445" r="9525" b="952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8E936B6">
                            <w:pPr>
                              <w:jc w:val="center"/>
                              <w:rPr>
                                <w:rFonts w:hAnsi="宋体"/>
                                <w:szCs w:val="21"/>
                              </w:rPr>
                            </w:pPr>
                          </w:p>
                          <w:p w14:paraId="7BFAEE79">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1E26C96E">
                            <w:pPr>
                              <w:jc w:val="center"/>
                              <w:rPr>
                                <w:rFonts w:hAnsi="宋体"/>
                                <w:szCs w:val="21"/>
                              </w:rPr>
                            </w:pPr>
                          </w:p>
                          <w:p w14:paraId="76CF4220">
                            <w:pPr>
                              <w:jc w:val="center"/>
                              <w:rPr>
                                <w:rFonts w:hint="eastAsia" w:ascii="宋体" w:hAnsi="宋体"/>
                                <w:szCs w:val="21"/>
                                <w:lang w:val="en-US" w:eastAsia="zh-CN"/>
                              </w:rPr>
                            </w:pPr>
                          </w:p>
                          <w:p w14:paraId="482DFF4D">
                            <w:pPr>
                              <w:jc w:val="center"/>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0.15pt;margin-top:24.65pt;height:133.9pt;width:406.9pt;z-index:251659264;mso-width-relative:page;mso-height-relative:page;" fillcolor="#FFFFFF" filled="t" stroked="t" coordsize="21600,21600" o:gfxdata="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nnHjC2AAAAAkBAAAPAAAAAAAAAAEAIAAAACIAAABkcnMvZG93bnJldi54bWxQSwECFAAUAAAA&#10;CACHTuJAhYmA6GACAACxBAAADgAAAAAAAAABACAAAAAnAQAAZHJzL2Uyb0RvYy54bWxQSwUGAAAA&#10;AAYABgBZAQAA+QUAAAAA&#10;">
                <v:fill on="t" focussize="0,0"/>
                <v:stroke color="#000000" miterlimit="8" joinstyle="miter"/>
                <v:imagedata o:title=""/>
                <o:lock v:ext="edit" aspectratio="f"/>
                <v:textbox>
                  <w:txbxContent>
                    <w:p w14:paraId="48E936B6">
                      <w:pPr>
                        <w:jc w:val="center"/>
                        <w:rPr>
                          <w:rFonts w:hAnsi="宋体"/>
                          <w:szCs w:val="21"/>
                        </w:rPr>
                      </w:pPr>
                    </w:p>
                    <w:p w14:paraId="7BFAEE79">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1E26C96E">
                      <w:pPr>
                        <w:jc w:val="center"/>
                        <w:rPr>
                          <w:rFonts w:hAnsi="宋体"/>
                          <w:szCs w:val="21"/>
                        </w:rPr>
                      </w:pPr>
                    </w:p>
                    <w:p w14:paraId="76CF4220">
                      <w:pPr>
                        <w:jc w:val="center"/>
                        <w:rPr>
                          <w:rFonts w:hint="eastAsia" w:ascii="宋体" w:hAnsi="宋体"/>
                          <w:szCs w:val="21"/>
                          <w:lang w:val="en-US" w:eastAsia="zh-CN"/>
                        </w:rPr>
                      </w:pPr>
                    </w:p>
                    <w:p w14:paraId="482DFF4D">
                      <w:pPr>
                        <w:jc w:val="center"/>
                        <w:rPr>
                          <w:rFonts w:ascii="宋体" w:hAnsi="宋体"/>
                          <w:szCs w:val="21"/>
                        </w:rPr>
                      </w:pPr>
                    </w:p>
                  </w:txbxContent>
                </v:textbox>
              </v:shape>
            </w:pict>
          </mc:Fallback>
        </mc:AlternateContent>
      </w:r>
    </w:p>
    <w:p w14:paraId="73C90867">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5457E4D6">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3AA5F779">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69F20D80">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3A26B228">
      <w:pPr>
        <w:keepNext w:val="0"/>
        <w:keepLines w:val="0"/>
        <w:pageBreakBefore w:val="0"/>
        <w:tabs>
          <w:tab w:val="left" w:pos="900"/>
        </w:tabs>
        <w:kinsoku/>
        <w:wordWrap/>
        <w:overflowPunct/>
        <w:topLinePunct w:val="0"/>
        <w:bidi w:val="0"/>
        <w:spacing w:line="560" w:lineRule="exact"/>
        <w:rPr>
          <w:rFonts w:ascii="Times New Roman" w:hAnsi="Times New Roman" w:cs="Times New Roman"/>
          <w:b/>
          <w:color w:val="auto"/>
          <w:sz w:val="44"/>
          <w:szCs w:val="44"/>
          <w:highlight w:val="none"/>
        </w:rPr>
      </w:pPr>
    </w:p>
    <w:p w14:paraId="331AF6A6">
      <w:pPr>
        <w:keepNext w:val="0"/>
        <w:keepLines w:val="0"/>
        <w:pageBreakBefore w:val="0"/>
        <w:tabs>
          <w:tab w:val="left" w:pos="900"/>
        </w:tabs>
        <w:kinsoku/>
        <w:wordWrap/>
        <w:overflowPunct/>
        <w:topLinePunct w:val="0"/>
        <w:bidi w:val="0"/>
        <w:spacing w:line="560" w:lineRule="exact"/>
        <w:jc w:val="both"/>
        <w:rPr>
          <w:rFonts w:hint="default" w:ascii="Times New Roman" w:hAnsi="Times New Roman" w:cs="Times New Roman"/>
          <w:b/>
          <w:color w:val="auto"/>
          <w:sz w:val="44"/>
          <w:szCs w:val="44"/>
          <w:highlight w:val="none"/>
        </w:rPr>
      </w:pPr>
    </w:p>
    <w:p w14:paraId="326270FD">
      <w:pPr>
        <w:keepNext w:val="0"/>
        <w:keepLines w:val="0"/>
        <w:pageBreakBefore w:val="0"/>
        <w:tabs>
          <w:tab w:val="left" w:pos="900"/>
        </w:tabs>
        <w:kinsoku/>
        <w:wordWrap/>
        <w:overflowPunct/>
        <w:topLinePunct w:val="0"/>
        <w:bidi w:val="0"/>
        <w:spacing w:line="560" w:lineRule="exact"/>
        <w:jc w:val="center"/>
        <w:rPr>
          <w:rFonts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法定代表人证明书</w:t>
      </w:r>
    </w:p>
    <w:p w14:paraId="725DE368">
      <w:pPr>
        <w:keepNext w:val="0"/>
        <w:keepLines w:val="0"/>
        <w:pageBreakBefore w:val="0"/>
        <w:tabs>
          <w:tab w:val="left" w:pos="900"/>
        </w:tabs>
        <w:kinsoku/>
        <w:wordWrap/>
        <w:overflowPunct/>
        <w:topLinePunct w:val="0"/>
        <w:bidi w:val="0"/>
        <w:spacing w:line="560" w:lineRule="exact"/>
        <w:rPr>
          <w:rFonts w:ascii="Times New Roman" w:hAnsi="Times New Roman" w:eastAsia="仿宋_GB2312" w:cs="Times New Roman"/>
          <w:bCs/>
          <w:color w:val="auto"/>
          <w:sz w:val="24"/>
          <w:highlight w:val="none"/>
        </w:rPr>
      </w:pPr>
    </w:p>
    <w:p w14:paraId="7CA1716F">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u w:val="single"/>
          <w:lang w:val="en-US" w:eastAsia="zh-CN"/>
        </w:rPr>
        <w:t xml:space="preserve">          </w:t>
      </w:r>
      <w:r>
        <w:rPr>
          <w:rFonts w:hint="default" w:ascii="Times New Roman" w:hAnsi="Times New Roman" w:eastAsia="宋体" w:cs="Times New Roman"/>
          <w:bCs/>
          <w:color w:val="auto"/>
          <w:sz w:val="28"/>
          <w:szCs w:val="28"/>
          <w:highlight w:val="none"/>
        </w:rPr>
        <w:t>同志，现任我单位</w:t>
      </w:r>
      <w:r>
        <w:rPr>
          <w:rFonts w:hint="default" w:ascii="Times New Roman" w:hAnsi="Times New Roman" w:eastAsia="宋体" w:cs="Times New Roman"/>
          <w:bCs/>
          <w:color w:val="auto"/>
          <w:sz w:val="28"/>
          <w:szCs w:val="28"/>
          <w:highlight w:val="none"/>
          <w:u w:val="single"/>
          <w:lang w:val="en-US" w:eastAsia="zh-CN"/>
        </w:rPr>
        <w:t xml:space="preserve">          </w:t>
      </w:r>
      <w:r>
        <w:rPr>
          <w:rFonts w:hint="default" w:ascii="Times New Roman" w:hAnsi="Times New Roman" w:eastAsia="宋体" w:cs="Times New Roman"/>
          <w:bCs/>
          <w:color w:val="auto"/>
          <w:sz w:val="28"/>
          <w:szCs w:val="28"/>
          <w:highlight w:val="none"/>
        </w:rPr>
        <w:t>职务，为法定代表人</w:t>
      </w:r>
      <w:r>
        <w:rPr>
          <w:rFonts w:hint="default" w:ascii="Times New Roman" w:hAnsi="Times New Roman" w:eastAsia="宋体" w:cs="Times New Roman"/>
          <w:bCs/>
          <w:color w:val="auto"/>
          <w:sz w:val="28"/>
          <w:szCs w:val="28"/>
          <w:highlight w:val="none"/>
          <w:lang w:val="en-US" w:eastAsia="zh-CN"/>
        </w:rPr>
        <w:t>/负责人</w:t>
      </w:r>
      <w:r>
        <w:rPr>
          <w:rFonts w:hint="default" w:ascii="Times New Roman" w:hAnsi="Times New Roman" w:eastAsia="宋体" w:cs="Times New Roman"/>
          <w:bCs/>
          <w:color w:val="auto"/>
          <w:sz w:val="28"/>
          <w:szCs w:val="28"/>
          <w:highlight w:val="none"/>
        </w:rPr>
        <w:t>，特此证明。</w:t>
      </w:r>
    </w:p>
    <w:p w14:paraId="7BAA3397">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有效日期与本公司</w:t>
      </w:r>
      <w:r>
        <w:rPr>
          <w:rFonts w:hint="default" w:ascii="Times New Roman" w:hAnsi="Times New Roman" w:eastAsia="宋体" w:cs="Times New Roman"/>
          <w:bCs/>
          <w:color w:val="auto"/>
          <w:sz w:val="28"/>
          <w:szCs w:val="28"/>
          <w:highlight w:val="none"/>
          <w:lang w:val="en-US" w:eastAsia="zh-CN"/>
        </w:rPr>
        <w:t>参评</w:t>
      </w:r>
      <w:r>
        <w:rPr>
          <w:rFonts w:hint="default" w:ascii="Times New Roman" w:hAnsi="Times New Roman" w:eastAsia="宋体" w:cs="Times New Roman"/>
          <w:bCs/>
          <w:color w:val="auto"/>
          <w:sz w:val="28"/>
          <w:szCs w:val="28"/>
          <w:highlight w:val="none"/>
        </w:rPr>
        <w:t>文件中标注的有效期相同。</w:t>
      </w:r>
    </w:p>
    <w:p w14:paraId="2F593243">
      <w:pPr>
        <w:keepNext w:val="0"/>
        <w:keepLines w:val="0"/>
        <w:pageBreakBefore w:val="0"/>
        <w:kinsoku/>
        <w:wordWrap/>
        <w:overflowPunct/>
        <w:topLinePunct w:val="0"/>
        <w:bidi w:val="0"/>
        <w:adjustRightInd w:val="0"/>
        <w:snapToGrid w:val="0"/>
        <w:spacing w:line="560" w:lineRule="exact"/>
        <w:ind w:firstLine="1120" w:firstLineChars="400"/>
        <w:rPr>
          <w:rFonts w:hint="default" w:ascii="Times New Roman" w:hAnsi="Times New Roman" w:eastAsia="宋体" w:cs="Times New Roman"/>
          <w:bCs/>
          <w:color w:val="auto"/>
          <w:sz w:val="28"/>
          <w:szCs w:val="28"/>
          <w:highlight w:val="none"/>
        </w:rPr>
      </w:pPr>
    </w:p>
    <w:p w14:paraId="4F0C9FC7">
      <w:pPr>
        <w:keepNext w:val="0"/>
        <w:keepLines w:val="0"/>
        <w:pageBreakBefore w:val="0"/>
        <w:tabs>
          <w:tab w:val="left" w:pos="900"/>
        </w:tabs>
        <w:kinsoku/>
        <w:wordWrap/>
        <w:overflowPunct/>
        <w:topLinePunct w:val="0"/>
        <w:bidi w:val="0"/>
        <w:spacing w:line="560" w:lineRule="exact"/>
        <w:ind w:firstLine="560" w:firstLineChars="200"/>
        <w:rPr>
          <w:rFonts w:hint="default" w:ascii="Times New Roman" w:hAnsi="Times New Roman" w:eastAsia="宋体" w:cs="Times New Roman"/>
          <w:bCs/>
          <w:color w:val="auto"/>
          <w:sz w:val="28"/>
          <w:szCs w:val="28"/>
          <w:highlight w:val="none"/>
        </w:rPr>
      </w:pPr>
    </w:p>
    <w:p w14:paraId="2C908C46">
      <w:pPr>
        <w:keepNext w:val="0"/>
        <w:keepLines w:val="0"/>
        <w:pageBreakBefore w:val="0"/>
        <w:tabs>
          <w:tab w:val="left" w:pos="900"/>
        </w:tabs>
        <w:kinsoku/>
        <w:wordWrap/>
        <w:overflowPunct/>
        <w:topLinePunct w:val="0"/>
        <w:bidi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参评单位</w:t>
      </w:r>
      <w:r>
        <w:rPr>
          <w:rFonts w:hint="default" w:ascii="Times New Roman" w:hAnsi="Times New Roman" w:eastAsia="宋体" w:cs="Times New Roman"/>
          <w:b/>
          <w:bCs w:val="0"/>
          <w:color w:val="FF0000"/>
          <w:sz w:val="28"/>
          <w:szCs w:val="28"/>
          <w:highlight w:val="none"/>
        </w:rPr>
        <w:t>（</w:t>
      </w:r>
      <w:r>
        <w:rPr>
          <w:rFonts w:hint="default" w:ascii="Times New Roman" w:hAnsi="Times New Roman" w:eastAsia="宋体" w:cs="Times New Roman"/>
          <w:b/>
          <w:bCs w:val="0"/>
          <w:color w:val="FF0000"/>
          <w:sz w:val="28"/>
          <w:szCs w:val="28"/>
          <w:highlight w:val="none"/>
          <w:lang w:val="en-US" w:eastAsia="zh-CN"/>
        </w:rPr>
        <w:t>盖</w:t>
      </w:r>
      <w:r>
        <w:rPr>
          <w:rFonts w:hint="eastAsia" w:ascii="Times New Roman" w:hAnsi="Times New Roman" w:eastAsia="宋体" w:cs="Times New Roman"/>
          <w:b/>
          <w:bCs w:val="0"/>
          <w:color w:val="FF0000"/>
          <w:sz w:val="28"/>
          <w:szCs w:val="28"/>
          <w:highlight w:val="none"/>
          <w:lang w:val="en-US" w:eastAsia="zh-CN"/>
        </w:rPr>
        <w:t>公</w:t>
      </w:r>
      <w:r>
        <w:rPr>
          <w:rFonts w:hint="default" w:ascii="Times New Roman" w:hAnsi="Times New Roman" w:eastAsia="宋体" w:cs="Times New Roman"/>
          <w:b/>
          <w:bCs w:val="0"/>
          <w:color w:val="FF0000"/>
          <w:sz w:val="28"/>
          <w:szCs w:val="28"/>
          <w:highlight w:val="none"/>
        </w:rPr>
        <w:t>章）</w:t>
      </w:r>
      <w:r>
        <w:rPr>
          <w:rFonts w:hint="default" w:ascii="Times New Roman" w:hAnsi="Times New Roman" w:eastAsia="宋体" w:cs="Times New Roman"/>
          <w:bCs/>
          <w:color w:val="auto"/>
          <w:sz w:val="28"/>
          <w:szCs w:val="28"/>
          <w:highlight w:val="none"/>
        </w:rPr>
        <w:t>：</w:t>
      </w:r>
    </w:p>
    <w:p w14:paraId="5162094B">
      <w:pPr>
        <w:keepNext w:val="0"/>
        <w:keepLines w:val="0"/>
        <w:pageBreakBefore w:val="0"/>
        <w:tabs>
          <w:tab w:val="left" w:pos="900"/>
        </w:tabs>
        <w:kinsoku/>
        <w:wordWrap/>
        <w:overflowPunct/>
        <w:topLinePunct w:val="0"/>
        <w:bidi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签发日期：   年   月    日</w:t>
      </w:r>
    </w:p>
    <w:p w14:paraId="7682A694">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Cs/>
          <w:color w:val="auto"/>
          <w:sz w:val="24"/>
          <w:szCs w:val="24"/>
          <w:highlight w:val="none"/>
        </w:rPr>
      </w:pPr>
    </w:p>
    <w:p w14:paraId="0B3D9410">
      <w:pPr>
        <w:keepNext w:val="0"/>
        <w:keepLines w:val="0"/>
        <w:pageBreakBefore w:val="0"/>
        <w:kinsoku/>
        <w:wordWrap/>
        <w:overflowPunct/>
        <w:topLinePunct w:val="0"/>
        <w:bidi w:val="0"/>
        <w:adjustRightInd w:val="0"/>
        <w:snapToGrid w:val="0"/>
        <w:spacing w:line="560" w:lineRule="exact"/>
        <w:ind w:firstLine="480" w:firstLineChars="200"/>
        <w:rPr>
          <w:rFonts w:ascii="Times New Roman" w:hAnsi="Times New Roman" w:cs="Times New Roman"/>
          <w:bCs/>
          <w:color w:val="auto"/>
          <w:sz w:val="24"/>
          <w:highlight w:val="none"/>
        </w:rPr>
      </w:pPr>
    </w:p>
    <w:p w14:paraId="4BD068B1">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r>
        <w:rPr>
          <w:rFonts w:ascii="Times New Roman" w:hAnsi="Times New Roman" w:cs="Times New Roman"/>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572135</wp:posOffset>
                </wp:positionH>
                <wp:positionV relativeFrom="paragraph">
                  <wp:posOffset>347980</wp:posOffset>
                </wp:positionV>
                <wp:extent cx="5167630" cy="1588135"/>
                <wp:effectExtent l="4445" t="5080" r="9525" b="698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89D2712">
                            <w:pPr>
                              <w:jc w:val="both"/>
                              <w:rPr>
                                <w:rFonts w:hAnsi="宋体"/>
                                <w:szCs w:val="21"/>
                              </w:rPr>
                            </w:pPr>
                          </w:p>
                          <w:p w14:paraId="0365E97E">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5.05pt;margin-top:27.4pt;height:125.05pt;width:406.9pt;z-index:251660288;mso-width-relative:page;mso-height-relative:page;" fillcolor="#FFFFFF" filled="t" stroked="t" coordsize="21600,21600" o:gfxdata="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FoVLXAAAACQEAAA8AAAAAAAAAAQAgAAAAIgAAAGRycy9kb3ducmV2LnhtbFBLAQIUABQAAAAI&#10;AIdO4kCS1QCDYAIAALEEAAAOAAAAAAAAAAEAIAAAACYBAABkcnMvZTJvRG9jLnhtbFBLBQYAAAAA&#10;BgAGAFkBAAD4BQAAAAA=&#10;">
                <v:fill on="t" focussize="0,0"/>
                <v:stroke color="#000000" miterlimit="8" joinstyle="miter"/>
                <v:imagedata o:title=""/>
                <o:lock v:ext="edit" aspectratio="f"/>
                <v:textbox>
                  <w:txbxContent>
                    <w:p w14:paraId="089D2712">
                      <w:pPr>
                        <w:jc w:val="both"/>
                        <w:rPr>
                          <w:rFonts w:hAnsi="宋体"/>
                          <w:szCs w:val="21"/>
                        </w:rPr>
                      </w:pPr>
                    </w:p>
                    <w:p w14:paraId="0365E97E">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62EF1302">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561554CF">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0B74085B">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3B591208">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54536D6A">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03404634">
      <w:pPr>
        <w:keepNext w:val="0"/>
        <w:keepLines w:val="0"/>
        <w:pageBreakBefore w:val="0"/>
        <w:widowControl/>
        <w:shd w:val="clear" w:color="auto" w:fill="FFFFFF"/>
        <w:kinsoku/>
        <w:wordWrap/>
        <w:overflowPunct/>
        <w:topLinePunct w:val="0"/>
        <w:bidi w:val="0"/>
        <w:spacing w:line="560" w:lineRule="exact"/>
        <w:ind w:firstLine="480" w:firstLineChars="200"/>
        <w:rPr>
          <w:rFonts w:ascii="Times New Roman" w:hAnsi="Times New Roman" w:eastAsia="仿宋_GB2312" w:cs="Times New Roman"/>
          <w:bCs/>
          <w:color w:val="auto"/>
          <w:sz w:val="24"/>
          <w:highlight w:val="none"/>
        </w:rPr>
      </w:pPr>
    </w:p>
    <w:p w14:paraId="7FC0ACD4">
      <w:pPr>
        <w:keepNext w:val="0"/>
        <w:keepLines w:val="0"/>
        <w:pageBreakBefore w:val="0"/>
        <w:kinsoku/>
        <w:wordWrap/>
        <w:overflowPunct/>
        <w:topLinePunct w:val="0"/>
        <w:bidi w:val="0"/>
        <w:spacing w:line="560" w:lineRule="exact"/>
        <w:rPr>
          <w:rFonts w:ascii="Times New Roman" w:hAnsi="Times New Roman" w:eastAsia="仿宋_GB2312" w:cs="Times New Roman"/>
          <w:bCs/>
          <w:color w:val="auto"/>
          <w:sz w:val="24"/>
          <w:highlight w:val="none"/>
        </w:rPr>
      </w:pPr>
    </w:p>
    <w:p w14:paraId="40F699B3">
      <w:pPr>
        <w:keepNext w:val="0"/>
        <w:keepLines w:val="0"/>
        <w:pageBreakBefore w:val="0"/>
        <w:kinsoku/>
        <w:wordWrap/>
        <w:overflowPunct/>
        <w:topLinePunct w:val="0"/>
        <w:bidi w:val="0"/>
        <w:adjustRightInd w:val="0"/>
        <w:snapToGrid w:val="0"/>
        <w:spacing w:line="560" w:lineRule="exact"/>
        <w:rPr>
          <w:rFonts w:ascii="Times New Roman" w:hAnsi="Times New Roman" w:cs="Times New Roman"/>
          <w:bCs/>
          <w:color w:val="auto"/>
          <w:sz w:val="24"/>
          <w:highlight w:val="none"/>
        </w:rPr>
      </w:pPr>
    </w:p>
    <w:p w14:paraId="48720A2A">
      <w:pPr>
        <w:keepNext w:val="0"/>
        <w:keepLines w:val="0"/>
        <w:pageBreakBefore w:val="0"/>
        <w:kinsoku/>
        <w:wordWrap/>
        <w:overflowPunct/>
        <w:topLinePunct w:val="0"/>
        <w:bidi w:val="0"/>
        <w:adjustRightInd w:val="0"/>
        <w:snapToGrid w:val="0"/>
        <w:spacing w:line="560" w:lineRule="exact"/>
        <w:rPr>
          <w:rFonts w:hint="default" w:ascii="Times New Roman" w:hAnsi="Times New Roman" w:cs="Times New Roman"/>
          <w:b/>
          <w:bCs/>
          <w:color w:val="auto"/>
          <w:sz w:val="24"/>
          <w:highlight w:val="none"/>
        </w:rPr>
      </w:pPr>
    </w:p>
    <w:p w14:paraId="29E14F1B">
      <w:pPr>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br w:type="page"/>
      </w:r>
    </w:p>
    <w:p w14:paraId="401C61C3">
      <w:pPr>
        <w:pStyle w:val="2"/>
        <w:rPr>
          <w:rFonts w:hint="default" w:ascii="Times New Roman" w:hAnsi="Times New Roman" w:eastAsia="宋体" w:cs="Times New Roman"/>
          <w:b/>
          <w:bCs/>
          <w:kern w:val="2"/>
          <w:sz w:val="32"/>
          <w:szCs w:val="28"/>
          <w:highlight w:val="none"/>
          <w:lang w:val="en-US" w:eastAsia="zh-CN" w:bidi="ar-SA"/>
        </w:rPr>
      </w:pPr>
      <w:r>
        <w:rPr>
          <w:rFonts w:hint="default" w:ascii="Times New Roman" w:hAnsi="Times New Roman" w:eastAsia="宋体" w:cs="Times New Roman"/>
          <w:b/>
          <w:bCs/>
          <w:kern w:val="2"/>
          <w:sz w:val="32"/>
          <w:szCs w:val="28"/>
          <w:highlight w:val="none"/>
          <w:lang w:val="en-US" w:eastAsia="zh-CN" w:bidi="ar-SA"/>
        </w:rPr>
        <w:t>格式2 营业执照、资质证明等材料</w:t>
      </w:r>
    </w:p>
    <w:p w14:paraId="366801C3">
      <w:pPr>
        <w:keepNext w:val="0"/>
        <w:keepLines w:val="0"/>
        <w:pageBreakBefore w:val="0"/>
        <w:kinsoku/>
        <w:overflowPunct/>
        <w:topLinePunct w:val="0"/>
        <w:bidi w:val="0"/>
        <w:adjustRightInd w:val="0"/>
        <w:snapToGrid w:val="0"/>
        <w:spacing w:line="440" w:lineRule="exact"/>
        <w:ind w:firstLine="562" w:firstLineChars="200"/>
        <w:jc w:val="left"/>
        <w:outlineLvl w:val="9"/>
        <w:rPr>
          <w:rFonts w:hint="default" w:ascii="Times New Roman" w:hAnsi="Times New Roman" w:cs="Times New Roman"/>
          <w:b/>
          <w:kern w:val="2"/>
          <w:sz w:val="28"/>
          <w:szCs w:val="28"/>
          <w:highlight w:val="none"/>
          <w:lang w:val="en-US" w:eastAsia="zh-CN" w:bidi="ar"/>
        </w:rPr>
      </w:pPr>
      <w:r>
        <w:rPr>
          <w:rFonts w:hint="default" w:ascii="Times New Roman" w:hAnsi="Times New Roman" w:cs="Times New Roman"/>
          <w:b/>
          <w:kern w:val="2"/>
          <w:sz w:val="28"/>
          <w:szCs w:val="28"/>
          <w:highlight w:val="none"/>
          <w:lang w:val="en-US" w:eastAsia="zh-CN" w:bidi="ar"/>
        </w:rPr>
        <w:t>营业执照复印件</w:t>
      </w:r>
      <w:r>
        <w:rPr>
          <w:rFonts w:hint="default" w:ascii="Times New Roman" w:hAnsi="Times New Roman" w:cs="Times New Roman"/>
          <w:b/>
          <w:color w:val="FF0000"/>
          <w:kern w:val="2"/>
          <w:sz w:val="28"/>
          <w:szCs w:val="28"/>
          <w:highlight w:val="none"/>
          <w:lang w:val="en-US" w:eastAsia="zh-CN" w:bidi="ar"/>
        </w:rPr>
        <w:t>（盖公章）</w:t>
      </w:r>
      <w:r>
        <w:rPr>
          <w:rFonts w:hint="default" w:ascii="Times New Roman" w:hAnsi="Times New Roman" w:cs="Times New Roman"/>
          <w:b/>
          <w:kern w:val="2"/>
          <w:sz w:val="28"/>
          <w:szCs w:val="28"/>
          <w:highlight w:val="none"/>
          <w:lang w:val="en-US" w:eastAsia="zh-CN" w:bidi="ar"/>
        </w:rPr>
        <w:t>，</w:t>
      </w:r>
      <w:r>
        <w:rPr>
          <w:rFonts w:hint="default" w:ascii="Times New Roman" w:hAnsi="Times New Roman" w:cs="Times New Roman"/>
          <w:b/>
          <w:kern w:val="2"/>
          <w:sz w:val="28"/>
          <w:szCs w:val="28"/>
          <w:highlight w:val="none"/>
          <w:lang w:val="zh-CN" w:eastAsia="zh-CN" w:bidi="ar"/>
        </w:rPr>
        <w:t>如营业执照未显示经营范围，则须另外提供国家企业信用信息公示系统网站打印含有经营范围的企业基本资料证明</w:t>
      </w:r>
      <w:r>
        <w:rPr>
          <w:rFonts w:hint="default" w:ascii="Times New Roman" w:hAnsi="Times New Roman" w:cs="Times New Roman"/>
          <w:b/>
          <w:kern w:val="2"/>
          <w:sz w:val="28"/>
          <w:szCs w:val="28"/>
          <w:highlight w:val="none"/>
          <w:lang w:val="en-US" w:eastAsia="zh-CN" w:bidi="ar"/>
        </w:rPr>
        <w:t>（需盖公章）</w:t>
      </w:r>
      <w:r>
        <w:rPr>
          <w:rFonts w:hint="default" w:ascii="Times New Roman" w:hAnsi="Times New Roman" w:cs="Times New Roman"/>
          <w:b/>
          <w:kern w:val="2"/>
          <w:sz w:val="28"/>
          <w:szCs w:val="28"/>
          <w:highlight w:val="none"/>
          <w:lang w:val="zh-CN" w:eastAsia="zh-CN" w:bidi="ar"/>
        </w:rPr>
        <w:t>。</w:t>
      </w:r>
      <w:r>
        <w:rPr>
          <w:rFonts w:hint="default" w:ascii="Times New Roman" w:hAnsi="Times New Roman" w:cs="Times New Roman"/>
          <w:b/>
          <w:kern w:val="2"/>
          <w:sz w:val="28"/>
          <w:szCs w:val="28"/>
          <w:highlight w:val="none"/>
          <w:lang w:val="en-US" w:eastAsia="zh-CN" w:bidi="ar"/>
        </w:rPr>
        <w:t>服务</w:t>
      </w:r>
      <w:r>
        <w:rPr>
          <w:rFonts w:hint="eastAsia" w:ascii="Times New Roman" w:hAnsi="Times New Roman" w:cs="Times New Roman"/>
          <w:b/>
          <w:kern w:val="2"/>
          <w:sz w:val="28"/>
          <w:szCs w:val="28"/>
          <w:highlight w:val="none"/>
          <w:lang w:val="en-US" w:eastAsia="zh-CN" w:bidi="ar"/>
        </w:rPr>
        <w:t>范围含</w:t>
      </w:r>
      <w:r>
        <w:rPr>
          <w:rFonts w:hint="default" w:ascii="Times New Roman" w:hAnsi="Times New Roman" w:cs="Times New Roman"/>
          <w:b/>
          <w:kern w:val="2"/>
          <w:sz w:val="28"/>
          <w:szCs w:val="28"/>
          <w:highlight w:val="none"/>
          <w:lang w:val="zh-CN" w:eastAsia="zh-CN" w:bidi="ar"/>
        </w:rPr>
        <w:t>工程造价咨询</w:t>
      </w:r>
      <w:r>
        <w:rPr>
          <w:rFonts w:hint="eastAsia" w:ascii="Times New Roman" w:hAnsi="Times New Roman" w:cs="Times New Roman"/>
          <w:b/>
          <w:kern w:val="2"/>
          <w:sz w:val="28"/>
          <w:szCs w:val="28"/>
          <w:highlight w:val="none"/>
          <w:lang w:val="zh-CN" w:eastAsia="zh-CN" w:bidi="ar"/>
        </w:rPr>
        <w:t>的</w:t>
      </w:r>
      <w:r>
        <w:rPr>
          <w:rFonts w:hint="eastAsia" w:ascii="Times New Roman" w:hAnsi="Times New Roman" w:cs="Times New Roman"/>
          <w:b/>
          <w:color w:val="auto"/>
          <w:kern w:val="2"/>
          <w:sz w:val="28"/>
          <w:szCs w:val="28"/>
          <w:highlight w:val="none"/>
          <w:lang w:val="en-US" w:eastAsia="zh-CN" w:bidi="ar"/>
        </w:rPr>
        <w:t>企业备案证</w:t>
      </w:r>
      <w:r>
        <w:rPr>
          <w:rFonts w:hint="eastAsia" w:ascii="Times New Roman" w:hAnsi="Times New Roman" w:cs="Times New Roman"/>
          <w:b/>
          <w:kern w:val="2"/>
          <w:sz w:val="28"/>
          <w:szCs w:val="28"/>
          <w:highlight w:val="none"/>
          <w:lang w:val="en-US" w:eastAsia="zh-CN" w:bidi="ar"/>
        </w:rPr>
        <w:t>复印件或资质证明网页截图</w:t>
      </w:r>
      <w:r>
        <w:rPr>
          <w:rFonts w:hint="default" w:ascii="Times New Roman" w:hAnsi="Times New Roman" w:cs="Times New Roman"/>
          <w:b/>
          <w:color w:val="FF0000"/>
          <w:kern w:val="2"/>
          <w:sz w:val="28"/>
          <w:szCs w:val="28"/>
          <w:highlight w:val="none"/>
          <w:lang w:val="en-US" w:eastAsia="zh-CN" w:bidi="ar"/>
        </w:rPr>
        <w:t>（盖公章）</w:t>
      </w:r>
    </w:p>
    <w:p w14:paraId="68F340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b/>
          <w:sz w:val="40"/>
          <w:szCs w:val="40"/>
        </w:rPr>
      </w:pPr>
      <w:r>
        <w:rPr>
          <w:rFonts w:hint="default" w:ascii="Times New Roman" w:hAnsi="Times New Roman" w:cs="Times New Roman"/>
          <w:b/>
          <w:kern w:val="2"/>
          <w:sz w:val="28"/>
          <w:szCs w:val="28"/>
          <w:highlight w:val="none"/>
          <w:lang w:val="en-US" w:eastAsia="zh-CN" w:bidi="ar"/>
        </w:rPr>
        <w:t>（格式自拟）</w:t>
      </w:r>
    </w:p>
    <w:p w14:paraId="2D42908E">
      <w:pPr>
        <w:adjustRightInd w:val="0"/>
        <w:snapToGrid w:val="0"/>
        <w:spacing w:line="440" w:lineRule="exact"/>
        <w:ind w:firstLine="562" w:firstLineChars="200"/>
        <w:jc w:val="left"/>
        <w:outlineLvl w:val="9"/>
        <w:rPr>
          <w:rFonts w:hint="default" w:ascii="Times New Roman" w:hAnsi="Times New Roman" w:cs="Times New Roman" w:eastAsiaTheme="minorEastAsia"/>
          <w:b/>
          <w:bCs w:val="0"/>
          <w:sz w:val="28"/>
          <w:szCs w:val="28"/>
          <w:highlight w:val="none"/>
          <w:lang w:val="zh-CN" w:eastAsia="zh-CN" w:bidi="ar"/>
        </w:rPr>
      </w:pPr>
      <w:r>
        <w:rPr>
          <w:rFonts w:hint="default" w:ascii="Times New Roman" w:hAnsi="Times New Roman" w:cs="Times New Roman" w:eastAsiaTheme="minorEastAsia"/>
          <w:b/>
          <w:bCs w:val="0"/>
          <w:sz w:val="28"/>
          <w:szCs w:val="28"/>
          <w:highlight w:val="none"/>
          <w:lang w:val="zh-CN" w:eastAsia="zh-CN" w:bidi="ar"/>
        </w:rPr>
        <w:br w:type="page"/>
      </w:r>
    </w:p>
    <w:p w14:paraId="18A8CF20">
      <w:pPr>
        <w:pStyle w:val="2"/>
        <w:rPr>
          <w:rFonts w:hint="default" w:ascii="Times New Roman" w:hAnsi="Times New Roman" w:eastAsia="宋体" w:cs="Times New Roman"/>
          <w:b/>
          <w:bCs/>
          <w:kern w:val="2"/>
          <w:sz w:val="32"/>
          <w:szCs w:val="28"/>
          <w:highlight w:val="none"/>
          <w:lang w:val="en-US" w:eastAsia="zh-CN" w:bidi="ar-SA"/>
        </w:rPr>
      </w:pPr>
      <w:r>
        <w:rPr>
          <w:rFonts w:hint="default" w:ascii="Times New Roman" w:hAnsi="Times New Roman" w:eastAsia="宋体" w:cs="Times New Roman"/>
          <w:b/>
          <w:bCs/>
          <w:kern w:val="2"/>
          <w:sz w:val="32"/>
          <w:szCs w:val="28"/>
          <w:highlight w:val="none"/>
          <w:lang w:val="en-US" w:eastAsia="zh-CN" w:bidi="ar-SA"/>
        </w:rPr>
        <w:t>格式3 报价一览表</w:t>
      </w:r>
    </w:p>
    <w:p w14:paraId="6DF2D500">
      <w:pPr>
        <w:keepNext w:val="0"/>
        <w:keepLines w:val="0"/>
        <w:pageBreakBefore w:val="0"/>
        <w:tabs>
          <w:tab w:val="left" w:pos="900"/>
        </w:tabs>
        <w:kinsoku/>
        <w:overflowPunct/>
        <w:topLinePunct w:val="0"/>
        <w:bidi w:val="0"/>
        <w:spacing w:line="440" w:lineRule="exact"/>
        <w:jc w:val="center"/>
        <w:outlineLvl w:val="9"/>
        <w:rPr>
          <w:rFonts w:hint="default" w:ascii="Times New Roman" w:hAnsi="Times New Roman" w:eastAsia="宋体" w:cs="Times New Roman"/>
          <w:b/>
          <w:sz w:val="44"/>
          <w:szCs w:val="44"/>
          <w:highlight w:val="none"/>
        </w:rPr>
      </w:pPr>
      <w:bookmarkStart w:id="16" w:name="_Toc23385"/>
      <w:bookmarkStart w:id="17" w:name="_Toc201"/>
      <w:r>
        <w:rPr>
          <w:rFonts w:hint="default" w:ascii="Times New Roman" w:hAnsi="Times New Roman" w:eastAsia="宋体" w:cs="Times New Roman"/>
          <w:b/>
          <w:sz w:val="44"/>
          <w:szCs w:val="44"/>
          <w:highlight w:val="none"/>
        </w:rPr>
        <w:t>报价表</w:t>
      </w:r>
      <w:bookmarkEnd w:id="16"/>
      <w:bookmarkEnd w:id="17"/>
    </w:p>
    <w:p w14:paraId="40563DA8">
      <w:pPr>
        <w:spacing w:line="360" w:lineRule="exact"/>
        <w:rPr>
          <w:rFonts w:ascii="Times New Roman" w:hAnsi="Times New Roman" w:cs="Times New Roman"/>
          <w:b/>
          <w:bCs/>
          <w:sz w:val="24"/>
        </w:rPr>
      </w:pPr>
    </w:p>
    <w:p w14:paraId="0C97E352">
      <w:pPr>
        <w:keepNext w:val="0"/>
        <w:keepLines w:val="0"/>
        <w:widowControl w:val="0"/>
        <w:suppressLineNumbers w:val="0"/>
        <w:spacing w:before="0" w:beforeAutospacing="0" w:after="0" w:afterAutospacing="0"/>
        <w:ind w:left="1104" w:right="0" w:hanging="1104" w:hangingChars="500"/>
        <w:jc w:val="center"/>
        <w:rPr>
          <w:rFonts w:hint="default" w:ascii="Times New Roman" w:hAnsi="Times New Roman" w:eastAsia="宋体" w:cs="Times New Roman"/>
          <w:b/>
          <w:sz w:val="24"/>
          <w:szCs w:val="24"/>
        </w:rPr>
      </w:pPr>
      <w:r>
        <w:rPr>
          <w:rFonts w:hint="default" w:ascii="Times New Roman" w:hAnsi="Times New Roman" w:eastAsia="宋体" w:cs="Times New Roman"/>
          <w:b/>
          <w:bCs/>
          <w:sz w:val="22"/>
          <w:szCs w:val="22"/>
        </w:rPr>
        <w:t>项目名称：</w: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t>中山市公共交通运输集团有限公司运营车辆配件材料供货采购项目选取预算编制单位</w:t>
      </w:r>
    </w:p>
    <w:tbl>
      <w:tblPr>
        <w:tblStyle w:val="19"/>
        <w:tblW w:w="9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5865"/>
        <w:gridCol w:w="2426"/>
      </w:tblGrid>
      <w:tr w14:paraId="3F0E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0B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5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B4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项目内容</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3E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报价（元，含税）</w:t>
            </w:r>
          </w:p>
        </w:tc>
      </w:tr>
      <w:tr w14:paraId="4622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83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7BC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eastAsia="宋体" w:cs="Times New Roman"/>
                <w:sz w:val="24"/>
                <w:szCs w:val="24"/>
                <w:highlight w:val="none"/>
                <w:lang w:val="en-US" w:eastAsia="zh-CN"/>
              </w:rPr>
              <w:t>对中山市公共交通运输集团有限公司运营车辆配件材料供货采购项目营运车辆配件材料清单进行询价、编制预算，并出具中介预算报告书。</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9C0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default" w:ascii="Times New Roman" w:hAnsi="Times New Roman" w:eastAsia="宋体" w:cs="Times New Roman"/>
                <w:i w:val="0"/>
                <w:iCs w:val="0"/>
                <w:color w:val="000000"/>
                <w:sz w:val="24"/>
                <w:szCs w:val="24"/>
                <w:u w:val="none"/>
              </w:rPr>
            </w:pPr>
          </w:p>
        </w:tc>
      </w:tr>
    </w:tbl>
    <w:p w14:paraId="7C02B815">
      <w:pPr>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说明：</w:t>
      </w:r>
    </w:p>
    <w:p w14:paraId="3A14654F">
      <w:pPr>
        <w:numPr>
          <w:ilvl w:val="0"/>
          <w:numId w:val="4"/>
        </w:numPr>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eastAsia="zh-CN"/>
        </w:rPr>
        <w:t>服务商</w:t>
      </w:r>
      <w:r>
        <w:rPr>
          <w:rFonts w:hint="default" w:ascii="Times New Roman" w:hAnsi="Times New Roman" w:eastAsia="宋体" w:cs="Times New Roman"/>
          <w:b w:val="0"/>
          <w:bCs/>
          <w:sz w:val="24"/>
          <w:szCs w:val="24"/>
        </w:rPr>
        <w:t>须按要求填写所有信息，不得随意更改本表格式。</w:t>
      </w:r>
    </w:p>
    <w:p w14:paraId="019C1727">
      <w:pPr>
        <w:numPr>
          <w:ilvl w:val="0"/>
          <w:numId w:val="4"/>
        </w:numPr>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参评报价</w:t>
      </w:r>
      <w:r>
        <w:rPr>
          <w:rFonts w:hint="default" w:ascii="Times New Roman" w:hAnsi="Times New Roman" w:eastAsia="宋体" w:cs="Times New Roman"/>
          <w:b w:val="0"/>
          <w:bCs/>
          <w:sz w:val="24"/>
          <w:szCs w:val="24"/>
          <w:lang w:val="en-US" w:eastAsia="zh-CN"/>
        </w:rPr>
        <w:t>为固定价且</w:t>
      </w:r>
      <w:r>
        <w:rPr>
          <w:rFonts w:hint="default" w:ascii="Times New Roman" w:hAnsi="Times New Roman" w:eastAsia="宋体" w:cs="Times New Roman"/>
          <w:b w:val="0"/>
          <w:bCs/>
          <w:sz w:val="24"/>
          <w:szCs w:val="24"/>
        </w:rPr>
        <w:t>包括所有费用（含税），不得参评后再议价。所有承诺必须执行，不得中选后无故放弃。对于相关费用参评人漏报或不报，采购人将视为该漏报或不报部分的费用已包括在已报的报价中而不予支付。</w:t>
      </w:r>
    </w:p>
    <w:p w14:paraId="3AC5267A">
      <w:pPr>
        <w:numPr>
          <w:ilvl w:val="0"/>
          <w:numId w:val="4"/>
        </w:numPr>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此表是</w:t>
      </w:r>
      <w:r>
        <w:rPr>
          <w:rFonts w:hint="default" w:ascii="Times New Roman" w:hAnsi="Times New Roman" w:eastAsia="宋体" w:cs="Times New Roman"/>
          <w:b w:val="0"/>
          <w:bCs/>
          <w:sz w:val="24"/>
          <w:szCs w:val="24"/>
          <w:lang w:eastAsia="zh-CN"/>
        </w:rPr>
        <w:t>参评文件</w:t>
      </w:r>
      <w:r>
        <w:rPr>
          <w:rFonts w:hint="default" w:ascii="Times New Roman" w:hAnsi="Times New Roman" w:eastAsia="宋体" w:cs="Times New Roman"/>
          <w:b w:val="0"/>
          <w:bCs/>
          <w:sz w:val="24"/>
          <w:szCs w:val="24"/>
        </w:rPr>
        <w:t>的必要文件，是</w:t>
      </w:r>
      <w:r>
        <w:rPr>
          <w:rFonts w:hint="default" w:ascii="Times New Roman" w:hAnsi="Times New Roman" w:eastAsia="宋体" w:cs="Times New Roman"/>
          <w:b w:val="0"/>
          <w:bCs/>
          <w:sz w:val="24"/>
          <w:szCs w:val="24"/>
          <w:lang w:eastAsia="zh-CN"/>
        </w:rPr>
        <w:t>参评文件</w:t>
      </w:r>
      <w:r>
        <w:rPr>
          <w:rFonts w:hint="default" w:ascii="Times New Roman" w:hAnsi="Times New Roman" w:eastAsia="宋体" w:cs="Times New Roman"/>
          <w:b w:val="0"/>
          <w:bCs/>
          <w:sz w:val="24"/>
          <w:szCs w:val="24"/>
        </w:rPr>
        <w:t>不可分割的组成部分。</w:t>
      </w:r>
    </w:p>
    <w:p w14:paraId="1540A282">
      <w:pPr>
        <w:numPr>
          <w:ilvl w:val="0"/>
          <w:numId w:val="4"/>
        </w:numPr>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sz w:val="24"/>
          <w:szCs w:val="24"/>
          <w:highlight w:val="none"/>
          <w:lang w:val="en-US" w:eastAsia="zh-CN"/>
        </w:rPr>
        <w:t>营运车辆配件材料主要包括纯电动公交车、大客车、拖车、生产业务用车的配件及五金件，配件材料清单约11000条，年采购总金额约1800万元。中选人需在合同签订后10个工作日内出具有效的中介预算报告书，预算报告书需包含项目预算总金额、各项配件材料的单价及小计金额。</w:t>
      </w:r>
    </w:p>
    <w:p w14:paraId="39AA64CA">
      <w:pPr>
        <w:adjustRightInd w:val="0"/>
        <w:snapToGrid w:val="0"/>
        <w:spacing w:line="300" w:lineRule="auto"/>
        <w:rPr>
          <w:rFonts w:hint="default" w:ascii="Times New Roman" w:hAnsi="Times New Roman" w:eastAsia="宋体" w:cs="Times New Roman"/>
          <w:b/>
          <w:sz w:val="20"/>
          <w:szCs w:val="20"/>
        </w:rPr>
      </w:pPr>
    </w:p>
    <w:p w14:paraId="37D7F8B2">
      <w:pPr>
        <w:spacing w:line="360" w:lineRule="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lang w:val="en-US" w:eastAsia="zh-CN"/>
        </w:rPr>
        <w:t>参评</w:t>
      </w:r>
      <w:r>
        <w:rPr>
          <w:rFonts w:hint="default" w:ascii="Times New Roman" w:hAnsi="Times New Roman" w:eastAsia="宋体" w:cs="Times New Roman"/>
          <w:sz w:val="24"/>
          <w:szCs w:val="24"/>
          <w:lang w:eastAsia="zh-CN"/>
        </w:rPr>
        <w:t>服务商</w:t>
      </w:r>
      <w:r>
        <w:rPr>
          <w:rFonts w:hint="default" w:ascii="Times New Roman" w:hAnsi="Times New Roman" w:eastAsia="宋体" w:cs="Times New Roman"/>
          <w:sz w:val="24"/>
          <w:szCs w:val="24"/>
        </w:rPr>
        <w:t>名称</w:t>
      </w:r>
      <w:r>
        <w:rPr>
          <w:rFonts w:hint="default" w:ascii="Times New Roman" w:hAnsi="Times New Roman" w:eastAsia="宋体" w:cs="Times New Roman"/>
          <w:b/>
          <w:bCs/>
          <w:color w:val="FF0000"/>
          <w:sz w:val="24"/>
          <w:szCs w:val="24"/>
        </w:rPr>
        <w:t>（盖</w:t>
      </w:r>
      <w:r>
        <w:rPr>
          <w:rFonts w:hint="eastAsia" w:ascii="Times New Roman" w:hAnsi="Times New Roman" w:eastAsia="宋体" w:cs="Times New Roman"/>
          <w:b/>
          <w:bCs/>
          <w:color w:val="FF0000"/>
          <w:sz w:val="24"/>
          <w:szCs w:val="24"/>
          <w:lang w:val="en-US" w:eastAsia="zh-CN"/>
        </w:rPr>
        <w:t>公</w:t>
      </w:r>
      <w:r>
        <w:rPr>
          <w:rFonts w:hint="default" w:ascii="Times New Roman" w:hAnsi="Times New Roman" w:eastAsia="宋体" w:cs="Times New Roman"/>
          <w:b/>
          <w:bCs/>
          <w:color w:val="FF0000"/>
          <w:sz w:val="24"/>
          <w:szCs w:val="24"/>
        </w:rPr>
        <w:t>章）</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u w:val="single"/>
        </w:rPr>
        <w:t xml:space="preserve">                        </w:t>
      </w:r>
    </w:p>
    <w:p w14:paraId="509AE2AF">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日期：</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日</w:t>
      </w:r>
    </w:p>
    <w:p w14:paraId="121FD992">
      <w:pPr>
        <w:rPr>
          <w:rFonts w:hint="default" w:ascii="Times New Roman" w:hAnsi="Times New Roman" w:cs="Times New Roman"/>
          <w:sz w:val="28"/>
          <w:szCs w:val="28"/>
          <w:lang w:val="en-US" w:eastAsia="zh-CN"/>
        </w:rPr>
      </w:pPr>
    </w:p>
    <w:p w14:paraId="14546CF7">
      <w:pPr>
        <w:rPr>
          <w:rFonts w:hint="default" w:ascii="Times New Roman" w:hAnsi="Times New Roman" w:cs="Times New Roman"/>
          <w:sz w:val="28"/>
          <w:szCs w:val="28"/>
          <w:lang w:val="en-US"/>
        </w:rPr>
      </w:pPr>
    </w:p>
    <w:p w14:paraId="4AC4574F">
      <w:pPr>
        <w:rPr>
          <w:rFonts w:hint="default" w:ascii="Times New Roman" w:hAnsi="Times New Roman" w:cs="Times New Roman"/>
          <w:b/>
          <w:bCs/>
          <w:sz w:val="44"/>
          <w:szCs w:val="44"/>
          <w:highlight w:val="none"/>
          <w:lang w:val="en-US" w:eastAsia="zh-CN"/>
        </w:rPr>
      </w:pPr>
      <w:r>
        <w:rPr>
          <w:rFonts w:hint="default" w:ascii="Times New Roman" w:hAnsi="Times New Roman" w:cs="Times New Roman"/>
          <w:b/>
          <w:bCs/>
          <w:sz w:val="44"/>
          <w:szCs w:val="44"/>
          <w:highlight w:val="none"/>
          <w:lang w:val="en-US" w:eastAsia="zh-CN"/>
        </w:rPr>
        <w:br w:type="page"/>
      </w:r>
    </w:p>
    <w:p w14:paraId="1A75B232">
      <w:pPr>
        <w:pStyle w:val="12"/>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bCs/>
          <w:sz w:val="44"/>
          <w:szCs w:val="44"/>
          <w:highlight w:val="none"/>
          <w:lang w:val="en-US" w:eastAsia="zh-CN"/>
        </w:rPr>
        <w:t>第五部分 合同格式</w:t>
      </w:r>
    </w:p>
    <w:p w14:paraId="4D13041E">
      <w:pPr>
        <w:spacing w:line="440" w:lineRule="exact"/>
        <w:ind w:right="105" w:rightChars="50"/>
        <w:jc w:val="center"/>
        <w:rPr>
          <w:rFonts w:hint="default" w:ascii="Times New Roman" w:hAnsi="Times New Roman" w:eastAsia="宋体" w:cs="Times New Roman"/>
          <w:b/>
          <w:sz w:val="40"/>
          <w:szCs w:val="40"/>
          <w:highlight w:val="none"/>
        </w:rPr>
      </w:pPr>
    </w:p>
    <w:p w14:paraId="676000BA">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r>
        <w:rPr>
          <w:rFonts w:hint="default" w:ascii="Times New Roman" w:hAnsi="Times New Roman" w:eastAsia="宋体" w:cs="Times New Roman"/>
          <w:b/>
          <w:sz w:val="40"/>
          <w:szCs w:val="40"/>
          <w:highlight w:val="none"/>
        </w:rPr>
        <w:t>（本合同仅供参考，双方在签订合同时可根据实际情况作相应修改）</w:t>
      </w:r>
    </w:p>
    <w:p w14:paraId="4B71FBD3">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21204A90">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1C4C665">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2FB698FE">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5A569021">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92127A9">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43A4009">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14213CB">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217FBDD0">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8C9C12D">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3165669">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197FE81D">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75BDFE9">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38629FE7">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DDC4C52">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5352E9EA">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7127ABC6">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0BCC4A3">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53A383E">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058C4735">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645559A5">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20F8EE4">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447A7FB5">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343651F4">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3BC99CA4">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609D75C9">
      <w:pPr>
        <w:spacing w:line="440" w:lineRule="exact"/>
        <w:ind w:right="105" w:rightChars="50"/>
        <w:jc w:val="center"/>
        <w:rPr>
          <w:rFonts w:hint="default" w:ascii="Times New Roman" w:hAnsi="Times New Roman" w:cs="Times New Roman" w:eastAsiaTheme="minorEastAsia"/>
          <w:b/>
          <w:color w:val="auto"/>
          <w:spacing w:val="6"/>
          <w:sz w:val="44"/>
          <w:szCs w:val="44"/>
          <w:highlight w:val="none"/>
          <w:lang w:val="en-US" w:eastAsia="zh-CN"/>
        </w:rPr>
      </w:pPr>
    </w:p>
    <w:p w14:paraId="575B952D">
      <w:pPr>
        <w:rPr>
          <w:rFonts w:hint="default" w:ascii="Times New Roman" w:hAnsi="Times New Roman" w:cs="Times New Roman" w:eastAsiaTheme="minorEastAsia"/>
          <w:b/>
          <w:color w:val="auto"/>
          <w:spacing w:val="6"/>
          <w:sz w:val="44"/>
          <w:szCs w:val="44"/>
          <w:highlight w:val="none"/>
          <w:lang w:val="en-US" w:eastAsia="zh-CN"/>
        </w:rPr>
      </w:pPr>
      <w:r>
        <w:rPr>
          <w:rFonts w:hint="default" w:ascii="Times New Roman" w:hAnsi="Times New Roman" w:cs="Times New Roman" w:eastAsiaTheme="minorEastAsia"/>
          <w:b/>
          <w:color w:val="auto"/>
          <w:spacing w:val="6"/>
          <w:sz w:val="44"/>
          <w:szCs w:val="44"/>
          <w:highlight w:val="none"/>
          <w:lang w:val="en-US" w:eastAsia="zh-CN"/>
        </w:rPr>
        <w:br w:type="page"/>
      </w:r>
    </w:p>
    <w:p w14:paraId="7CE8068F">
      <w:pPr>
        <w:ind w:right="296" w:rightChars="141"/>
        <w:jc w:val="center"/>
        <w:rPr>
          <w:rFonts w:hint="default" w:ascii="Times New Roman" w:hAnsi="Times New Roman" w:cs="Times New Roman"/>
          <w:b/>
          <w:bCs/>
          <w:color w:val="auto"/>
          <w:sz w:val="24"/>
        </w:rPr>
      </w:pPr>
      <w:r>
        <w:rPr>
          <w:rFonts w:hint="default" w:ascii="Times New Roman" w:hAnsi="Times New Roman" w:cs="Times New Roman"/>
          <w:b/>
          <w:bCs/>
          <w:color w:val="auto"/>
          <w:sz w:val="52"/>
        </w:rPr>
        <w:t xml:space="preserve">                       </w:t>
      </w:r>
      <w:r>
        <w:rPr>
          <w:rFonts w:hint="default" w:ascii="Times New Roman" w:hAnsi="Times New Roman" w:cs="Times New Roman"/>
          <w:b/>
          <w:bCs/>
          <w:color w:val="auto"/>
          <w:sz w:val="24"/>
        </w:rPr>
        <w:t xml:space="preserve"> </w:t>
      </w:r>
    </w:p>
    <w:p w14:paraId="650D8F6A">
      <w:pPr>
        <w:keepNext w:val="0"/>
        <w:keepLines w:val="0"/>
        <w:pageBreakBefore w:val="0"/>
        <w:widowControl w:val="0"/>
        <w:kinsoku/>
        <w:wordWrap/>
        <w:overflowPunct/>
        <w:topLinePunct w:val="0"/>
        <w:autoSpaceDE/>
        <w:autoSpaceDN/>
        <w:bidi w:val="0"/>
        <w:adjustRightInd/>
        <w:snapToGrid/>
        <w:spacing w:line="510" w:lineRule="exact"/>
        <w:ind w:right="296" w:rightChars="141"/>
        <w:textAlignment w:val="auto"/>
        <w:rPr>
          <w:rFonts w:hint="default" w:ascii="Times New Roman" w:hAnsi="Times New Roman" w:cs="Times New Roman"/>
          <w:b/>
          <w:bCs/>
          <w:color w:val="auto"/>
          <w:sz w:val="52"/>
        </w:rPr>
      </w:pPr>
    </w:p>
    <w:p w14:paraId="3228ADFA">
      <w:pPr>
        <w:spacing w:line="510" w:lineRule="exact"/>
        <w:jc w:val="center"/>
        <w:rPr>
          <w:rFonts w:hint="default" w:ascii="Times New Roman" w:hAnsi="Times New Roman" w:eastAsia="方正小标宋简体" w:cs="Times New Roman"/>
          <w:b/>
          <w:color w:val="auto"/>
          <w:spacing w:val="6"/>
          <w:sz w:val="44"/>
          <w:szCs w:val="44"/>
        </w:rPr>
      </w:pPr>
      <w:r>
        <w:rPr>
          <w:rFonts w:hint="default" w:ascii="Times New Roman" w:hAnsi="Times New Roman" w:eastAsia="方正小标宋简体" w:cs="Times New Roman"/>
          <w:b/>
          <w:color w:val="auto"/>
          <w:spacing w:val="6"/>
          <w:sz w:val="44"/>
          <w:szCs w:val="44"/>
        </w:rPr>
        <w:t>造价咨询合同</w:t>
      </w:r>
    </w:p>
    <w:p w14:paraId="109D9E4D">
      <w:pPr>
        <w:spacing w:line="510" w:lineRule="exact"/>
        <w:jc w:val="right"/>
        <w:rPr>
          <w:rFonts w:hint="default" w:ascii="Times New Roman" w:hAnsi="Times New Roman" w:eastAsia="黑体" w:cs="Times New Roman"/>
          <w:color w:val="auto"/>
          <w:spacing w:val="6"/>
          <w:sz w:val="21"/>
          <w:szCs w:val="21"/>
          <w:lang w:val="en-US" w:eastAsia="zh-CN"/>
        </w:rPr>
      </w:pPr>
      <w:r>
        <w:rPr>
          <w:rFonts w:hint="default" w:ascii="Times New Roman" w:hAnsi="Times New Roman" w:eastAsia="黑体" w:cs="Times New Roman"/>
          <w:color w:val="auto"/>
          <w:spacing w:val="6"/>
          <w:sz w:val="21"/>
          <w:szCs w:val="21"/>
          <w:lang w:val="en-US" w:eastAsia="zh-CN"/>
        </w:rPr>
        <w:t xml:space="preserve">                            合同编号：中公交A[2025]xxx号</w:t>
      </w:r>
    </w:p>
    <w:p w14:paraId="3C668FB5">
      <w:pPr>
        <w:tabs>
          <w:tab w:val="left" w:pos="4235"/>
        </w:tabs>
        <w:ind w:right="296" w:rightChars="141"/>
        <w:rPr>
          <w:rFonts w:hint="default" w:ascii="Times New Roman" w:hAnsi="Times New Roman" w:cs="Times New Roman"/>
          <w:b/>
          <w:color w:val="auto"/>
          <w:sz w:val="44"/>
          <w:szCs w:val="44"/>
        </w:rPr>
      </w:pPr>
      <w:r>
        <w:rPr>
          <w:rFonts w:ascii="Times New Roman" w:hAnsi="Times New Roman" w:cs="Times New Roman"/>
          <w:color w:val="auto"/>
          <w:sz w:val="28"/>
        </w:rPr>
        <w:tab/>
      </w:r>
    </w:p>
    <w:p w14:paraId="38070877">
      <w:pPr>
        <w:ind w:right="296" w:rightChars="141"/>
        <w:jc w:val="center"/>
        <w:rPr>
          <w:rFonts w:hint="default" w:ascii="Times New Roman" w:hAnsi="Times New Roman" w:cs="Times New Roman"/>
          <w:color w:val="auto"/>
          <w:sz w:val="28"/>
        </w:rPr>
      </w:pPr>
    </w:p>
    <w:p w14:paraId="2BC336C7">
      <w:pPr>
        <w:ind w:right="296" w:rightChars="141"/>
        <w:rPr>
          <w:rFonts w:hint="default" w:ascii="Times New Roman" w:hAnsi="Times New Roman" w:cs="Times New Roman"/>
          <w:color w:val="auto"/>
          <w:sz w:val="28"/>
        </w:rPr>
      </w:pPr>
    </w:p>
    <w:p w14:paraId="4808A3F5">
      <w:pPr>
        <w:ind w:right="296" w:rightChars="141"/>
        <w:rPr>
          <w:rFonts w:hint="default" w:ascii="Times New Roman" w:hAnsi="Times New Roman" w:cs="Times New Roman"/>
          <w:color w:val="auto"/>
          <w:sz w:val="28"/>
        </w:rPr>
      </w:pPr>
    </w:p>
    <w:p w14:paraId="0FC1AFF4">
      <w:pPr>
        <w:ind w:right="296" w:rightChars="141"/>
        <w:rPr>
          <w:rFonts w:hint="default" w:ascii="Times New Roman" w:hAnsi="Times New Roman" w:cs="Times New Roman"/>
          <w:color w:val="auto"/>
          <w:sz w:val="28"/>
        </w:rPr>
      </w:pPr>
    </w:p>
    <w:p w14:paraId="284F72F2">
      <w:pPr>
        <w:ind w:right="296" w:rightChars="141"/>
        <w:rPr>
          <w:rFonts w:hint="default" w:ascii="Times New Roman" w:hAnsi="Times New Roman" w:cs="Times New Roman"/>
          <w:color w:val="auto"/>
          <w:sz w:val="28"/>
        </w:rPr>
      </w:pPr>
    </w:p>
    <w:p w14:paraId="4148A789">
      <w:pPr>
        <w:ind w:right="296" w:rightChars="141"/>
        <w:rPr>
          <w:rFonts w:hint="default" w:ascii="Times New Roman" w:hAnsi="Times New Roman" w:cs="Times New Roman"/>
          <w:color w:val="auto"/>
          <w:sz w:val="28"/>
        </w:rPr>
      </w:pPr>
    </w:p>
    <w:p w14:paraId="6A32C73F">
      <w:pPr>
        <w:ind w:right="296" w:rightChars="141"/>
        <w:rPr>
          <w:rFonts w:hint="default" w:ascii="Times New Roman" w:hAnsi="Times New Roman" w:cs="Times New Roman"/>
          <w:color w:val="auto"/>
          <w:sz w:val="28"/>
        </w:rPr>
      </w:pPr>
    </w:p>
    <w:p w14:paraId="449AFD3B">
      <w:pPr>
        <w:ind w:right="296" w:rightChars="141"/>
        <w:rPr>
          <w:rFonts w:hint="default" w:ascii="Times New Roman" w:hAnsi="Times New Roman" w:cs="Times New Roman"/>
          <w:color w:val="auto"/>
          <w:sz w:val="28"/>
        </w:rPr>
      </w:pPr>
    </w:p>
    <w:p w14:paraId="60B7A88C">
      <w:pPr>
        <w:ind w:right="296" w:rightChars="141"/>
        <w:rPr>
          <w:rFonts w:hint="default" w:ascii="Times New Roman" w:hAnsi="Times New Roman" w:cs="Times New Roman"/>
          <w:color w:val="auto"/>
          <w:sz w:val="28"/>
        </w:rPr>
      </w:pPr>
    </w:p>
    <w:p w14:paraId="3BEE9CD8">
      <w:pPr>
        <w:ind w:right="296" w:rightChars="141"/>
        <w:rPr>
          <w:rFonts w:hint="default" w:ascii="Times New Roman" w:hAnsi="Times New Roman" w:cs="Times New Roman"/>
          <w:color w:val="auto"/>
          <w:sz w:val="28"/>
        </w:rPr>
      </w:pPr>
    </w:p>
    <w:p w14:paraId="00B6E367">
      <w:pPr>
        <w:spacing w:line="460" w:lineRule="exact"/>
        <w:ind w:firstLine="504" w:firstLineChars="200"/>
        <w:rPr>
          <w:rFonts w:hint="default" w:ascii="Times New Roman" w:hAnsi="Times New Roman" w:eastAsia="仿宋_GB2312" w:cs="Times New Roman"/>
          <w:color w:val="auto"/>
          <w:spacing w:val="6"/>
          <w:sz w:val="24"/>
          <w:szCs w:val="24"/>
        </w:rPr>
      </w:pPr>
    </w:p>
    <w:p w14:paraId="42C3B100">
      <w:pPr>
        <w:spacing w:line="460" w:lineRule="exact"/>
        <w:ind w:firstLine="504" w:firstLineChars="200"/>
        <w:rPr>
          <w:rFonts w:hint="default" w:ascii="Times New Roman" w:hAnsi="Times New Roman" w:eastAsia="仿宋_GB2312" w:cs="Times New Roman"/>
          <w:color w:val="auto"/>
          <w:spacing w:val="6"/>
          <w:sz w:val="24"/>
          <w:szCs w:val="24"/>
        </w:rPr>
      </w:pPr>
    </w:p>
    <w:p w14:paraId="00B870E8">
      <w:pPr>
        <w:spacing w:line="460" w:lineRule="exact"/>
        <w:ind w:left="1739" w:leftChars="228" w:hanging="1260" w:hangingChars="500"/>
        <w:rPr>
          <w:rFonts w:hint="default" w:ascii="Times New Roman" w:hAnsi="Times New Roman" w:eastAsia="仿宋_GB2312" w:cs="Times New Roman"/>
          <w:color w:val="auto"/>
          <w:spacing w:val="6"/>
          <w:sz w:val="21"/>
          <w:szCs w:val="21"/>
          <w:lang w:val="en-US" w:eastAsia="zh-CN"/>
        </w:rPr>
      </w:pPr>
      <w:r>
        <w:rPr>
          <w:rFonts w:hint="default" w:ascii="Times New Roman" w:hAnsi="Times New Roman" w:eastAsia="仿宋_GB2312" w:cs="Times New Roman"/>
          <w:color w:val="auto"/>
          <w:spacing w:val="6"/>
          <w:sz w:val="24"/>
          <w:szCs w:val="24"/>
        </w:rPr>
        <w:t>项目名</w:t>
      </w:r>
      <w:r>
        <w:rPr>
          <w:rFonts w:hint="default" w:ascii="Times New Roman" w:hAnsi="Times New Roman" w:eastAsia="仿宋_GB2312" w:cs="Times New Roman"/>
          <w:color w:val="auto"/>
          <w:spacing w:val="6"/>
          <w:kern w:val="2"/>
          <w:sz w:val="24"/>
          <w:szCs w:val="24"/>
          <w:u w:val="none"/>
          <w:lang w:val="en-US" w:eastAsia="zh-CN" w:bidi="ar-SA"/>
        </w:rPr>
        <w:t>称：</w:t>
      </w:r>
      <w:r>
        <w:rPr>
          <w:rFonts w:hint="default" w:ascii="Times New Roman" w:hAnsi="Times New Roman" w:eastAsia="仿宋_GB2312" w:cs="Times New Roman"/>
          <w:color w:val="auto"/>
          <w:spacing w:val="6"/>
          <w:kern w:val="2"/>
          <w:sz w:val="24"/>
          <w:szCs w:val="24"/>
          <w:u w:val="single"/>
          <w:lang w:val="en-US" w:eastAsia="zh-CN" w:bidi="ar-SA"/>
        </w:rPr>
        <w:t xml:space="preserve"> 中山市公共交通运输集团有限公司营运车辆配件材料供货采购项目选取预算编制单位 </w:t>
      </w:r>
    </w:p>
    <w:p w14:paraId="76D15449">
      <w:pPr>
        <w:spacing w:line="460" w:lineRule="exact"/>
        <w:ind w:firstLine="504" w:firstLineChars="200"/>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rPr>
        <w:t>委 托 人：</w:t>
      </w:r>
      <w:r>
        <w:rPr>
          <w:rFonts w:hint="default" w:ascii="Times New Roman" w:hAnsi="Times New Roman" w:eastAsia="仿宋_GB2312" w:cs="Times New Roman"/>
          <w:color w:val="auto"/>
          <w:spacing w:val="6"/>
          <w:sz w:val="24"/>
          <w:szCs w:val="24"/>
          <w:u w:val="single"/>
        </w:rPr>
        <w:t xml:space="preserve"> </w:t>
      </w:r>
      <w:r>
        <w:rPr>
          <w:rFonts w:hint="default" w:ascii="Times New Roman" w:hAnsi="Times New Roman" w:eastAsia="仿宋_GB2312" w:cs="Times New Roman"/>
          <w:color w:val="auto"/>
          <w:spacing w:val="6"/>
          <w:sz w:val="24"/>
          <w:szCs w:val="24"/>
          <w:u w:val="single"/>
          <w:lang w:val="en-US" w:eastAsia="zh-CN"/>
        </w:rPr>
        <w:t>中山市公共交通运输集团有限公司</w:t>
      </w:r>
      <w:r>
        <w:rPr>
          <w:rFonts w:hint="default" w:ascii="Times New Roman" w:hAnsi="Times New Roman" w:eastAsia="仿宋_GB2312" w:cs="Times New Roman"/>
          <w:color w:val="auto"/>
          <w:spacing w:val="6"/>
          <w:sz w:val="24"/>
          <w:szCs w:val="24"/>
          <w:u w:val="single"/>
        </w:rPr>
        <w:t xml:space="preserve">             </w:t>
      </w:r>
      <w:r>
        <w:rPr>
          <w:rFonts w:hint="default" w:ascii="Times New Roman" w:hAnsi="Times New Roman" w:eastAsia="仿宋_GB2312" w:cs="Times New Roman"/>
          <w:color w:val="auto"/>
          <w:spacing w:val="6"/>
          <w:sz w:val="24"/>
          <w:szCs w:val="24"/>
          <w:lang w:val="en-US" w:eastAsia="zh-CN"/>
        </w:rPr>
        <w:t xml:space="preserve">               </w:t>
      </w:r>
    </w:p>
    <w:p w14:paraId="3239BF6C">
      <w:pPr>
        <w:spacing w:line="460" w:lineRule="exact"/>
        <w:ind w:firstLine="504" w:firstLineChars="200"/>
        <w:rPr>
          <w:rFonts w:hint="default" w:ascii="Times New Roman"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rPr>
        <w:t>咨 询 人：</w:t>
      </w:r>
      <w:r>
        <w:rPr>
          <w:rFonts w:hint="default" w:ascii="Times New Roman" w:hAnsi="Times New Roman" w:eastAsia="仿宋_GB2312" w:cs="Times New Roman"/>
          <w:color w:val="auto"/>
          <w:spacing w:val="6"/>
          <w:sz w:val="24"/>
          <w:szCs w:val="24"/>
          <w:u w:val="single"/>
        </w:rPr>
        <w:t xml:space="preserve"> </w:t>
      </w:r>
      <w:r>
        <w:rPr>
          <w:rFonts w:hint="default" w:ascii="Times New Roman" w:hAnsi="Times New Roman" w:eastAsia="仿宋_GB2312" w:cs="Times New Roman"/>
          <w:color w:val="auto"/>
          <w:spacing w:val="6"/>
          <w:sz w:val="24"/>
          <w:szCs w:val="24"/>
          <w:u w:val="single"/>
          <w:lang w:val="en-US" w:eastAsia="zh-CN"/>
        </w:rPr>
        <w:t xml:space="preserve">                                    </w:t>
      </w:r>
      <w:r>
        <w:rPr>
          <w:rFonts w:hint="default" w:ascii="Times New Roman" w:hAnsi="Times New Roman" w:eastAsia="仿宋_GB2312" w:cs="Times New Roman"/>
          <w:color w:val="auto"/>
          <w:spacing w:val="6"/>
          <w:sz w:val="24"/>
          <w:szCs w:val="24"/>
          <w:u w:val="single"/>
        </w:rPr>
        <w:t xml:space="preserve">    </w:t>
      </w:r>
      <w:r>
        <w:rPr>
          <w:rFonts w:hint="default" w:ascii="Times New Roman" w:hAnsi="Times New Roman" w:eastAsia="仿宋_GB2312" w:cs="Times New Roman"/>
          <w:color w:val="auto"/>
          <w:spacing w:val="6"/>
          <w:sz w:val="24"/>
          <w:szCs w:val="24"/>
          <w:u w:val="single"/>
          <w:lang w:val="en-US" w:eastAsia="zh-CN"/>
        </w:rPr>
        <w:t xml:space="preserve"> </w:t>
      </w:r>
      <w:r>
        <w:rPr>
          <w:rFonts w:hint="default" w:ascii="Times New Roman" w:hAnsi="Times New Roman" w:eastAsia="仿宋_GB2312" w:cs="Times New Roman"/>
          <w:color w:val="auto"/>
          <w:spacing w:val="6"/>
          <w:sz w:val="24"/>
          <w:szCs w:val="24"/>
          <w:u w:val="single"/>
        </w:rPr>
        <w:t xml:space="preserve"> </w:t>
      </w:r>
      <w:r>
        <w:rPr>
          <w:rFonts w:hint="default" w:ascii="Times New Roman" w:hAnsi="Times New Roman" w:eastAsia="仿宋_GB2312" w:cs="Times New Roman"/>
          <w:color w:val="auto"/>
          <w:spacing w:val="6"/>
          <w:sz w:val="24"/>
          <w:szCs w:val="24"/>
          <w:lang w:val="en-US" w:eastAsia="zh-CN"/>
        </w:rPr>
        <w:t xml:space="preserve">   </w:t>
      </w:r>
    </w:p>
    <w:p w14:paraId="27B09379">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Times New Roman" w:hAnsi="Times New Roman" w:cs="Times New Roman"/>
          <w:color w:val="auto"/>
          <w:sz w:val="28"/>
        </w:rPr>
        <w:sectPr>
          <w:headerReference r:id="rId15" w:type="first"/>
          <w:footerReference r:id="rId18" w:type="first"/>
          <w:headerReference r:id="rId14" w:type="default"/>
          <w:footerReference r:id="rId16" w:type="default"/>
          <w:footerReference r:id="rId17" w:type="even"/>
          <w:pgSz w:w="11906" w:h="16838"/>
          <w:pgMar w:top="1440" w:right="1134" w:bottom="1440" w:left="1134" w:header="851" w:footer="992" w:gutter="0"/>
          <w:pgNumType w:fmt="decimal"/>
          <w:cols w:space="720" w:num="1"/>
          <w:titlePg/>
          <w:docGrid w:type="lines" w:linePitch="312" w:charSpace="0"/>
        </w:sectPr>
      </w:pPr>
    </w:p>
    <w:p w14:paraId="644B6882">
      <w:pPr>
        <w:spacing w:line="510" w:lineRule="exact"/>
        <w:jc w:val="center"/>
        <w:rPr>
          <w:rFonts w:hint="default" w:ascii="Times New Roman" w:hAnsi="Times New Roman" w:eastAsia="方正小标宋简体" w:cs="Times New Roman"/>
          <w:b/>
          <w:color w:val="auto"/>
          <w:spacing w:val="6"/>
          <w:sz w:val="44"/>
          <w:szCs w:val="44"/>
          <w:lang w:val="en-US" w:eastAsia="zh-CN"/>
        </w:rPr>
      </w:pPr>
      <w:r>
        <w:rPr>
          <w:rFonts w:hint="default" w:ascii="Times New Roman" w:hAnsi="Times New Roman" w:eastAsia="方正小标宋简体" w:cs="Times New Roman"/>
          <w:b/>
          <w:color w:val="auto"/>
          <w:spacing w:val="6"/>
          <w:sz w:val="44"/>
          <w:szCs w:val="44"/>
          <w:lang w:val="en-US" w:eastAsia="zh-CN"/>
        </w:rPr>
        <w:t>造价咨询合同</w:t>
      </w:r>
    </w:p>
    <w:p w14:paraId="1F64A492">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default" w:ascii="Times New Roman" w:hAnsi="Times New Roman" w:eastAsia="仿宋_GB2312" w:cs="Times New Roman"/>
          <w:color w:val="auto"/>
          <w:spacing w:val="6"/>
          <w:kern w:val="2"/>
          <w:sz w:val="24"/>
          <w:szCs w:val="24"/>
          <w:lang w:val="en-US" w:eastAsia="zh-CN" w:bidi="ar-SA"/>
        </w:rPr>
      </w:pPr>
    </w:p>
    <w:p w14:paraId="2FBA8D40">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04" w:firstLineChars="20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olor w:val="auto"/>
          <w:spacing w:val="6"/>
          <w:sz w:val="24"/>
          <w:szCs w:val="24"/>
          <w:u w:val="single"/>
          <w:lang w:val="en-US" w:eastAsia="zh-CN"/>
        </w:rPr>
        <w:t>中山市公共交通运输集团有限公司</w:t>
      </w:r>
      <w:r>
        <w:rPr>
          <w:rFonts w:hint="default" w:ascii="Times New Roman" w:hAnsi="Times New Roman" w:eastAsia="仿宋_GB2312" w:cs="Times New Roman"/>
          <w:color w:val="auto"/>
          <w:spacing w:val="6"/>
          <w:kern w:val="2"/>
          <w:sz w:val="24"/>
          <w:szCs w:val="24"/>
          <w:lang w:val="en-US" w:eastAsia="zh-CN" w:bidi="ar-SA"/>
        </w:rPr>
        <w:t>（以下简称委托人）与</w:t>
      </w:r>
      <w:r>
        <w:rPr>
          <w:rFonts w:hint="default" w:ascii="Times New Roman" w:hAnsi="Times New Roman" w:eastAsia="仿宋_GB2312"/>
          <w:color w:val="auto"/>
          <w:spacing w:val="6"/>
          <w:sz w:val="24"/>
          <w:szCs w:val="24"/>
          <w:u w:val="single"/>
        </w:rPr>
        <w:t xml:space="preserve"> </w:t>
      </w:r>
      <w:r>
        <w:rPr>
          <w:rFonts w:hint="default" w:ascii="Times New Roman" w:hAnsi="Times New Roman" w:eastAsia="仿宋_GB2312"/>
          <w:color w:val="auto"/>
          <w:spacing w:val="6"/>
          <w:sz w:val="24"/>
          <w:szCs w:val="24"/>
          <w:u w:val="single"/>
          <w:lang w:val="en-US" w:eastAsia="zh-CN"/>
        </w:rPr>
        <w:t xml:space="preserve">       </w:t>
      </w:r>
      <w:r>
        <w:rPr>
          <w:rFonts w:hint="default" w:ascii="Times New Roman" w:hAnsi="Times New Roman" w:eastAsia="仿宋_GB2312" w:cs="Times New Roman"/>
          <w:color w:val="auto"/>
          <w:spacing w:val="6"/>
          <w:kern w:val="2"/>
          <w:sz w:val="24"/>
          <w:szCs w:val="24"/>
          <w:lang w:val="en-US" w:eastAsia="zh-CN" w:bidi="ar-SA"/>
        </w:rPr>
        <w:t>（以下简称咨询人）经过双方协商一致，签订本合同。</w:t>
      </w:r>
    </w:p>
    <w:p w14:paraId="2D810421">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rPr>
      </w:pPr>
      <w:r>
        <w:rPr>
          <w:rFonts w:hint="default" w:ascii="Times New Roman" w:hAnsi="Times New Roman" w:eastAsia="黑体" w:cs="Times New Roman"/>
          <w:color w:val="auto"/>
          <w:spacing w:val="6"/>
          <w:sz w:val="24"/>
          <w:szCs w:val="24"/>
          <w:lang w:val="en-US" w:eastAsia="zh-Hans"/>
        </w:rPr>
        <w:t>第</w:t>
      </w:r>
      <w:r>
        <w:rPr>
          <w:rFonts w:hint="default" w:ascii="Times New Roman" w:hAnsi="Times New Roman" w:eastAsia="黑体" w:cs="Times New Roman"/>
          <w:color w:val="auto"/>
          <w:spacing w:val="6"/>
          <w:sz w:val="24"/>
          <w:szCs w:val="24"/>
        </w:rPr>
        <w:t>一</w:t>
      </w:r>
      <w:r>
        <w:rPr>
          <w:rFonts w:hint="default" w:ascii="Times New Roman" w:hAnsi="Times New Roman" w:eastAsia="黑体" w:cs="Times New Roman"/>
          <w:color w:val="auto"/>
          <w:spacing w:val="6"/>
          <w:sz w:val="24"/>
          <w:szCs w:val="24"/>
          <w:lang w:val="en-US" w:eastAsia="zh-Hans"/>
        </w:rPr>
        <w:t>条</w:t>
      </w:r>
      <w:r>
        <w:rPr>
          <w:rFonts w:hint="default" w:ascii="Times New Roman" w:hAnsi="Times New Roman" w:eastAsia="黑体" w:cs="Times New Roman"/>
          <w:color w:val="auto"/>
          <w:spacing w:val="6"/>
          <w:sz w:val="24"/>
          <w:szCs w:val="24"/>
          <w:lang w:eastAsia="zh-Hans"/>
        </w:rPr>
        <w:t xml:space="preserve"> </w:t>
      </w:r>
      <w:r>
        <w:rPr>
          <w:rFonts w:hint="default" w:ascii="Times New Roman" w:hAnsi="Times New Roman" w:eastAsia="黑体" w:cs="Times New Roman"/>
          <w:color w:val="auto"/>
          <w:spacing w:val="6"/>
          <w:sz w:val="24"/>
          <w:szCs w:val="24"/>
        </w:rPr>
        <w:t>委托人委托咨询人为以下项目提供造价咨询服务：</w:t>
      </w:r>
    </w:p>
    <w:p w14:paraId="0F60A644">
      <w:pPr>
        <w:keepNext w:val="0"/>
        <w:keepLines w:val="0"/>
        <w:pageBreakBefore w:val="0"/>
        <w:widowControl w:val="0"/>
        <w:kinsoku/>
        <w:wordWrap/>
        <w:overflowPunct/>
        <w:topLinePunct w:val="0"/>
        <w:autoSpaceDE/>
        <w:autoSpaceDN/>
        <w:bidi w:val="0"/>
        <w:adjustRightInd/>
        <w:snapToGrid w:val="0"/>
        <w:spacing w:before="50" w:beforeLines="0" w:after="50" w:afterLines="0" w:line="460" w:lineRule="exact"/>
        <w:ind w:left="2495" w:leftChars="228" w:hanging="2016" w:hangingChars="800"/>
        <w:textAlignment w:val="auto"/>
        <w:rPr>
          <w:rFonts w:hint="default" w:ascii="Times New Roman" w:hAnsi="Times New Roman" w:eastAsia="仿宋_GB2312" w:cs="Times New Roman"/>
          <w:i w:val="0"/>
          <w:iCs w:val="0"/>
          <w:caps w:val="0"/>
          <w:color w:val="333333"/>
          <w:spacing w:val="0"/>
          <w:sz w:val="21"/>
          <w:szCs w:val="21"/>
          <w:shd w:val="clear" w:color="auto" w:fill="FFFFFF"/>
          <w:lang w:val="en-US" w:eastAsia="zh-CN"/>
        </w:rPr>
      </w:pPr>
      <w:r>
        <w:rPr>
          <w:rFonts w:hint="default" w:ascii="Times New Roman" w:hAnsi="Times New Roman" w:eastAsia="仿宋_GB2312" w:cs="Times New Roman"/>
          <w:color w:val="auto"/>
          <w:spacing w:val="6"/>
          <w:kern w:val="2"/>
          <w:sz w:val="24"/>
          <w:szCs w:val="24"/>
          <w:lang w:val="en-US" w:eastAsia="zh-CN" w:bidi="ar-SA"/>
        </w:rPr>
        <w:t>（一）项目名称：</w:t>
      </w:r>
      <w:r>
        <w:rPr>
          <w:rFonts w:hint="default" w:ascii="Times New Roman" w:hAnsi="Times New Roman" w:eastAsia="仿宋_GB2312" w:cs="Times New Roman"/>
          <w:color w:val="auto"/>
          <w:spacing w:val="6"/>
          <w:kern w:val="2"/>
          <w:sz w:val="24"/>
          <w:szCs w:val="24"/>
          <w:u w:val="single"/>
          <w:lang w:val="en-US" w:eastAsia="zh-CN" w:bidi="ar-SA"/>
        </w:rPr>
        <w:t>中山市公共交通运输集团有限公司营运车辆配件材料供货采购项目选取预算编制单位</w:t>
      </w:r>
      <w:r>
        <w:rPr>
          <w:rFonts w:hint="default" w:ascii="Times New Roman" w:hAnsi="Times New Roman" w:eastAsia="仿宋_GB2312" w:cs="Times New Roman"/>
          <w:color w:val="auto"/>
          <w:spacing w:val="6"/>
          <w:sz w:val="24"/>
          <w:szCs w:val="24"/>
          <w:u w:val="single"/>
          <w:lang w:val="en-US" w:eastAsia="zh-CN"/>
        </w:rPr>
        <w:t>。</w:t>
      </w:r>
    </w:p>
    <w:p w14:paraId="3CF1B3F4">
      <w:pPr>
        <w:keepNext w:val="0"/>
        <w:keepLines w:val="0"/>
        <w:pageBreakBefore w:val="0"/>
        <w:widowControl w:val="0"/>
        <w:kinsoku/>
        <w:wordWrap/>
        <w:overflowPunct/>
        <w:topLinePunct w:val="0"/>
        <w:autoSpaceDE/>
        <w:autoSpaceDN/>
        <w:bidi w:val="0"/>
        <w:adjustRightInd/>
        <w:snapToGrid w:val="0"/>
        <w:spacing w:before="50" w:beforeLines="0" w:after="50" w:afterLines="0" w:line="460" w:lineRule="exact"/>
        <w:ind w:firstLine="504"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pacing w:val="6"/>
          <w:kern w:val="2"/>
          <w:sz w:val="24"/>
          <w:szCs w:val="24"/>
          <w:lang w:val="en-US" w:eastAsia="zh-CN" w:bidi="ar-SA"/>
        </w:rPr>
        <w:t>（二）服务类别：</w:t>
      </w:r>
      <w:r>
        <w:rPr>
          <w:rFonts w:hint="default" w:ascii="Times New Roman" w:hAnsi="Times New Roman" w:eastAsia="仿宋_GB2312" w:cs="Times New Roman"/>
          <w:color w:val="auto"/>
          <w:spacing w:val="6"/>
          <w:kern w:val="2"/>
          <w:sz w:val="24"/>
          <w:szCs w:val="24"/>
          <w:u w:val="single"/>
          <w:lang w:val="en-US" w:eastAsia="zh-CN" w:bidi="ar-SA"/>
        </w:rPr>
        <w:t>预算编制。</w:t>
      </w:r>
      <w:r>
        <w:rPr>
          <w:rFonts w:hint="default" w:ascii="Times New Roman" w:hAnsi="Times New Roman" w:cs="Times New Roman"/>
          <w:color w:val="auto"/>
        </w:rPr>
        <w:t xml:space="preserve">                                                   </w:t>
      </w:r>
    </w:p>
    <w:p w14:paraId="33B8FDD7">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第二条 服务范围、内容</w:t>
      </w:r>
    </w:p>
    <w:p w14:paraId="2E245B0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color w:val="auto"/>
          <w:highlight w:val="none"/>
        </w:rPr>
      </w:pPr>
      <w:r>
        <w:rPr>
          <w:rFonts w:hint="default" w:ascii="Times New Roman" w:hAnsi="Times New Roman" w:eastAsia="仿宋_GB2312" w:cs="Times New Roman"/>
          <w:color w:val="auto"/>
          <w:spacing w:val="6"/>
          <w:kern w:val="2"/>
          <w:sz w:val="24"/>
          <w:szCs w:val="24"/>
          <w:highlight w:val="none"/>
          <w:lang w:val="en-US" w:eastAsia="zh-CN" w:bidi="ar-SA"/>
        </w:rPr>
        <w:t>（一）造价咨询业务范围：</w:t>
      </w:r>
      <w:r>
        <w:rPr>
          <w:rFonts w:hint="default" w:ascii="Times New Roman" w:hAnsi="Times New Roman" w:eastAsia="仿宋_GB2312" w:cs="Times New Roman"/>
          <w:color w:val="auto"/>
          <w:spacing w:val="6"/>
          <w:kern w:val="2"/>
          <w:sz w:val="24"/>
          <w:szCs w:val="24"/>
          <w:highlight w:val="none"/>
          <w:u w:val="single"/>
          <w:lang w:val="en-US" w:eastAsia="zh-CN" w:bidi="ar-SA"/>
        </w:rPr>
        <w:t xml:space="preserve">  </w:t>
      </w:r>
      <w:r>
        <w:rPr>
          <w:rFonts w:hint="default" w:ascii="Times New Roman" w:hAnsi="Times New Roman" w:eastAsia="仿宋_GB2312"/>
          <w:color w:val="auto"/>
          <w:spacing w:val="6"/>
          <w:sz w:val="24"/>
          <w:szCs w:val="24"/>
          <w:highlight w:val="none"/>
          <w:u w:val="single"/>
          <w:lang w:val="en-US" w:eastAsia="zh-CN"/>
        </w:rPr>
        <w:t xml:space="preserve">营运车辆配件材料采购价格    </w:t>
      </w:r>
      <w:r>
        <w:rPr>
          <w:rFonts w:hint="default" w:ascii="Times New Roman" w:hAnsi="Times New Roman"/>
          <w:color w:val="auto"/>
          <w:highlight w:val="none"/>
        </w:rPr>
        <w:t>。</w:t>
      </w:r>
    </w:p>
    <w:p w14:paraId="52F7826F">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color w:val="auto"/>
          <w:highlight w:val="none"/>
        </w:rPr>
      </w:pPr>
      <w:r>
        <w:rPr>
          <w:rFonts w:hint="default" w:ascii="Times New Roman" w:hAnsi="Times New Roman" w:eastAsia="仿宋_GB2312" w:cs="Times New Roman"/>
          <w:color w:val="auto"/>
          <w:spacing w:val="6"/>
          <w:kern w:val="2"/>
          <w:sz w:val="24"/>
          <w:szCs w:val="24"/>
          <w:highlight w:val="none"/>
          <w:lang w:val="en-US" w:eastAsia="zh-CN" w:bidi="ar-SA"/>
        </w:rPr>
        <w:t>（二）</w:t>
      </w:r>
      <w:r>
        <w:rPr>
          <w:rFonts w:hint="default" w:ascii="Times New Roman" w:hAnsi="Times New Roman" w:eastAsia="仿宋_GB2312" w:cs="Times New Roman"/>
          <w:color w:val="auto"/>
          <w:spacing w:val="6"/>
          <w:kern w:val="2"/>
          <w:sz w:val="24"/>
          <w:szCs w:val="24"/>
          <w:highlight w:val="none"/>
          <w:lang w:val="en-US" w:eastAsia="zh-Hans" w:bidi="ar-SA"/>
        </w:rPr>
        <w:t>服务内容：</w:t>
      </w:r>
      <w:r>
        <w:rPr>
          <w:rFonts w:hint="default" w:ascii="Times New Roman" w:hAnsi="Times New Roman" w:eastAsia="仿宋_GB2312"/>
          <w:color w:val="auto"/>
          <w:spacing w:val="6"/>
          <w:sz w:val="24"/>
          <w:szCs w:val="24"/>
          <w:highlight w:val="none"/>
          <w:u w:val="single"/>
          <w:lang w:val="en-US" w:eastAsia="zh-CN"/>
        </w:rPr>
        <w:t>营运车辆配件材料询价，并提供预算编制成果文件</w:t>
      </w:r>
      <w:r>
        <w:rPr>
          <w:rFonts w:hint="default" w:ascii="Times New Roman" w:hAnsi="Times New Roman" w:eastAsia="仿宋_GB2312"/>
          <w:color w:val="auto"/>
          <w:spacing w:val="6"/>
          <w:sz w:val="24"/>
          <w:szCs w:val="24"/>
          <w:highlight w:val="none"/>
          <w:u w:val="single"/>
        </w:rPr>
        <w:t xml:space="preserve"> </w:t>
      </w:r>
      <w:r>
        <w:rPr>
          <w:rFonts w:hint="default" w:ascii="Times New Roman" w:hAnsi="Times New Roman"/>
          <w:color w:val="auto"/>
          <w:highlight w:val="none"/>
        </w:rPr>
        <w:t>。</w:t>
      </w:r>
    </w:p>
    <w:p w14:paraId="0564A921">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第三条 服务期限</w:t>
      </w:r>
    </w:p>
    <w:p w14:paraId="11C1C4E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04" w:firstLineChars="20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（一）提供的造价咨询材料及提供时间：预算编制资料需在合同约定咨询人业务开始之日前提供。</w:t>
      </w:r>
    </w:p>
    <w:p w14:paraId="37996A3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04" w:firstLineChars="20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（二）委托人应在3</w:t>
      </w:r>
      <w:r>
        <w:rPr>
          <w:rFonts w:hint="default" w:ascii="Times New Roman" w:hAnsi="Times New Roman" w:eastAsia="仿宋_GB2312" w:cs="Times New Roman"/>
          <w:color w:val="auto"/>
          <w:spacing w:val="6"/>
          <w:kern w:val="2"/>
          <w:sz w:val="24"/>
          <w:szCs w:val="24"/>
          <w:lang w:val="en-US" w:eastAsia="zh-Hans" w:bidi="ar-SA"/>
        </w:rPr>
        <w:t>个工作</w:t>
      </w:r>
      <w:r>
        <w:rPr>
          <w:rFonts w:hint="default" w:ascii="Times New Roman" w:hAnsi="Times New Roman" w:eastAsia="仿宋_GB2312" w:cs="Times New Roman"/>
          <w:color w:val="auto"/>
          <w:spacing w:val="6"/>
          <w:kern w:val="2"/>
          <w:sz w:val="24"/>
          <w:szCs w:val="24"/>
          <w:lang w:val="en-US" w:eastAsia="zh-CN" w:bidi="ar-SA"/>
        </w:rPr>
        <w:t>日内对咨询人书面提交并要求做出答复的事宜做出书面答复。</w:t>
      </w:r>
    </w:p>
    <w:p w14:paraId="28A4AB9C">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04" w:firstLineChars="200"/>
        <w:textAlignment w:val="auto"/>
        <w:rPr>
          <w:rFonts w:hint="default" w:ascii="Times New Roman" w:hAnsi="Times New Roman" w:eastAsia="宋体"/>
          <w:color w:val="auto"/>
          <w:lang w:val="en-US" w:eastAsia="zh-CN"/>
        </w:rPr>
      </w:pPr>
      <w:r>
        <w:rPr>
          <w:rFonts w:hint="default" w:ascii="Times New Roman" w:hAnsi="Times New Roman" w:eastAsia="仿宋_GB2312" w:cs="Times New Roman"/>
          <w:color w:val="auto"/>
          <w:spacing w:val="6"/>
          <w:kern w:val="2"/>
          <w:sz w:val="24"/>
          <w:szCs w:val="24"/>
          <w:lang w:val="en-US" w:eastAsia="zh-CN" w:bidi="ar-SA"/>
        </w:rPr>
        <w:t>（三）咨询人应在收到完整资料之日起10个工作日内完成预算文件编制并发电子版给委托人审核，在委托人审核通过后出具纸质版估算报告一式</w:t>
      </w:r>
      <w:r>
        <w:rPr>
          <w:rFonts w:hint="default" w:ascii="Times New Roman" w:hAnsi="Times New Roman" w:eastAsia="仿宋_GB2312" w:cs="Times New Roman"/>
          <w:color w:val="auto"/>
          <w:spacing w:val="6"/>
          <w:kern w:val="2"/>
          <w:sz w:val="24"/>
          <w:szCs w:val="24"/>
          <w:u w:val="single"/>
          <w:lang w:val="en-US" w:eastAsia="zh-CN" w:bidi="ar-SA"/>
        </w:rPr>
        <w:t>肆</w:t>
      </w:r>
      <w:r>
        <w:rPr>
          <w:rFonts w:hint="default" w:ascii="Times New Roman" w:hAnsi="Times New Roman" w:eastAsia="仿宋_GB2312" w:cs="Times New Roman"/>
          <w:color w:val="auto"/>
          <w:spacing w:val="6"/>
          <w:kern w:val="2"/>
          <w:sz w:val="24"/>
          <w:szCs w:val="24"/>
          <w:lang w:val="en-US" w:eastAsia="zh-CN" w:bidi="ar-SA"/>
        </w:rPr>
        <w:t>份。咨询人应按工作计划推进工作，如因非咨询人的责任造成进度的推迟或延误，合同履行期应作相应的顺延。</w:t>
      </w:r>
    </w:p>
    <w:p w14:paraId="7B03C286">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第四条 服务酬金及支付方式</w:t>
      </w:r>
    </w:p>
    <w:p w14:paraId="32E79FA6">
      <w:pPr>
        <w:keepNext w:val="0"/>
        <w:keepLines w:val="0"/>
        <w:pageBreakBefore w:val="0"/>
        <w:kinsoku/>
        <w:wordWrap/>
        <w:overflowPunct/>
        <w:topLinePunct w:val="0"/>
        <w:autoSpaceDE/>
        <w:autoSpaceDN/>
        <w:bidi w:val="0"/>
        <w:adjustRightInd/>
        <w:spacing w:line="460" w:lineRule="exact"/>
        <w:ind w:firstLine="504" w:firstLineChars="20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（一）本中介服务费按</w:t>
      </w:r>
      <w:r>
        <w:rPr>
          <w:rFonts w:hint="default" w:ascii="Times New Roman" w:hAnsi="Times New Roman" w:eastAsia="仿宋_GB2312" w:cs="Times New Roman"/>
          <w:color w:val="auto"/>
          <w:spacing w:val="28"/>
          <w:sz w:val="24"/>
          <w:szCs w:val="24"/>
          <w:lang w:val="en-US" w:eastAsia="zh-CN"/>
        </w:rPr>
        <w:t>¥</w:t>
      </w:r>
      <w:r>
        <w:rPr>
          <w:rFonts w:hint="default" w:ascii="Times New Roman" w:hAnsi="Times New Roman" w:eastAsia="仿宋_GB2312" w:cs="Times New Roman"/>
          <w:color w:val="auto"/>
          <w:spacing w:val="6"/>
          <w:sz w:val="24"/>
          <w:szCs w:val="24"/>
          <w:u w:val="single"/>
          <w:lang w:val="en-US" w:eastAsia="zh-CN"/>
        </w:rPr>
        <w:t xml:space="preserve">      （含税价）</w:t>
      </w:r>
      <w:r>
        <w:rPr>
          <w:rFonts w:hint="default" w:ascii="Times New Roman" w:hAnsi="Times New Roman" w:eastAsia="仿宋_GB2312" w:cs="Times New Roman"/>
          <w:color w:val="auto"/>
          <w:spacing w:val="6"/>
          <w:sz w:val="24"/>
          <w:szCs w:val="24"/>
          <w:u w:val="none"/>
          <w:lang w:eastAsia="zh-CN"/>
        </w:rPr>
        <w:t>，</w:t>
      </w:r>
      <w:r>
        <w:rPr>
          <w:rFonts w:hint="default" w:ascii="Times New Roman" w:hAnsi="Times New Roman" w:eastAsia="仿宋_GB2312" w:cs="Times New Roman"/>
          <w:color w:val="auto"/>
          <w:spacing w:val="6"/>
          <w:sz w:val="24"/>
          <w:szCs w:val="24"/>
          <w:u w:val="none"/>
          <w:lang w:val="en-US" w:eastAsia="zh-CN"/>
        </w:rPr>
        <w:t>大</w:t>
      </w:r>
      <w:r>
        <w:rPr>
          <w:rFonts w:hint="default" w:ascii="Times New Roman" w:hAnsi="Times New Roman" w:eastAsia="仿宋_GB2312" w:cs="Times New Roman"/>
          <w:color w:val="auto"/>
          <w:spacing w:val="6"/>
          <w:sz w:val="24"/>
          <w:szCs w:val="24"/>
        </w:rPr>
        <w:t>写：</w:t>
      </w:r>
      <w:r>
        <w:rPr>
          <w:rFonts w:hint="default" w:ascii="Times New Roman" w:hAnsi="Times New Roman" w:eastAsia="仿宋_GB2312" w:cs="Times New Roman"/>
          <w:color w:val="auto"/>
          <w:spacing w:val="6"/>
          <w:sz w:val="24"/>
          <w:szCs w:val="24"/>
          <w:u w:val="single"/>
          <w:lang w:val="en-US" w:eastAsia="zh-CN"/>
        </w:rPr>
        <w:t xml:space="preserve">       </w:t>
      </w:r>
      <w:r>
        <w:rPr>
          <w:rFonts w:hint="default" w:ascii="Times New Roman" w:hAnsi="Times New Roman" w:eastAsia="仿宋_GB2312" w:cs="Times New Roman"/>
          <w:color w:val="auto"/>
          <w:spacing w:val="6"/>
          <w:sz w:val="24"/>
          <w:szCs w:val="24"/>
          <w:u w:val="single"/>
        </w:rPr>
        <w:t>元</w:t>
      </w:r>
      <w:r>
        <w:rPr>
          <w:rFonts w:hint="default" w:ascii="Times New Roman" w:hAnsi="Times New Roman" w:eastAsia="仿宋_GB2312" w:cs="Times New Roman"/>
          <w:color w:val="auto"/>
          <w:spacing w:val="6"/>
          <w:sz w:val="24"/>
          <w:szCs w:val="24"/>
          <w:u w:val="single"/>
          <w:lang w:val="en-US" w:eastAsia="zh-CN"/>
        </w:rPr>
        <w:t>整</w:t>
      </w:r>
      <w:r>
        <w:rPr>
          <w:rFonts w:hint="default" w:ascii="Times New Roman" w:hAnsi="Times New Roman" w:eastAsia="仿宋_GB2312" w:cs="Times New Roman"/>
          <w:color w:val="auto"/>
          <w:spacing w:val="6"/>
          <w:kern w:val="2"/>
          <w:sz w:val="24"/>
          <w:szCs w:val="24"/>
          <w:lang w:val="en-US" w:eastAsia="zh-Hans" w:bidi="ar-SA"/>
        </w:rPr>
        <w:t>，</w:t>
      </w:r>
      <w:r>
        <w:rPr>
          <w:rFonts w:hint="default" w:ascii="Times New Roman" w:hAnsi="Times New Roman" w:eastAsia="仿宋_GB2312" w:cs="Times New Roman"/>
          <w:color w:val="auto"/>
          <w:spacing w:val="6"/>
          <w:kern w:val="2"/>
          <w:sz w:val="24"/>
          <w:szCs w:val="24"/>
          <w:lang w:val="en-US" w:eastAsia="zh-CN" w:bidi="ar-SA"/>
        </w:rPr>
        <w:t>包干计取。</w:t>
      </w:r>
    </w:p>
    <w:p w14:paraId="32BF9E8F">
      <w:pPr>
        <w:keepNext w:val="0"/>
        <w:keepLines w:val="0"/>
        <w:pageBreakBefore w:val="0"/>
        <w:tabs>
          <w:tab w:val="left" w:pos="8806"/>
        </w:tabs>
        <w:kinsoku/>
        <w:wordWrap/>
        <w:overflowPunct/>
        <w:topLinePunct w:val="0"/>
        <w:autoSpaceDE/>
        <w:autoSpaceDN/>
        <w:bidi w:val="0"/>
        <w:adjustRightInd/>
        <w:spacing w:line="460" w:lineRule="exact"/>
        <w:ind w:firstLine="504" w:firstLineChars="200"/>
        <w:jc w:val="left"/>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（二）委托人同意按以下支付时间与金额支付咨询人的正常服务酬金、附加服务酬金以及额外服务酬金：</w:t>
      </w:r>
    </w:p>
    <w:p w14:paraId="28232390">
      <w:pPr>
        <w:keepNext w:val="0"/>
        <w:keepLines w:val="0"/>
        <w:pageBreakBefore w:val="0"/>
        <w:tabs>
          <w:tab w:val="left" w:pos="8806"/>
        </w:tabs>
        <w:kinsoku/>
        <w:wordWrap/>
        <w:overflowPunct/>
        <w:topLinePunct w:val="0"/>
        <w:autoSpaceDE/>
        <w:autoSpaceDN/>
        <w:bidi w:val="0"/>
        <w:adjustRightInd/>
        <w:snapToGrid w:val="0"/>
        <w:spacing w:before="0" w:beforeAutospacing="0" w:after="0" w:afterAutospacing="0" w:line="460" w:lineRule="exact"/>
        <w:ind w:firstLine="504" w:firstLineChars="20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咨询人提交成果文件，经审核通过并提供增值税专用发票后15个工作日内，委托人一次性支付。</w:t>
      </w:r>
    </w:p>
    <w:p w14:paraId="5B01FD31">
      <w:pPr>
        <w:pStyle w:val="16"/>
        <w:keepNext w:val="0"/>
        <w:keepLines w:val="0"/>
        <w:pageBreakBefore w:val="0"/>
        <w:kinsoku/>
        <w:wordWrap/>
        <w:overflowPunct/>
        <w:topLinePunct w:val="0"/>
        <w:autoSpaceDE/>
        <w:autoSpaceDN/>
        <w:bidi w:val="0"/>
        <w:adjustRightInd/>
        <w:snapToGrid w:val="0"/>
        <w:spacing w:before="0" w:beforeAutospacing="0" w:after="0" w:afterAutospacing="0" w:line="460" w:lineRule="exact"/>
        <w:ind w:firstLine="570"/>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（三）在委托方支付款项前，咨询人应当开具相应金额的真实有效发票，否则委托方有权拒付。</w:t>
      </w:r>
    </w:p>
    <w:p w14:paraId="695E85B5">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第五条 咨询人的权利义务</w:t>
      </w:r>
    </w:p>
    <w:p w14:paraId="7D775F71">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（一）咨询人在咨询过程中，如委托人提供的资料不明确时可向委托人提出书面报告。</w:t>
      </w:r>
    </w:p>
    <w:p w14:paraId="7C0EA2EB">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（二）咨询人在咨询过程中，有权对第三人提出与本咨询业务有关的问题进行核对或查问。</w:t>
      </w:r>
    </w:p>
    <w:p w14:paraId="16F3FEC6">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（三）咨询人在咨询过程中，有到</w:t>
      </w:r>
      <w:r>
        <w:rPr>
          <w:rFonts w:hint="default" w:ascii="Times New Roman" w:hAnsi="Times New Roman" w:eastAsia="仿宋_GB2312" w:cs="Times New Roman"/>
          <w:color w:val="auto"/>
          <w:spacing w:val="6"/>
          <w:kern w:val="2"/>
          <w:sz w:val="24"/>
          <w:szCs w:val="24"/>
          <w:lang w:val="en-US" w:eastAsia="zh-Hans" w:bidi="ar-SA"/>
        </w:rPr>
        <w:t>项目</w:t>
      </w:r>
      <w:r>
        <w:rPr>
          <w:rFonts w:hint="default" w:ascii="Times New Roman" w:hAnsi="Times New Roman" w:eastAsia="仿宋_GB2312" w:cs="Times New Roman"/>
          <w:color w:val="auto"/>
          <w:spacing w:val="6"/>
          <w:kern w:val="2"/>
          <w:sz w:val="24"/>
          <w:szCs w:val="24"/>
          <w:lang w:val="en-US" w:eastAsia="zh-CN" w:bidi="ar-SA"/>
        </w:rPr>
        <w:t>现场勘察的权利。</w:t>
      </w:r>
    </w:p>
    <w:p w14:paraId="7D1D777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（四）向委托人提供与造价咨询业务有关的资料，包括营业执照及承担本合同业务的专业人员名单、咨询工作、计划等，并按</w:t>
      </w:r>
      <w:r>
        <w:rPr>
          <w:rFonts w:hint="default" w:ascii="Times New Roman" w:hAnsi="Times New Roman" w:eastAsia="仿宋_GB2312" w:cs="Times New Roman"/>
          <w:color w:val="auto"/>
          <w:spacing w:val="6"/>
          <w:kern w:val="2"/>
          <w:sz w:val="24"/>
          <w:szCs w:val="24"/>
          <w:lang w:val="en-US" w:eastAsia="zh-Hans" w:bidi="ar-SA"/>
        </w:rPr>
        <w:t>本合同</w:t>
      </w:r>
      <w:r>
        <w:rPr>
          <w:rFonts w:hint="default" w:ascii="Times New Roman" w:hAnsi="Times New Roman" w:eastAsia="仿宋_GB2312" w:cs="Times New Roman"/>
          <w:color w:val="auto"/>
          <w:spacing w:val="6"/>
          <w:kern w:val="2"/>
          <w:sz w:val="24"/>
          <w:szCs w:val="24"/>
          <w:lang w:val="en-US" w:eastAsia="zh-CN" w:bidi="ar-SA"/>
        </w:rPr>
        <w:t>约定的范围实施咨询业务。</w:t>
      </w:r>
    </w:p>
    <w:p w14:paraId="1F070AF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（五）咨询人完成中介预算编制后，应当在约定的时间内将中介预算的电子版本发送给委托人，并向委托人提供预算报告一式</w:t>
      </w:r>
      <w:r>
        <w:rPr>
          <w:rFonts w:hint="default" w:ascii="Times New Roman" w:hAnsi="Times New Roman" w:eastAsia="仿宋_GB2312" w:cs="Times New Roman"/>
          <w:color w:val="auto"/>
          <w:spacing w:val="6"/>
          <w:kern w:val="2"/>
          <w:sz w:val="24"/>
          <w:szCs w:val="24"/>
          <w:u w:val="single"/>
          <w:lang w:val="en-US" w:eastAsia="zh-CN" w:bidi="ar-SA"/>
        </w:rPr>
        <w:t>肆</w:t>
      </w:r>
      <w:r>
        <w:rPr>
          <w:rFonts w:hint="default" w:ascii="Times New Roman" w:hAnsi="Times New Roman" w:eastAsia="仿宋_GB2312" w:cs="Times New Roman"/>
          <w:color w:val="auto"/>
          <w:spacing w:val="6"/>
          <w:kern w:val="2"/>
          <w:sz w:val="24"/>
          <w:szCs w:val="24"/>
          <w:lang w:val="en-US" w:eastAsia="zh-CN" w:bidi="ar-SA"/>
        </w:rPr>
        <w:t>份。</w:t>
      </w:r>
    </w:p>
    <w:p w14:paraId="66562510">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第六条 委托人的权利义务</w:t>
      </w:r>
    </w:p>
    <w:p w14:paraId="2A03FF39">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（一）委托人有权向咨询人询问工作进展情况及相关的内容。</w:t>
      </w:r>
    </w:p>
    <w:p w14:paraId="1C63B93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（二）委托人有权阐述对具体问题的意见和建议。</w:t>
      </w:r>
    </w:p>
    <w:p w14:paraId="4A39DF93">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（三）当委托人认定咨询专业人员不按咨询合同履行其职责，或与第三人串通给委托人造成经济损失的，委托人有权要求更换咨询专业人员，直至终止合同并要求咨询人承担相应的赔偿责任。</w:t>
      </w:r>
    </w:p>
    <w:p w14:paraId="2BB4C644">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（四）委托人应负责与本造价咨询业务有关的第三人的协调，为咨询人工作提供外部条件。</w:t>
      </w:r>
    </w:p>
    <w:p w14:paraId="100F038E">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（五）委托人应当在约定的时间内，免费向咨询人提供与本项目咨询业务有关的资料。</w:t>
      </w:r>
    </w:p>
    <w:p w14:paraId="40ABDAF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（六）委托人应当在约定的时间内就咨询人书面提交并要求做出答复的事宜做出书面答复。咨询人要求第三人提供有关资料时，委托人应负责转达及资料转送。</w:t>
      </w:r>
    </w:p>
    <w:p w14:paraId="2E9BCAC2">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第七条 保密条款</w:t>
      </w:r>
    </w:p>
    <w:p w14:paraId="1FF0B100">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color w:val="auto"/>
        </w:rPr>
      </w:pPr>
      <w:r>
        <w:rPr>
          <w:rFonts w:hint="default" w:ascii="Times New Roman" w:hAnsi="Times New Roman" w:eastAsia="仿宋_GB2312" w:cs="Times New Roman"/>
          <w:color w:val="auto"/>
          <w:spacing w:val="6"/>
          <w:kern w:val="2"/>
          <w:sz w:val="24"/>
          <w:szCs w:val="24"/>
          <w:lang w:val="en-US" w:eastAsia="zh-CN" w:bidi="ar-SA"/>
        </w:rPr>
        <w:t>在履行合同期间或合同规定期限内，不得泄露与本合同规定业务活动有关的保密资料。</w:t>
      </w:r>
    </w:p>
    <w:p w14:paraId="751354E0">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第八条  违约责任</w:t>
      </w:r>
    </w:p>
    <w:p w14:paraId="24F30641">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（一）</w:t>
      </w:r>
      <w:r>
        <w:rPr>
          <w:rFonts w:hint="default" w:ascii="Times New Roman" w:hAnsi="Times New Roman" w:eastAsia="仿宋_GB2312" w:cs="Times New Roman"/>
          <w:color w:val="auto"/>
          <w:spacing w:val="6"/>
          <w:kern w:val="2"/>
          <w:sz w:val="24"/>
          <w:szCs w:val="24"/>
          <w:lang w:val="en-US" w:eastAsia="zh-Hans" w:bidi="ar-SA"/>
        </w:rPr>
        <w:t>咨询人对委托人或第三人所提出的问题不能及时核对或答复，导致合同不能全部或部分履行，咨询人应承担责任。</w:t>
      </w:r>
    </w:p>
    <w:p w14:paraId="0EE15FCE">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（二）</w:t>
      </w:r>
      <w:r>
        <w:rPr>
          <w:rFonts w:hint="default" w:ascii="Times New Roman" w:hAnsi="Times New Roman" w:eastAsia="仿宋_GB2312" w:cs="Times New Roman"/>
          <w:color w:val="auto"/>
          <w:spacing w:val="6"/>
          <w:kern w:val="2"/>
          <w:sz w:val="24"/>
          <w:szCs w:val="24"/>
          <w:lang w:val="en-US" w:eastAsia="zh-Hans" w:bidi="ar-SA"/>
        </w:rPr>
        <w:t>咨询人向委托人提出赔偿要求不能成立时，则应补偿由于该赔偿或其他要求所导致委托人的各种费用的支出</w:t>
      </w:r>
      <w:r>
        <w:rPr>
          <w:rFonts w:hint="default" w:ascii="Times New Roman" w:hAnsi="Times New Roman" w:eastAsia="仿宋_GB2312" w:cs="Times New Roman"/>
          <w:color w:val="auto"/>
          <w:spacing w:val="6"/>
          <w:kern w:val="2"/>
          <w:sz w:val="24"/>
          <w:szCs w:val="24"/>
          <w:lang w:val="en-US" w:eastAsia="zh-CN" w:bidi="ar-SA"/>
        </w:rPr>
        <w:t>，</w:t>
      </w:r>
      <w:r>
        <w:rPr>
          <w:rFonts w:hint="default" w:ascii="Times New Roman" w:hAnsi="Times New Roman" w:eastAsia="仿宋_GB2312"/>
          <w:color w:val="auto"/>
          <w:spacing w:val="6"/>
          <w:kern w:val="2"/>
          <w:highlight w:val="none"/>
          <w:lang w:val="en-US" w:eastAsia="zh-Hans"/>
        </w:rPr>
        <w:t>累计赔偿总额不应超过建设工程造价咨询酬金总额（除去税金）</w:t>
      </w:r>
      <w:r>
        <w:rPr>
          <w:rFonts w:hint="default" w:ascii="Times New Roman" w:hAnsi="Times New Roman" w:eastAsia="仿宋_GB2312" w:cs="Times New Roman"/>
          <w:color w:val="auto"/>
          <w:spacing w:val="6"/>
          <w:kern w:val="2"/>
          <w:sz w:val="24"/>
          <w:szCs w:val="24"/>
          <w:lang w:val="en-US" w:eastAsia="zh-Hans" w:bidi="ar-SA"/>
        </w:rPr>
        <w:t>。</w:t>
      </w:r>
    </w:p>
    <w:p w14:paraId="61CB9566">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（三）</w:t>
      </w:r>
      <w:r>
        <w:rPr>
          <w:rFonts w:hint="default" w:ascii="Times New Roman" w:hAnsi="Times New Roman" w:eastAsia="仿宋_GB2312" w:cs="Times New Roman"/>
          <w:color w:val="auto"/>
          <w:spacing w:val="6"/>
          <w:kern w:val="2"/>
          <w:sz w:val="24"/>
          <w:szCs w:val="24"/>
          <w:lang w:val="en-US" w:eastAsia="zh-Hans" w:bidi="ar-SA"/>
        </w:rPr>
        <w:t>咨询人应当按照合同约定的期限如期完成中介预算</w:t>
      </w:r>
      <w:r>
        <w:rPr>
          <w:rFonts w:hint="default" w:ascii="Times New Roman" w:hAnsi="Times New Roman" w:eastAsia="仿宋_GB2312" w:cs="Times New Roman"/>
          <w:color w:val="auto"/>
          <w:spacing w:val="6"/>
          <w:kern w:val="2"/>
          <w:sz w:val="24"/>
          <w:szCs w:val="24"/>
          <w:lang w:val="en-US" w:eastAsia="zh-CN" w:bidi="ar-SA"/>
        </w:rPr>
        <w:t>编制</w:t>
      </w:r>
      <w:r>
        <w:rPr>
          <w:rFonts w:hint="default" w:ascii="Times New Roman" w:hAnsi="Times New Roman" w:eastAsia="仿宋_GB2312" w:cs="Times New Roman"/>
          <w:color w:val="auto"/>
          <w:spacing w:val="6"/>
          <w:kern w:val="2"/>
          <w:sz w:val="24"/>
          <w:szCs w:val="24"/>
          <w:lang w:val="en-US" w:eastAsia="zh-Hans" w:bidi="ar-SA"/>
        </w:rPr>
        <w:t>工作，每延迟一天，咨询人应当向委托人支付服务酬金</w:t>
      </w:r>
      <w:r>
        <w:rPr>
          <w:rFonts w:hint="eastAsia" w:ascii="Times New Roman" w:hAnsi="Times New Roman" w:eastAsia="仿宋_GB2312"/>
          <w:spacing w:val="14"/>
          <w:sz w:val="24"/>
          <w:szCs w:val="24"/>
          <w:highlight w:val="none"/>
          <w:lang w:val="en-US" w:eastAsia="zh-CN"/>
        </w:rPr>
        <w:t>1</w:t>
      </w:r>
      <w:r>
        <w:rPr>
          <w:rFonts w:hint="eastAsia" w:ascii="Times New Roman" w:hAnsi="Times New Roman"/>
          <w:spacing w:val="14"/>
          <w:sz w:val="24"/>
          <w:szCs w:val="24"/>
          <w:highlight w:val="none"/>
        </w:rPr>
        <w:t>‰</w:t>
      </w:r>
      <w:r>
        <w:rPr>
          <w:rFonts w:hint="default" w:ascii="Times New Roman" w:hAnsi="Times New Roman" w:eastAsia="仿宋_GB2312" w:cs="Times New Roman"/>
          <w:color w:val="auto"/>
          <w:spacing w:val="6"/>
          <w:kern w:val="2"/>
          <w:sz w:val="24"/>
          <w:szCs w:val="24"/>
          <w:lang w:val="en-US" w:eastAsia="zh-Hans" w:bidi="ar-SA"/>
        </w:rPr>
        <w:t>的违约金，如因非咨询人的原因导致的推迟或延误，则咨询人不承担违约责任。</w:t>
      </w:r>
    </w:p>
    <w:p w14:paraId="2AD6E1E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（四）</w:t>
      </w:r>
      <w:r>
        <w:rPr>
          <w:rFonts w:hint="default" w:ascii="Times New Roman" w:hAnsi="Times New Roman" w:eastAsia="仿宋_GB2312" w:cs="Times New Roman"/>
          <w:color w:val="auto"/>
          <w:spacing w:val="6"/>
          <w:kern w:val="2"/>
          <w:sz w:val="24"/>
          <w:szCs w:val="24"/>
          <w:lang w:val="en-US" w:eastAsia="zh-Hans" w:bidi="ar-SA"/>
        </w:rPr>
        <w:t>委托人应当按照合同约定足额支付服务酬金，每延迟一天，委托人应当向咨询人支付该笔服务酬金</w:t>
      </w:r>
      <w:r>
        <w:rPr>
          <w:rFonts w:hint="eastAsia" w:ascii="Times New Roman" w:hAnsi="Times New Roman" w:eastAsia="仿宋_GB2312"/>
          <w:spacing w:val="14"/>
          <w:sz w:val="24"/>
          <w:szCs w:val="24"/>
          <w:highlight w:val="none"/>
          <w:lang w:val="en-US" w:eastAsia="zh-CN"/>
        </w:rPr>
        <w:t>1</w:t>
      </w:r>
      <w:r>
        <w:rPr>
          <w:rFonts w:hint="eastAsia" w:ascii="Times New Roman" w:hAnsi="Times New Roman"/>
          <w:spacing w:val="14"/>
          <w:sz w:val="24"/>
          <w:szCs w:val="24"/>
          <w:highlight w:val="none"/>
        </w:rPr>
        <w:t>‰</w:t>
      </w:r>
      <w:r>
        <w:rPr>
          <w:rFonts w:hint="default" w:ascii="Times New Roman" w:hAnsi="Times New Roman" w:eastAsia="仿宋_GB2312" w:cs="Times New Roman"/>
          <w:color w:val="auto"/>
          <w:spacing w:val="6"/>
          <w:kern w:val="2"/>
          <w:sz w:val="24"/>
          <w:szCs w:val="24"/>
          <w:lang w:val="en-US" w:eastAsia="zh-Hans" w:bidi="ar-SA"/>
        </w:rPr>
        <w:t>的违约金，但违约金累计不超过应付未付款项的10%。如因非委托人的原因导致的推迟或延误，则委托人不承担违约责任。</w:t>
      </w:r>
    </w:p>
    <w:p w14:paraId="7FCF3A16">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（五）</w:t>
      </w:r>
      <w:r>
        <w:rPr>
          <w:rFonts w:hint="default" w:ascii="Times New Roman" w:hAnsi="Times New Roman" w:eastAsia="仿宋_GB2312" w:cs="Times New Roman"/>
          <w:color w:val="auto"/>
          <w:spacing w:val="6"/>
          <w:kern w:val="2"/>
          <w:sz w:val="24"/>
          <w:szCs w:val="24"/>
          <w:lang w:val="en-US" w:eastAsia="zh-Hans" w:bidi="ar-SA"/>
        </w:rPr>
        <w:t>当委托人认定咨询人及其所指派的咨询人员不按咨询合同履行其职责，或与第三人串通给委托人造成经济损失的，委托人有权解除合同并要求咨询人承担相应的赔偿责任。</w:t>
      </w:r>
    </w:p>
    <w:p w14:paraId="31D2F43B">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第九条 合同变更与终止</w:t>
      </w:r>
    </w:p>
    <w:p w14:paraId="1CADCCA8">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（一）</w:t>
      </w:r>
      <w:r>
        <w:rPr>
          <w:rFonts w:hint="default" w:ascii="Times New Roman" w:hAnsi="Times New Roman" w:eastAsia="仿宋_GB2312" w:cs="Times New Roman"/>
          <w:color w:val="auto"/>
          <w:spacing w:val="6"/>
          <w:kern w:val="2"/>
          <w:sz w:val="24"/>
          <w:szCs w:val="24"/>
          <w:lang w:val="en-US" w:eastAsia="zh-Hans" w:bidi="ar-SA"/>
        </w:rPr>
        <w:t>由于委托人或第三人的原因使咨询人工作受到阻碍或延误以致增加了工作量或持续时间，则咨询人应当将此情况与可能产生的影响及时书面通知委托人。由此增加的工作量视为额外服务，完成造价咨询工作的时间应当相应延长，并得到额外的酬金。</w:t>
      </w:r>
    </w:p>
    <w:p w14:paraId="7E55584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（二）</w:t>
      </w:r>
      <w:r>
        <w:rPr>
          <w:rFonts w:hint="default" w:ascii="Times New Roman" w:hAnsi="Times New Roman" w:eastAsia="仿宋_GB2312" w:cs="Times New Roman"/>
          <w:color w:val="auto"/>
          <w:spacing w:val="6"/>
          <w:kern w:val="2"/>
          <w:sz w:val="24"/>
          <w:szCs w:val="24"/>
          <w:lang w:val="en-US" w:eastAsia="zh-Hans" w:bidi="ar-SA"/>
        </w:rPr>
        <w:t>当事人一方要求变更或解除合同时，则应当在14日前通知对方；因变更或解除合同使一方遭受损失的，应由责任方负责赔偿。</w:t>
      </w:r>
    </w:p>
    <w:p w14:paraId="5E29AD4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（三）</w:t>
      </w:r>
      <w:r>
        <w:rPr>
          <w:rFonts w:hint="default" w:ascii="Times New Roman" w:hAnsi="Times New Roman" w:eastAsia="仿宋_GB2312" w:cs="Times New Roman"/>
          <w:color w:val="auto"/>
          <w:spacing w:val="6"/>
          <w:kern w:val="2"/>
          <w:sz w:val="24"/>
          <w:szCs w:val="24"/>
          <w:lang w:val="en-US" w:eastAsia="zh-Hans" w:bidi="ar-SA"/>
        </w:rPr>
        <w:t>咨询人由于非自身原因暂停或终止执行造价咨询业务，由此而增加的恢复执行造价咨询业务的工作，应视为额外服务，有权得到额外的时间和酬金。</w:t>
      </w:r>
    </w:p>
    <w:p w14:paraId="2F772FB0">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CN" w:bidi="ar-SA"/>
        </w:rPr>
        <w:t>（四）</w:t>
      </w:r>
      <w:r>
        <w:rPr>
          <w:rFonts w:hint="default" w:ascii="Times New Roman" w:hAnsi="Times New Roman" w:eastAsia="仿宋_GB2312" w:cs="Times New Roman"/>
          <w:color w:val="auto"/>
          <w:spacing w:val="6"/>
          <w:kern w:val="2"/>
          <w:sz w:val="24"/>
          <w:szCs w:val="24"/>
          <w:lang w:val="en-US" w:eastAsia="zh-Hans" w:bidi="ar-SA"/>
        </w:rPr>
        <w:t>变更或解除合同的通知或协议应当采取书面形式，新的协议未达成之前，原合同仍然有效。</w:t>
      </w:r>
    </w:p>
    <w:p w14:paraId="1B1029BD">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第十条 合同有效期</w:t>
      </w:r>
    </w:p>
    <w:p w14:paraId="5C8039E9">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本合同</w:t>
      </w:r>
      <w:r>
        <w:rPr>
          <w:rFonts w:hint="default" w:ascii="Times New Roman" w:hAnsi="Times New Roman" w:eastAsia="仿宋_GB2312" w:cs="Times New Roman"/>
          <w:color w:val="auto"/>
          <w:spacing w:val="6"/>
          <w:kern w:val="2"/>
          <w:sz w:val="24"/>
          <w:szCs w:val="24"/>
          <w:lang w:val="en-US" w:eastAsia="zh-CN" w:bidi="ar-SA"/>
        </w:rPr>
        <w:t>有效期至</w:t>
      </w:r>
      <w:r>
        <w:rPr>
          <w:rFonts w:hint="default" w:ascii="Times New Roman" w:hAnsi="Times New Roman" w:eastAsia="仿宋_GB2312" w:cs="Times New Roman"/>
          <w:color w:val="auto"/>
          <w:spacing w:val="6"/>
          <w:kern w:val="2"/>
          <w:sz w:val="24"/>
          <w:szCs w:val="24"/>
          <w:lang w:val="en-US" w:eastAsia="zh-Hans" w:bidi="ar-SA"/>
        </w:rPr>
        <w:t>预算报告有效使用、且结清咨询服务酬金</w:t>
      </w:r>
      <w:r>
        <w:rPr>
          <w:rFonts w:hint="default" w:ascii="Times New Roman" w:hAnsi="Times New Roman" w:eastAsia="仿宋_GB2312" w:cs="Times New Roman"/>
          <w:color w:val="auto"/>
          <w:spacing w:val="6"/>
          <w:kern w:val="2"/>
          <w:sz w:val="24"/>
          <w:szCs w:val="24"/>
          <w:lang w:val="en-US" w:eastAsia="zh-CN" w:bidi="ar-SA"/>
        </w:rPr>
        <w:t>为止</w:t>
      </w:r>
      <w:r>
        <w:rPr>
          <w:rFonts w:hint="default" w:ascii="Times New Roman" w:hAnsi="Times New Roman" w:eastAsia="仿宋_GB2312" w:cs="Times New Roman"/>
          <w:color w:val="auto"/>
          <w:spacing w:val="6"/>
          <w:kern w:val="2"/>
          <w:sz w:val="24"/>
          <w:szCs w:val="24"/>
          <w:lang w:val="en-US" w:eastAsia="zh-Hans" w:bidi="ar-SA"/>
        </w:rPr>
        <w:t>。</w:t>
      </w:r>
    </w:p>
    <w:p w14:paraId="07BB7D88">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CN"/>
        </w:rPr>
      </w:pPr>
      <w:r>
        <w:rPr>
          <w:rFonts w:hint="default" w:ascii="Times New Roman" w:hAnsi="Times New Roman" w:eastAsia="黑体" w:cs="Times New Roman"/>
          <w:color w:val="auto"/>
          <w:spacing w:val="6"/>
          <w:sz w:val="24"/>
          <w:szCs w:val="24"/>
          <w:lang w:val="en-US" w:eastAsia="zh-CN"/>
        </w:rPr>
        <w:t>第</w:t>
      </w:r>
      <w:r>
        <w:rPr>
          <w:rFonts w:hint="default" w:ascii="Times New Roman" w:hAnsi="Times New Roman" w:eastAsia="黑体" w:cs="Times New Roman"/>
          <w:color w:val="auto"/>
          <w:spacing w:val="6"/>
          <w:sz w:val="24"/>
          <w:szCs w:val="24"/>
          <w:lang w:val="en-US" w:eastAsia="zh-Hans"/>
        </w:rPr>
        <w:t>十一</w:t>
      </w:r>
      <w:r>
        <w:rPr>
          <w:rFonts w:hint="default" w:ascii="Times New Roman" w:hAnsi="Times New Roman" w:eastAsia="黑体" w:cs="Times New Roman"/>
          <w:color w:val="auto"/>
          <w:spacing w:val="6"/>
          <w:sz w:val="24"/>
          <w:szCs w:val="24"/>
          <w:lang w:val="en-US" w:eastAsia="zh-CN"/>
        </w:rPr>
        <w:t>条 廉洁条款</w:t>
      </w:r>
    </w:p>
    <w:p w14:paraId="35F9FED8">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（一）委托人、咨询人双方应当自觉遵守国家、地方法律法规以及本合同的约定，在合同的订立、履行过程中廉洁自律。</w:t>
      </w:r>
    </w:p>
    <w:p w14:paraId="6FD40F4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（二）委托人及其工作人员均不得以任何形式向咨询人索要和收受回扣等好处费。</w:t>
      </w:r>
    </w:p>
    <w:p w14:paraId="79C8F40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（三）委托人的工作人员应当保持与咨询人的正常业务交往，不得接受咨询人的礼金、有价证券和贵重物品，不得在咨询人报销任何应由其个人承担的费用。</w:t>
      </w:r>
    </w:p>
    <w:p w14:paraId="56F9E43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（四）委托人的工作人员不得参加可能对公正开展业务有影响的宴请和娱乐活动。</w:t>
      </w:r>
    </w:p>
    <w:p w14:paraId="2C3C049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（五）委托人的工作人员不得要求或者接受咨询人为其住房装修、婚丧嫁娶、家属和子女的工作安排以及出国等提供方便。</w:t>
      </w:r>
    </w:p>
    <w:p w14:paraId="033A95A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（六）咨询人不得接受委托人的工作人员介绍的家属或者亲友从事与合同相关的业务。</w:t>
      </w:r>
    </w:p>
    <w:p w14:paraId="15E6CE3C">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七）咨询人应当通过正常途径开展相关业务，不得为获取某些不正当利益而向委托人的工作人员赠送礼金、有价证券和贵重物品等，或给委托人的工作人员报销其个人费用，或邀请委托人的工作人员外出旅游和进入营业性娱乐场所，或为委托人的工作人员住房装修、婚丧嫁娶、家属和子女的工作安排以及出国等提供方便。</w:t>
      </w:r>
    </w:p>
    <w:p w14:paraId="103451E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（八）咨询人如发现委托人的工作人员有违反上述廉洁条款者，应向委托人举报。委托人不得找任何借口对咨询人进行报复。</w:t>
      </w:r>
    </w:p>
    <w:p w14:paraId="077970A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（九）委托人发现咨询人有违反本合同或者采用不正当的手段行贿委托人的工作人员等不正当竞争行为的，委托人有权解除本协议并追究咨询人相关的法律责任。</w:t>
      </w:r>
    </w:p>
    <w:p w14:paraId="6D7B347A">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第十</w:t>
      </w:r>
      <w:r>
        <w:rPr>
          <w:rFonts w:hint="default" w:ascii="Times New Roman" w:hAnsi="Times New Roman" w:eastAsia="黑体" w:cs="Times New Roman"/>
          <w:color w:val="auto"/>
          <w:spacing w:val="6"/>
          <w:sz w:val="24"/>
          <w:szCs w:val="24"/>
          <w:lang w:val="en-US" w:eastAsia="zh-CN"/>
        </w:rPr>
        <w:t>二</w:t>
      </w:r>
      <w:r>
        <w:rPr>
          <w:rFonts w:hint="default" w:ascii="Times New Roman" w:hAnsi="Times New Roman" w:eastAsia="黑体" w:cs="Times New Roman"/>
          <w:color w:val="auto"/>
          <w:spacing w:val="6"/>
          <w:sz w:val="24"/>
          <w:szCs w:val="24"/>
          <w:lang w:val="en-US" w:eastAsia="zh-Hans"/>
        </w:rPr>
        <w:t>条 通知与送达</w:t>
      </w:r>
    </w:p>
    <w:p w14:paraId="60DEBF7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2E70DB0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1.</w:t>
      </w:r>
      <w:r>
        <w:rPr>
          <w:rFonts w:hint="default" w:ascii="Times New Roman" w:hAnsi="Times New Roman" w:eastAsia="仿宋_GB2312" w:cs="Times New Roman"/>
          <w:color w:val="auto"/>
          <w:spacing w:val="6"/>
          <w:kern w:val="2"/>
          <w:sz w:val="24"/>
          <w:szCs w:val="24"/>
          <w:lang w:val="en-US" w:eastAsia="zh-CN" w:bidi="ar-SA"/>
        </w:rPr>
        <w:t>委托人</w:t>
      </w:r>
      <w:r>
        <w:rPr>
          <w:rFonts w:hint="default" w:ascii="Times New Roman" w:hAnsi="Times New Roman" w:eastAsia="仿宋_GB2312" w:cs="Times New Roman"/>
          <w:color w:val="auto"/>
          <w:spacing w:val="6"/>
          <w:kern w:val="2"/>
          <w:sz w:val="24"/>
          <w:szCs w:val="24"/>
          <w:lang w:val="en-US" w:eastAsia="zh-Hans" w:bidi="ar-SA"/>
        </w:rPr>
        <w:t>的联系方式：</w:t>
      </w:r>
    </w:p>
    <w:p w14:paraId="224573C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（1）通讯地址：</w:t>
      </w:r>
    </w:p>
    <w:p w14:paraId="14990CFE">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（2）收件人：</w:t>
      </w:r>
    </w:p>
    <w:p w14:paraId="774B103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（3）联系电话：</w:t>
      </w:r>
    </w:p>
    <w:p w14:paraId="7FF2FF7D">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（4）电子邮箱：</w:t>
      </w:r>
    </w:p>
    <w:p w14:paraId="6FB4539B">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2.</w:t>
      </w:r>
      <w:r>
        <w:rPr>
          <w:rFonts w:hint="eastAsia" w:ascii="Times New Roman" w:hAnsi="Times New Roman" w:eastAsia="仿宋_GB2312" w:cs="Times New Roman"/>
          <w:color w:val="auto"/>
          <w:spacing w:val="6"/>
          <w:kern w:val="2"/>
          <w:sz w:val="24"/>
          <w:szCs w:val="24"/>
          <w:lang w:val="en-US" w:eastAsia="zh-CN" w:bidi="ar-SA"/>
        </w:rPr>
        <w:t>咨询人</w:t>
      </w:r>
      <w:r>
        <w:rPr>
          <w:rFonts w:hint="default" w:ascii="Times New Roman" w:hAnsi="Times New Roman" w:eastAsia="仿宋_GB2312" w:cs="Times New Roman"/>
          <w:color w:val="auto"/>
          <w:spacing w:val="6"/>
          <w:kern w:val="2"/>
          <w:sz w:val="24"/>
          <w:szCs w:val="24"/>
          <w:lang w:val="en-US" w:eastAsia="zh-Hans" w:bidi="ar-SA"/>
        </w:rPr>
        <w:t>的联系方式：</w:t>
      </w:r>
    </w:p>
    <w:p w14:paraId="31F9FCA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Hans" w:bidi="ar-SA"/>
        </w:rPr>
        <w:t>（1）通讯地址：</w:t>
      </w:r>
    </w:p>
    <w:p w14:paraId="5D4CAFF0">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Hans" w:bidi="ar-SA"/>
        </w:rPr>
        <w:t>（2）收件人：</w:t>
      </w:r>
    </w:p>
    <w:p w14:paraId="0A3C8AB5">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Hans" w:bidi="ar-SA"/>
        </w:rPr>
        <w:t>（3）联系电话：</w:t>
      </w:r>
    </w:p>
    <w:p w14:paraId="247B2998">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（4）电子邮箱：</w:t>
      </w:r>
    </w:p>
    <w:p w14:paraId="6745D2F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57FA5B01">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（三）同时选择多种通知方式的，以其中较快送达者为准。就同一事项，一方对另一方发出一份以上通知且通知内容不同的，除非在通知中另有明确说明，以通知发出时间在后的为准。</w:t>
      </w:r>
    </w:p>
    <w:p w14:paraId="14F34BEE">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3B37EFD7">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CN"/>
        </w:rPr>
      </w:pPr>
      <w:r>
        <w:rPr>
          <w:rFonts w:hint="default" w:ascii="Times New Roman" w:hAnsi="Times New Roman" w:eastAsia="黑体" w:cs="Times New Roman"/>
          <w:color w:val="auto"/>
          <w:spacing w:val="6"/>
          <w:sz w:val="24"/>
          <w:szCs w:val="24"/>
          <w:lang w:val="en-US" w:eastAsia="zh-Hans"/>
        </w:rPr>
        <w:t>第十</w:t>
      </w:r>
      <w:r>
        <w:rPr>
          <w:rFonts w:hint="default" w:ascii="Times New Roman" w:hAnsi="Times New Roman" w:eastAsia="黑体" w:cs="Times New Roman"/>
          <w:color w:val="auto"/>
          <w:spacing w:val="6"/>
          <w:sz w:val="24"/>
          <w:szCs w:val="24"/>
          <w:lang w:val="en-US" w:eastAsia="zh-CN"/>
        </w:rPr>
        <w:t>三</w:t>
      </w:r>
      <w:r>
        <w:rPr>
          <w:rFonts w:hint="default" w:ascii="Times New Roman" w:hAnsi="Times New Roman" w:eastAsia="黑体" w:cs="Times New Roman"/>
          <w:color w:val="auto"/>
          <w:spacing w:val="6"/>
          <w:sz w:val="24"/>
          <w:szCs w:val="24"/>
          <w:lang w:val="en-US" w:eastAsia="zh-Hans"/>
        </w:rPr>
        <w:t xml:space="preserve">条 </w:t>
      </w:r>
      <w:r>
        <w:rPr>
          <w:rFonts w:hint="default" w:ascii="Times New Roman" w:hAnsi="Times New Roman" w:eastAsia="黑体" w:cs="Times New Roman"/>
          <w:color w:val="auto"/>
          <w:spacing w:val="6"/>
          <w:sz w:val="24"/>
          <w:szCs w:val="24"/>
          <w:lang w:val="en-US" w:eastAsia="zh-CN"/>
        </w:rPr>
        <w:t>合同争议解决</w:t>
      </w:r>
    </w:p>
    <w:p w14:paraId="41A6371F">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因履行本合同而引起的争议纠纷，双方应当协商解决，协商不成，双方约定向</w:t>
      </w:r>
      <w:r>
        <w:rPr>
          <w:rFonts w:hint="default" w:ascii="Times New Roman" w:hAnsi="Times New Roman" w:eastAsia="仿宋_GB2312" w:cs="Times New Roman"/>
          <w:color w:val="auto"/>
          <w:spacing w:val="6"/>
          <w:kern w:val="2"/>
          <w:sz w:val="24"/>
          <w:szCs w:val="24"/>
          <w:lang w:val="en-US" w:eastAsia="zh-Hans" w:bidi="ar-SA"/>
        </w:rPr>
        <w:t>中山市有管辖权</w:t>
      </w:r>
      <w:r>
        <w:rPr>
          <w:rFonts w:hint="default" w:ascii="Times New Roman" w:hAnsi="Times New Roman" w:eastAsia="仿宋_GB2312" w:cs="Times New Roman"/>
          <w:color w:val="auto"/>
          <w:spacing w:val="6"/>
          <w:kern w:val="2"/>
          <w:sz w:val="24"/>
          <w:szCs w:val="24"/>
          <w:lang w:val="en-US" w:eastAsia="zh-CN" w:bidi="ar-SA"/>
        </w:rPr>
        <w:t>的人民法院提起诉讼。</w:t>
      </w:r>
    </w:p>
    <w:p w14:paraId="61191563">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第十</w:t>
      </w:r>
      <w:r>
        <w:rPr>
          <w:rFonts w:hint="default" w:ascii="Times New Roman" w:hAnsi="Times New Roman" w:eastAsia="黑体" w:cs="Times New Roman"/>
          <w:color w:val="auto"/>
          <w:spacing w:val="6"/>
          <w:sz w:val="24"/>
          <w:szCs w:val="24"/>
          <w:lang w:val="en-US" w:eastAsia="zh-CN"/>
        </w:rPr>
        <w:t>四</w:t>
      </w:r>
      <w:r>
        <w:rPr>
          <w:rFonts w:hint="default" w:ascii="Times New Roman" w:hAnsi="Times New Roman" w:eastAsia="黑体" w:cs="Times New Roman"/>
          <w:color w:val="auto"/>
          <w:spacing w:val="6"/>
          <w:sz w:val="24"/>
          <w:szCs w:val="24"/>
          <w:lang w:val="en-US" w:eastAsia="zh-Hans"/>
        </w:rPr>
        <w:t>条 其他</w:t>
      </w:r>
    </w:p>
    <w:p w14:paraId="311866E7">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（一）本合同自委托人、咨询人双方代表盖章并签字之日生效。本合同一式</w:t>
      </w:r>
      <w:r>
        <w:rPr>
          <w:rFonts w:hint="default" w:ascii="Times New Roman" w:hAnsi="Times New Roman" w:eastAsia="仿宋_GB2312" w:cs="Times New Roman"/>
          <w:color w:val="auto"/>
          <w:spacing w:val="6"/>
          <w:kern w:val="2"/>
          <w:sz w:val="24"/>
          <w:szCs w:val="24"/>
          <w:u w:val="single"/>
          <w:lang w:val="en-US" w:eastAsia="zh-CN" w:bidi="ar-SA"/>
        </w:rPr>
        <w:t xml:space="preserve"> 肆 </w:t>
      </w:r>
      <w:r>
        <w:rPr>
          <w:rFonts w:hint="default" w:ascii="Times New Roman" w:hAnsi="Times New Roman" w:eastAsia="仿宋_GB2312" w:cs="Times New Roman"/>
          <w:color w:val="auto"/>
          <w:spacing w:val="6"/>
          <w:kern w:val="2"/>
          <w:sz w:val="24"/>
          <w:szCs w:val="24"/>
          <w:lang w:val="en-US" w:eastAsia="zh-CN" w:bidi="ar-SA"/>
        </w:rPr>
        <w:t>份，具有同等法律效力，委托人执</w:t>
      </w:r>
      <w:r>
        <w:rPr>
          <w:rFonts w:hint="default" w:ascii="Times New Roman" w:hAnsi="Times New Roman" w:eastAsia="仿宋_GB2312" w:cs="Times New Roman"/>
          <w:color w:val="auto"/>
          <w:spacing w:val="6"/>
          <w:kern w:val="2"/>
          <w:sz w:val="24"/>
          <w:szCs w:val="24"/>
          <w:u w:val="single"/>
          <w:lang w:val="en-US" w:eastAsia="zh-CN" w:bidi="ar-SA"/>
        </w:rPr>
        <w:t xml:space="preserve"> 贰 </w:t>
      </w:r>
      <w:r>
        <w:rPr>
          <w:rFonts w:hint="default" w:ascii="Times New Roman" w:hAnsi="Times New Roman" w:eastAsia="仿宋_GB2312" w:cs="Times New Roman"/>
          <w:color w:val="auto"/>
          <w:spacing w:val="6"/>
          <w:kern w:val="2"/>
          <w:sz w:val="24"/>
          <w:szCs w:val="24"/>
          <w:lang w:val="en-US" w:eastAsia="zh-CN" w:bidi="ar-SA"/>
        </w:rPr>
        <w:t>份，咨询人执</w:t>
      </w:r>
      <w:r>
        <w:rPr>
          <w:rFonts w:hint="default" w:ascii="Times New Roman" w:hAnsi="Times New Roman" w:eastAsia="仿宋_GB2312" w:cs="Times New Roman"/>
          <w:color w:val="auto"/>
          <w:spacing w:val="6"/>
          <w:kern w:val="2"/>
          <w:sz w:val="24"/>
          <w:szCs w:val="24"/>
          <w:u w:val="single"/>
          <w:lang w:val="en-US" w:eastAsia="zh-CN" w:bidi="ar-SA"/>
        </w:rPr>
        <w:t xml:space="preserve"> 贰 </w:t>
      </w:r>
      <w:r>
        <w:rPr>
          <w:rFonts w:hint="default" w:ascii="Times New Roman" w:hAnsi="Times New Roman" w:eastAsia="仿宋_GB2312" w:cs="Times New Roman"/>
          <w:color w:val="auto"/>
          <w:spacing w:val="6"/>
          <w:kern w:val="2"/>
          <w:sz w:val="24"/>
          <w:szCs w:val="24"/>
          <w:lang w:val="en-US" w:eastAsia="zh-CN" w:bidi="ar-SA"/>
        </w:rPr>
        <w:t>份，具有同等法律效力。</w:t>
      </w:r>
    </w:p>
    <w:p w14:paraId="7CD90B84">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CN" w:bidi="ar-SA"/>
        </w:rPr>
      </w:pPr>
      <w:r>
        <w:rPr>
          <w:rFonts w:hint="default" w:ascii="Times New Roman" w:hAnsi="Times New Roman" w:eastAsia="仿宋_GB2312" w:cs="Times New Roman"/>
          <w:color w:val="auto"/>
          <w:spacing w:val="6"/>
          <w:kern w:val="2"/>
          <w:sz w:val="24"/>
          <w:szCs w:val="24"/>
          <w:lang w:val="en-US" w:eastAsia="zh-CN" w:bidi="ar-SA"/>
        </w:rPr>
        <w:t>（二）在签订本合同时，咨询人应当向委托人提供经过年检、加盖公章的营业执照。</w:t>
      </w:r>
    </w:p>
    <w:p w14:paraId="26DB1892">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default" w:ascii="Times New Roman" w:hAnsi="Times New Roman" w:eastAsia="黑体" w:cs="Times New Roman"/>
          <w:color w:val="auto"/>
          <w:spacing w:val="6"/>
          <w:sz w:val="24"/>
          <w:szCs w:val="24"/>
          <w:lang w:val="en-US" w:eastAsia="zh-Hans"/>
        </w:rPr>
      </w:pPr>
      <w:r>
        <w:rPr>
          <w:rFonts w:hint="default" w:ascii="Times New Roman" w:hAnsi="Times New Roman" w:eastAsia="黑体" w:cs="Times New Roman"/>
          <w:color w:val="auto"/>
          <w:spacing w:val="6"/>
          <w:sz w:val="24"/>
          <w:szCs w:val="24"/>
          <w:lang w:val="en-US" w:eastAsia="zh-Hans"/>
        </w:rPr>
        <w:t>第十</w:t>
      </w:r>
      <w:r>
        <w:rPr>
          <w:rFonts w:hint="default" w:ascii="Times New Roman" w:hAnsi="Times New Roman" w:eastAsia="黑体" w:cs="Times New Roman"/>
          <w:color w:val="auto"/>
          <w:spacing w:val="6"/>
          <w:sz w:val="24"/>
          <w:szCs w:val="24"/>
          <w:lang w:val="en-US" w:eastAsia="zh-CN"/>
        </w:rPr>
        <w:t>五</w:t>
      </w:r>
      <w:r>
        <w:rPr>
          <w:rFonts w:hint="default" w:ascii="Times New Roman" w:hAnsi="Times New Roman" w:eastAsia="黑体" w:cs="Times New Roman"/>
          <w:color w:val="auto"/>
          <w:spacing w:val="6"/>
          <w:sz w:val="24"/>
          <w:szCs w:val="24"/>
          <w:lang w:val="en-US" w:eastAsia="zh-Hans"/>
        </w:rPr>
        <w:t>条 本合同之附件</w:t>
      </w:r>
    </w:p>
    <w:p w14:paraId="1A45EA9B">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lang w:val="en-US" w:eastAsia="zh-Hans" w:bidi="ar-SA"/>
        </w:rPr>
      </w:pPr>
      <w:r>
        <w:rPr>
          <w:rFonts w:hint="default" w:ascii="Times New Roman" w:hAnsi="Times New Roman" w:eastAsia="仿宋_GB2312" w:cs="Times New Roman"/>
          <w:color w:val="auto"/>
          <w:spacing w:val="6"/>
          <w:kern w:val="2"/>
          <w:sz w:val="24"/>
          <w:szCs w:val="24"/>
          <w:lang w:val="en-US" w:eastAsia="zh-Hans" w:bidi="ar-SA"/>
        </w:rPr>
        <w:t>本合同之附件为本合同的有效组成部分，与本合同具有同等法律效力。本合同附件包括：</w:t>
      </w:r>
    </w:p>
    <w:p w14:paraId="34DECDEB">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ind w:firstLine="573"/>
        <w:textAlignment w:val="auto"/>
        <w:rPr>
          <w:rFonts w:hint="default" w:ascii="Times New Roman" w:hAnsi="Times New Roman" w:eastAsia="仿宋_GB2312" w:cs="Times New Roman"/>
          <w:color w:val="auto"/>
          <w:spacing w:val="6"/>
          <w:kern w:val="2"/>
          <w:sz w:val="24"/>
          <w:szCs w:val="24"/>
          <w:highlight w:val="none"/>
          <w:lang w:val="en-US" w:eastAsia="zh-Hans" w:bidi="ar-SA"/>
        </w:rPr>
      </w:pPr>
      <w:r>
        <w:rPr>
          <w:rFonts w:hint="default" w:ascii="Times New Roman" w:hAnsi="Times New Roman" w:eastAsia="仿宋_GB2312" w:cs="Times New Roman"/>
          <w:color w:val="auto"/>
          <w:spacing w:val="6"/>
          <w:kern w:val="2"/>
          <w:sz w:val="24"/>
          <w:szCs w:val="24"/>
          <w:highlight w:val="none"/>
          <w:lang w:val="en-US" w:eastAsia="zh-Hans" w:bidi="ar-SA"/>
        </w:rPr>
        <w:t>附件：《营业执照》</w:t>
      </w:r>
    </w:p>
    <w:p w14:paraId="57C7DD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p>
    <w:p w14:paraId="32AFBA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 xml:space="preserve">委托人：                                咨询人：           </w:t>
      </w:r>
    </w:p>
    <w:p w14:paraId="5F8FE6B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授权代表（签名）：                      授权代表（签名）：</w:t>
      </w:r>
    </w:p>
    <w:p w14:paraId="7D697B8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 xml:space="preserve">签订日期：    年   月   日              签订日期：    年   月   日  </w:t>
      </w:r>
    </w:p>
    <w:p w14:paraId="5233611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 xml:space="preserve">电    话：                             电    话：                                 </w:t>
      </w:r>
    </w:p>
    <w:p w14:paraId="13E952B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 xml:space="preserve">开户银行：                             开户银行：                                                                                                          </w:t>
      </w:r>
    </w:p>
    <w:p w14:paraId="7507479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color w:val="auto"/>
          <w:spacing w:val="6"/>
          <w:kern w:val="2"/>
          <w:sz w:val="21"/>
          <w:szCs w:val="21"/>
          <w:lang w:val="en-US" w:eastAsia="zh-CN" w:bidi="ar-SA"/>
        </w:rPr>
      </w:pPr>
      <w:r>
        <w:rPr>
          <w:rFonts w:hint="default" w:ascii="Times New Roman" w:hAnsi="Times New Roman" w:eastAsia="仿宋_GB2312" w:cs="Times New Roman"/>
          <w:color w:val="auto"/>
          <w:spacing w:val="6"/>
          <w:kern w:val="2"/>
          <w:sz w:val="21"/>
          <w:szCs w:val="21"/>
          <w:lang w:val="en-US" w:eastAsia="zh-CN" w:bidi="ar-SA"/>
        </w:rPr>
        <w:t xml:space="preserve">开户账号：    </w:t>
      </w:r>
      <w:r>
        <w:rPr>
          <w:rFonts w:hint="default" w:ascii="Times New Roman" w:hAnsi="Times New Roman" w:eastAsia="仿宋_GB2312" w:cs="Times New Roman"/>
          <w:color w:val="auto"/>
          <w:spacing w:val="6"/>
          <w:kern w:val="2"/>
          <w:sz w:val="24"/>
          <w:szCs w:val="24"/>
          <w:lang w:val="en-US" w:eastAsia="zh-CN" w:bidi="ar-SA"/>
        </w:rPr>
        <w:t xml:space="preserve">   </w:t>
      </w:r>
      <w:r>
        <w:rPr>
          <w:rFonts w:hint="default" w:ascii="Times New Roman" w:hAnsi="Times New Roman" w:eastAsia="仿宋_GB2312" w:cs="Times New Roman"/>
          <w:color w:val="auto"/>
          <w:spacing w:val="6"/>
          <w:kern w:val="2"/>
          <w:sz w:val="21"/>
          <w:szCs w:val="21"/>
          <w:lang w:val="en-US" w:eastAsia="zh-CN" w:bidi="ar-SA"/>
        </w:rPr>
        <w:t xml:space="preserve">                      开户账号：    </w:t>
      </w:r>
    </w:p>
    <w:p w14:paraId="4372064A">
      <w:pPr>
        <w:rPr>
          <w:rFonts w:hint="default" w:ascii="Times New Roman" w:hAnsi="Times New Roman" w:cs="Times New Roman" w:eastAsiaTheme="minorEastAsia"/>
          <w:b/>
          <w:color w:val="000000" w:themeColor="text1"/>
          <w:sz w:val="40"/>
          <w:szCs w:val="40"/>
          <w:lang w:val="en-US" w:eastAsia="zh-CN"/>
          <w14:textFill>
            <w14:solidFill>
              <w14:schemeClr w14:val="tx1"/>
            </w14:solidFill>
          </w14:textFill>
        </w:rPr>
        <w:sectPr>
          <w:headerReference r:id="rId19" w:type="default"/>
          <w:footerReference r:id="rId2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A08F1A2">
      <w:pPr>
        <w:pStyle w:val="16"/>
        <w:keepNext w:val="0"/>
        <w:keepLines w:val="0"/>
        <w:pageBreakBefore w:val="0"/>
        <w:widowControl/>
        <w:kinsoku/>
        <w:wordWrap/>
        <w:overflowPunct/>
        <w:topLinePunct w:val="0"/>
        <w:autoSpaceDE/>
        <w:autoSpaceDN/>
        <w:bidi w:val="0"/>
        <w:adjustRightInd/>
        <w:snapToGrid w:val="0"/>
        <w:spacing w:before="0" w:beforeAutospacing="0" w:after="0" w:afterAutospacing="0" w:line="460" w:lineRule="exact"/>
        <w:textAlignment w:val="auto"/>
        <w:rPr>
          <w:rFonts w:hint="default" w:ascii="Times New Roman" w:hAnsi="Times New Roman" w:eastAsia="仿宋_GB2312" w:cs="Times New Roman"/>
          <w:b/>
          <w:bCs/>
          <w:color w:val="auto"/>
          <w:spacing w:val="6"/>
          <w:kern w:val="2"/>
          <w:sz w:val="24"/>
          <w:szCs w:val="24"/>
          <w:highlight w:val="none"/>
          <w:lang w:val="en-US" w:eastAsia="zh-Hans" w:bidi="ar-SA"/>
        </w:rPr>
      </w:pPr>
      <w:r>
        <w:rPr>
          <w:rFonts w:hint="default" w:ascii="Times New Roman" w:hAnsi="Times New Roman" w:eastAsia="仿宋_GB2312" w:cs="Times New Roman"/>
          <w:b/>
          <w:bCs/>
          <w:color w:val="auto"/>
          <w:spacing w:val="6"/>
          <w:kern w:val="2"/>
          <w:sz w:val="24"/>
          <w:szCs w:val="24"/>
          <w:highlight w:val="none"/>
          <w:lang w:val="en-US" w:eastAsia="zh-Hans" w:bidi="ar-SA"/>
        </w:rPr>
        <w:t>附件：《营业执照》</w:t>
      </w:r>
    </w:p>
    <w:p w14:paraId="36D5E322">
      <w:pPr>
        <w:pStyle w:val="33"/>
        <w:ind w:left="0" w:leftChars="0"/>
        <w:rPr>
          <w:rFonts w:hint="default" w:ascii="Times New Roman" w:hAnsi="Times New Roman" w:cs="Times New Roman"/>
          <w:b/>
          <w:bCs/>
          <w:lang w:val="en-US" w:eastAsia="zh-CN"/>
        </w:rPr>
      </w:pPr>
    </w:p>
    <w:sectPr>
      <w:footerReference r:id="rId2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F8D9">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D38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7D38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4C8D">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0819E">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00819E">
                    <w:pPr>
                      <w:pStyle w:val="13"/>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3B71">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A9EF1">
                          <w:pPr>
                            <w:pStyle w:val="13"/>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0A9EF1">
                    <w:pPr>
                      <w:pStyle w:val="13"/>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092A4">
    <w:pPr>
      <w:pStyle w:val="13"/>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1C030">
                          <w:pPr>
                            <w:pStyle w:val="13"/>
                            <w:pBdr>
                              <w:top w:val="none" w:color="auto" w:sz="0" w:space="0"/>
                              <w:left w:val="none" w:color="auto" w:sz="0" w:space="0"/>
                              <w:bottom w:val="none" w:color="auto" w:sz="0" w:space="0"/>
                              <w:right w:val="none" w:color="auto" w:sz="0" w:space="0"/>
                              <w:between w:val="none" w:color="auto" w:sz="0" w:space="0"/>
                            </w:pBd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C1C030">
                    <w:pPr>
                      <w:pStyle w:val="13"/>
                      <w:pBdr>
                        <w:top w:val="none" w:color="auto" w:sz="0" w:space="0"/>
                        <w:left w:val="none" w:color="auto" w:sz="0" w:space="0"/>
                        <w:bottom w:val="none" w:color="auto" w:sz="0" w:space="0"/>
                        <w:right w:val="none" w:color="auto" w:sz="0" w:space="0"/>
                        <w:between w:val="none" w:color="auto" w:sz="0" w:space="0"/>
                      </w:pBd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6BC1">
    <w:pPr>
      <w:pStyle w:val="1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2ADB5">
                          <w:pPr>
                            <w:pStyle w:val="1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A62ADB5">
                    <w:pPr>
                      <w:pStyle w:val="1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D71F">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CA8F2">
                          <w:pPr>
                            <w:pStyle w:val="1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39CA8F2">
                    <w:pPr>
                      <w:pStyle w:val="1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D9EA">
    <w:pPr>
      <w:pStyle w:val="1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0916">
                          <w:pPr>
                            <w:pStyle w:val="13"/>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AE0916">
                    <w:pPr>
                      <w:pStyle w:val="13"/>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E6F">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4A37B">
                          <w:pPr>
                            <w:pStyle w:val="13"/>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14A37B">
                    <w:pPr>
                      <w:pStyle w:val="13"/>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8318">
    <w:pPr>
      <w:pStyle w:val="13"/>
      <w:ind w:right="360"/>
      <w:rPr>
        <w:rStyle w:val="23"/>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6B76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C36B76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p w14:paraId="7CDDF6D0">
    <w:pPr>
      <w:pStyle w:val="13"/>
      <w:ind w:right="36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F0CDC">
    <w:pPr>
      <w:pStyle w:val="13"/>
      <w:framePr w:wrap="around" w:vAnchor="text" w:hAnchor="margin" w:xAlign="right" w:y="1"/>
      <w:rPr>
        <w:rStyle w:val="23"/>
      </w:rPr>
    </w:pPr>
    <w:r>
      <w:fldChar w:fldCharType="begin"/>
    </w:r>
    <w:r>
      <w:rPr>
        <w:rStyle w:val="23"/>
      </w:rPr>
      <w:instrText xml:space="preserve">PAGE  </w:instrText>
    </w:r>
    <w:r>
      <w:fldChar w:fldCharType="end"/>
    </w:r>
  </w:p>
  <w:p w14:paraId="243E741E">
    <w:pPr>
      <w:pStyle w:val="1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FAC1">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E3128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3E3128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917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060F">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AADE">
    <w:pPr>
      <w:pStyle w:val="14"/>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64E2">
    <w:pPr>
      <w:pStyle w:val="14"/>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26DF">
    <w:pPr>
      <w:pStyle w:val="14"/>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7D061">
    <w:pPr>
      <w:pStyle w:val="14"/>
      <w:pBdr>
        <w:bottom w:val="none" w:color="auto" w:sz="0" w:space="0"/>
      </w:pBdr>
      <w:ind w:right="360"/>
      <w:jc w:val="both"/>
      <w:rPr>
        <w:rFonts w:hint="eastAsia"/>
      </w:rPr>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4DF2">
    <w:pPr>
      <w:pStyle w:val="14"/>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121C">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F98BDAC3"/>
    <w:multiLevelType w:val="singleLevel"/>
    <w:tmpl w:val="F98BDAC3"/>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71F520E"/>
    <w:multiLevelType w:val="singleLevel"/>
    <w:tmpl w:val="271F520E"/>
    <w:lvl w:ilvl="0" w:tentative="0">
      <w:start w:val="3"/>
      <w:numFmt w:val="chineseCounting"/>
      <w:suff w:val="space"/>
      <w:lvlText w:val="第%1部分"/>
      <w:lvlJc w:val="left"/>
      <w:rPr>
        <w:rFonts w:hint="eastAsia"/>
        <w:b/>
        <w:bC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s>
  <w:rsids>
    <w:rsidRoot w:val="39C60050"/>
    <w:rsid w:val="000332E6"/>
    <w:rsid w:val="00072C34"/>
    <w:rsid w:val="000820AF"/>
    <w:rsid w:val="00292BAB"/>
    <w:rsid w:val="00425A1B"/>
    <w:rsid w:val="004E616D"/>
    <w:rsid w:val="00561C95"/>
    <w:rsid w:val="005714C6"/>
    <w:rsid w:val="0064560D"/>
    <w:rsid w:val="006C77D7"/>
    <w:rsid w:val="00795A71"/>
    <w:rsid w:val="007B29C9"/>
    <w:rsid w:val="007F01EB"/>
    <w:rsid w:val="00847DE1"/>
    <w:rsid w:val="00A66EA3"/>
    <w:rsid w:val="00A87F74"/>
    <w:rsid w:val="00B35C45"/>
    <w:rsid w:val="00B96378"/>
    <w:rsid w:val="00D31735"/>
    <w:rsid w:val="00EB5334"/>
    <w:rsid w:val="00EC3065"/>
    <w:rsid w:val="00FB5772"/>
    <w:rsid w:val="012B0749"/>
    <w:rsid w:val="01394122"/>
    <w:rsid w:val="013C246A"/>
    <w:rsid w:val="013E4434"/>
    <w:rsid w:val="014001AC"/>
    <w:rsid w:val="01421D8F"/>
    <w:rsid w:val="015754F6"/>
    <w:rsid w:val="018B78F8"/>
    <w:rsid w:val="01B82438"/>
    <w:rsid w:val="01BB44D0"/>
    <w:rsid w:val="01CD7566"/>
    <w:rsid w:val="01D628BE"/>
    <w:rsid w:val="01EE6D16"/>
    <w:rsid w:val="02015C48"/>
    <w:rsid w:val="02021905"/>
    <w:rsid w:val="020236B3"/>
    <w:rsid w:val="020538D8"/>
    <w:rsid w:val="02154249"/>
    <w:rsid w:val="02187B03"/>
    <w:rsid w:val="02206521"/>
    <w:rsid w:val="02217E2F"/>
    <w:rsid w:val="02222383"/>
    <w:rsid w:val="02225B04"/>
    <w:rsid w:val="022A49B8"/>
    <w:rsid w:val="02362AD8"/>
    <w:rsid w:val="023E5201"/>
    <w:rsid w:val="025C30E2"/>
    <w:rsid w:val="02936A01"/>
    <w:rsid w:val="029721B6"/>
    <w:rsid w:val="029B5D53"/>
    <w:rsid w:val="029F0F02"/>
    <w:rsid w:val="02B50913"/>
    <w:rsid w:val="02B726F0"/>
    <w:rsid w:val="02C82FA4"/>
    <w:rsid w:val="02CB0C3C"/>
    <w:rsid w:val="02D52EEC"/>
    <w:rsid w:val="02DE7C7D"/>
    <w:rsid w:val="02E227EE"/>
    <w:rsid w:val="02E72B1A"/>
    <w:rsid w:val="02E9346E"/>
    <w:rsid w:val="02E9543A"/>
    <w:rsid w:val="02F079B0"/>
    <w:rsid w:val="02F92D08"/>
    <w:rsid w:val="02FA25DD"/>
    <w:rsid w:val="03015719"/>
    <w:rsid w:val="03062D2F"/>
    <w:rsid w:val="030B7344"/>
    <w:rsid w:val="031C2D9E"/>
    <w:rsid w:val="03283D05"/>
    <w:rsid w:val="033616B7"/>
    <w:rsid w:val="03443F72"/>
    <w:rsid w:val="034B2E38"/>
    <w:rsid w:val="034F1369"/>
    <w:rsid w:val="03613E1C"/>
    <w:rsid w:val="03675440"/>
    <w:rsid w:val="03795BF7"/>
    <w:rsid w:val="03942A31"/>
    <w:rsid w:val="03AA4003"/>
    <w:rsid w:val="03B5144B"/>
    <w:rsid w:val="03BE185C"/>
    <w:rsid w:val="03CA3CC8"/>
    <w:rsid w:val="03D472D2"/>
    <w:rsid w:val="03E94B2B"/>
    <w:rsid w:val="03EC0177"/>
    <w:rsid w:val="03F139E0"/>
    <w:rsid w:val="03F71530"/>
    <w:rsid w:val="03FE7EAB"/>
    <w:rsid w:val="04001E75"/>
    <w:rsid w:val="040354C1"/>
    <w:rsid w:val="040A684F"/>
    <w:rsid w:val="04167974"/>
    <w:rsid w:val="042A6EF2"/>
    <w:rsid w:val="04320330"/>
    <w:rsid w:val="043769E8"/>
    <w:rsid w:val="0442423B"/>
    <w:rsid w:val="044E498E"/>
    <w:rsid w:val="04661B14"/>
    <w:rsid w:val="04697A1A"/>
    <w:rsid w:val="04820FCD"/>
    <w:rsid w:val="048B7990"/>
    <w:rsid w:val="04912ACD"/>
    <w:rsid w:val="04A874B9"/>
    <w:rsid w:val="04AB3B8E"/>
    <w:rsid w:val="04BD1B14"/>
    <w:rsid w:val="04BD45D7"/>
    <w:rsid w:val="04E92909"/>
    <w:rsid w:val="04ED6767"/>
    <w:rsid w:val="04F574FF"/>
    <w:rsid w:val="04FC43EA"/>
    <w:rsid w:val="050D2A9B"/>
    <w:rsid w:val="051254B9"/>
    <w:rsid w:val="0514603E"/>
    <w:rsid w:val="0520021A"/>
    <w:rsid w:val="05227593"/>
    <w:rsid w:val="05257DE5"/>
    <w:rsid w:val="05394859"/>
    <w:rsid w:val="053A4F12"/>
    <w:rsid w:val="054D733B"/>
    <w:rsid w:val="055E3CB2"/>
    <w:rsid w:val="056004DF"/>
    <w:rsid w:val="05726DA2"/>
    <w:rsid w:val="057A17B3"/>
    <w:rsid w:val="058166C8"/>
    <w:rsid w:val="05821F6E"/>
    <w:rsid w:val="05853BF2"/>
    <w:rsid w:val="058556BD"/>
    <w:rsid w:val="059452B7"/>
    <w:rsid w:val="05AE749A"/>
    <w:rsid w:val="05B747B5"/>
    <w:rsid w:val="05ED01D7"/>
    <w:rsid w:val="06085010"/>
    <w:rsid w:val="06173EC2"/>
    <w:rsid w:val="061D0A6C"/>
    <w:rsid w:val="061F5634"/>
    <w:rsid w:val="06231E4A"/>
    <w:rsid w:val="062760C1"/>
    <w:rsid w:val="063F4ED6"/>
    <w:rsid w:val="06497B03"/>
    <w:rsid w:val="066328A2"/>
    <w:rsid w:val="06782196"/>
    <w:rsid w:val="06783F44"/>
    <w:rsid w:val="067A4160"/>
    <w:rsid w:val="069D7E4F"/>
    <w:rsid w:val="06A967F3"/>
    <w:rsid w:val="06AD62E4"/>
    <w:rsid w:val="06B50CF4"/>
    <w:rsid w:val="06B65CE0"/>
    <w:rsid w:val="06B807E5"/>
    <w:rsid w:val="06B8545D"/>
    <w:rsid w:val="06C47189"/>
    <w:rsid w:val="06EB2067"/>
    <w:rsid w:val="06EC66E0"/>
    <w:rsid w:val="07061550"/>
    <w:rsid w:val="07202D46"/>
    <w:rsid w:val="072B47B2"/>
    <w:rsid w:val="073E694D"/>
    <w:rsid w:val="073F4A62"/>
    <w:rsid w:val="074309F6"/>
    <w:rsid w:val="07465DF0"/>
    <w:rsid w:val="07506C6F"/>
    <w:rsid w:val="075B2A29"/>
    <w:rsid w:val="075F5E39"/>
    <w:rsid w:val="07746E01"/>
    <w:rsid w:val="077C7A64"/>
    <w:rsid w:val="07832EBC"/>
    <w:rsid w:val="078825F0"/>
    <w:rsid w:val="079F6DB0"/>
    <w:rsid w:val="07A07BF6"/>
    <w:rsid w:val="07A56FBB"/>
    <w:rsid w:val="07AD2E51"/>
    <w:rsid w:val="07BD32CC"/>
    <w:rsid w:val="07FE491D"/>
    <w:rsid w:val="08061775"/>
    <w:rsid w:val="08073471"/>
    <w:rsid w:val="08165335"/>
    <w:rsid w:val="08190404"/>
    <w:rsid w:val="08403721"/>
    <w:rsid w:val="08443DE4"/>
    <w:rsid w:val="08455747"/>
    <w:rsid w:val="084C5688"/>
    <w:rsid w:val="087F780C"/>
    <w:rsid w:val="0891362A"/>
    <w:rsid w:val="08CB70FF"/>
    <w:rsid w:val="08CE0713"/>
    <w:rsid w:val="08CE59E1"/>
    <w:rsid w:val="08D00067"/>
    <w:rsid w:val="08D35150"/>
    <w:rsid w:val="08F31FA8"/>
    <w:rsid w:val="08FE60B1"/>
    <w:rsid w:val="09026019"/>
    <w:rsid w:val="09290BEC"/>
    <w:rsid w:val="09417F04"/>
    <w:rsid w:val="094B46B8"/>
    <w:rsid w:val="094B5940"/>
    <w:rsid w:val="094E37F6"/>
    <w:rsid w:val="095011A8"/>
    <w:rsid w:val="09526CCE"/>
    <w:rsid w:val="095B47A8"/>
    <w:rsid w:val="095D1CB1"/>
    <w:rsid w:val="095D78A1"/>
    <w:rsid w:val="09645F19"/>
    <w:rsid w:val="096B4234"/>
    <w:rsid w:val="09723EBB"/>
    <w:rsid w:val="097D2B29"/>
    <w:rsid w:val="09970B85"/>
    <w:rsid w:val="09A64B33"/>
    <w:rsid w:val="09A926B0"/>
    <w:rsid w:val="09AB5419"/>
    <w:rsid w:val="09C33728"/>
    <w:rsid w:val="09DE4A06"/>
    <w:rsid w:val="09EB1672"/>
    <w:rsid w:val="09EC470F"/>
    <w:rsid w:val="09ED5629"/>
    <w:rsid w:val="09F935EE"/>
    <w:rsid w:val="0A013443"/>
    <w:rsid w:val="0A081A83"/>
    <w:rsid w:val="0A157CFC"/>
    <w:rsid w:val="0A1E6503"/>
    <w:rsid w:val="0A20501F"/>
    <w:rsid w:val="0A402FCB"/>
    <w:rsid w:val="0A432ABB"/>
    <w:rsid w:val="0A4541A1"/>
    <w:rsid w:val="0A526C05"/>
    <w:rsid w:val="0A612C71"/>
    <w:rsid w:val="0A702E51"/>
    <w:rsid w:val="0A7E3E50"/>
    <w:rsid w:val="0AAB7FE4"/>
    <w:rsid w:val="0AB45767"/>
    <w:rsid w:val="0ABE2142"/>
    <w:rsid w:val="0ABE4F07"/>
    <w:rsid w:val="0AC345EC"/>
    <w:rsid w:val="0AE05900"/>
    <w:rsid w:val="0AF322CC"/>
    <w:rsid w:val="0AFF3DE8"/>
    <w:rsid w:val="0B0142F8"/>
    <w:rsid w:val="0B04049C"/>
    <w:rsid w:val="0B04224A"/>
    <w:rsid w:val="0B0E42E3"/>
    <w:rsid w:val="0B13248D"/>
    <w:rsid w:val="0B136931"/>
    <w:rsid w:val="0B1F0D10"/>
    <w:rsid w:val="0B2452C4"/>
    <w:rsid w:val="0B293A5F"/>
    <w:rsid w:val="0B353D08"/>
    <w:rsid w:val="0B3A428A"/>
    <w:rsid w:val="0B3B7059"/>
    <w:rsid w:val="0B451935"/>
    <w:rsid w:val="0B573F86"/>
    <w:rsid w:val="0B6952CF"/>
    <w:rsid w:val="0B70168E"/>
    <w:rsid w:val="0B7F2855"/>
    <w:rsid w:val="0B81389B"/>
    <w:rsid w:val="0B887381"/>
    <w:rsid w:val="0B907F82"/>
    <w:rsid w:val="0B941820"/>
    <w:rsid w:val="0BA31697"/>
    <w:rsid w:val="0BCA5242"/>
    <w:rsid w:val="0BD83E52"/>
    <w:rsid w:val="0BDD2148"/>
    <w:rsid w:val="0BF202F5"/>
    <w:rsid w:val="0BF80469"/>
    <w:rsid w:val="0C057E7D"/>
    <w:rsid w:val="0C28640C"/>
    <w:rsid w:val="0C2C18DA"/>
    <w:rsid w:val="0C427989"/>
    <w:rsid w:val="0C594818"/>
    <w:rsid w:val="0C607954"/>
    <w:rsid w:val="0C642AD2"/>
    <w:rsid w:val="0C9E5680"/>
    <w:rsid w:val="0CB21806"/>
    <w:rsid w:val="0CC4458E"/>
    <w:rsid w:val="0CCB23AD"/>
    <w:rsid w:val="0CCB35BE"/>
    <w:rsid w:val="0CCC34B8"/>
    <w:rsid w:val="0CEB696A"/>
    <w:rsid w:val="0D1D3A97"/>
    <w:rsid w:val="0D49488C"/>
    <w:rsid w:val="0D7D7EAD"/>
    <w:rsid w:val="0DA727CF"/>
    <w:rsid w:val="0DAE2941"/>
    <w:rsid w:val="0DE27B9E"/>
    <w:rsid w:val="0DE406F8"/>
    <w:rsid w:val="0DEF71E2"/>
    <w:rsid w:val="0E0C56D8"/>
    <w:rsid w:val="0E2019A6"/>
    <w:rsid w:val="0E3370A3"/>
    <w:rsid w:val="0E4117A9"/>
    <w:rsid w:val="0E5E6115"/>
    <w:rsid w:val="0E613A3C"/>
    <w:rsid w:val="0E675CD8"/>
    <w:rsid w:val="0E682829"/>
    <w:rsid w:val="0E7E4193"/>
    <w:rsid w:val="0E8611C8"/>
    <w:rsid w:val="0E99714E"/>
    <w:rsid w:val="0EC928B0"/>
    <w:rsid w:val="0F0513C0"/>
    <w:rsid w:val="0F25602A"/>
    <w:rsid w:val="0F2B357E"/>
    <w:rsid w:val="0F4227AC"/>
    <w:rsid w:val="0F44355D"/>
    <w:rsid w:val="0F4D6EB9"/>
    <w:rsid w:val="0F5B4403"/>
    <w:rsid w:val="0F68544D"/>
    <w:rsid w:val="0F6B3E01"/>
    <w:rsid w:val="0F832FF8"/>
    <w:rsid w:val="0F883B32"/>
    <w:rsid w:val="0F895414"/>
    <w:rsid w:val="0F900A8A"/>
    <w:rsid w:val="0F911F65"/>
    <w:rsid w:val="0F9A4F2B"/>
    <w:rsid w:val="0FA160C7"/>
    <w:rsid w:val="0FA23C75"/>
    <w:rsid w:val="0FBB7521"/>
    <w:rsid w:val="0FBC7598"/>
    <w:rsid w:val="0FBF2BE4"/>
    <w:rsid w:val="0FC1695C"/>
    <w:rsid w:val="0FD814C2"/>
    <w:rsid w:val="0FDA0BAD"/>
    <w:rsid w:val="0FDF3286"/>
    <w:rsid w:val="0FEC413D"/>
    <w:rsid w:val="0FED14FF"/>
    <w:rsid w:val="0FF53DE9"/>
    <w:rsid w:val="0FF81758"/>
    <w:rsid w:val="101877CC"/>
    <w:rsid w:val="102869DB"/>
    <w:rsid w:val="103A04BC"/>
    <w:rsid w:val="103A5294"/>
    <w:rsid w:val="105C0433"/>
    <w:rsid w:val="106A2B50"/>
    <w:rsid w:val="10702130"/>
    <w:rsid w:val="10863702"/>
    <w:rsid w:val="108D683E"/>
    <w:rsid w:val="10912121"/>
    <w:rsid w:val="10951E6A"/>
    <w:rsid w:val="10A00F1C"/>
    <w:rsid w:val="10A36062"/>
    <w:rsid w:val="10A818CA"/>
    <w:rsid w:val="10B17915"/>
    <w:rsid w:val="10C04E65"/>
    <w:rsid w:val="10D425EB"/>
    <w:rsid w:val="10D94FCD"/>
    <w:rsid w:val="10E072B6"/>
    <w:rsid w:val="10F655D7"/>
    <w:rsid w:val="10F66AD9"/>
    <w:rsid w:val="10FB40F0"/>
    <w:rsid w:val="10FD7E68"/>
    <w:rsid w:val="111156C1"/>
    <w:rsid w:val="113B0990"/>
    <w:rsid w:val="11407D54"/>
    <w:rsid w:val="1142094C"/>
    <w:rsid w:val="114809B7"/>
    <w:rsid w:val="114F61E9"/>
    <w:rsid w:val="11592BC4"/>
    <w:rsid w:val="116E041E"/>
    <w:rsid w:val="117A14B8"/>
    <w:rsid w:val="117B6FDE"/>
    <w:rsid w:val="118057AC"/>
    <w:rsid w:val="118D0AE4"/>
    <w:rsid w:val="119E1208"/>
    <w:rsid w:val="11CB0559"/>
    <w:rsid w:val="11D40F23"/>
    <w:rsid w:val="11DD65A6"/>
    <w:rsid w:val="11E539DE"/>
    <w:rsid w:val="11EE155E"/>
    <w:rsid w:val="11F96D38"/>
    <w:rsid w:val="1205002A"/>
    <w:rsid w:val="1216553E"/>
    <w:rsid w:val="12296A3A"/>
    <w:rsid w:val="125910CE"/>
    <w:rsid w:val="125A4E46"/>
    <w:rsid w:val="127B54E8"/>
    <w:rsid w:val="127C4DBC"/>
    <w:rsid w:val="128D521B"/>
    <w:rsid w:val="12942106"/>
    <w:rsid w:val="129E2F84"/>
    <w:rsid w:val="12A746E6"/>
    <w:rsid w:val="12B5207C"/>
    <w:rsid w:val="12C329EB"/>
    <w:rsid w:val="12DB7D35"/>
    <w:rsid w:val="12EA5A64"/>
    <w:rsid w:val="12FB0540"/>
    <w:rsid w:val="12FE0C9D"/>
    <w:rsid w:val="130B7EEE"/>
    <w:rsid w:val="131001D5"/>
    <w:rsid w:val="13195D32"/>
    <w:rsid w:val="13280AA0"/>
    <w:rsid w:val="134012FE"/>
    <w:rsid w:val="13573133"/>
    <w:rsid w:val="136C535F"/>
    <w:rsid w:val="13781A27"/>
    <w:rsid w:val="137E3A39"/>
    <w:rsid w:val="13826402"/>
    <w:rsid w:val="138E4DA7"/>
    <w:rsid w:val="139879D4"/>
    <w:rsid w:val="13A0020C"/>
    <w:rsid w:val="13BF31B2"/>
    <w:rsid w:val="13C450EB"/>
    <w:rsid w:val="13C702B9"/>
    <w:rsid w:val="13CC1D73"/>
    <w:rsid w:val="13D11138"/>
    <w:rsid w:val="13D824C6"/>
    <w:rsid w:val="13E175CD"/>
    <w:rsid w:val="13E62E35"/>
    <w:rsid w:val="13E764AF"/>
    <w:rsid w:val="141259D8"/>
    <w:rsid w:val="141679D3"/>
    <w:rsid w:val="14192DF2"/>
    <w:rsid w:val="144A5D9E"/>
    <w:rsid w:val="14733869"/>
    <w:rsid w:val="14771AE8"/>
    <w:rsid w:val="14773A8D"/>
    <w:rsid w:val="149245C7"/>
    <w:rsid w:val="14975EDD"/>
    <w:rsid w:val="14A916C8"/>
    <w:rsid w:val="14C12F5A"/>
    <w:rsid w:val="14D56A06"/>
    <w:rsid w:val="14EC447B"/>
    <w:rsid w:val="14EE710C"/>
    <w:rsid w:val="15185286"/>
    <w:rsid w:val="152F25BA"/>
    <w:rsid w:val="153674A4"/>
    <w:rsid w:val="153776D2"/>
    <w:rsid w:val="154F4A0A"/>
    <w:rsid w:val="15597637"/>
    <w:rsid w:val="155B59C2"/>
    <w:rsid w:val="156758B0"/>
    <w:rsid w:val="1568787A"/>
    <w:rsid w:val="15701F3C"/>
    <w:rsid w:val="15787ABD"/>
    <w:rsid w:val="157D442A"/>
    <w:rsid w:val="15802E15"/>
    <w:rsid w:val="15962D65"/>
    <w:rsid w:val="15983073"/>
    <w:rsid w:val="15B30AF5"/>
    <w:rsid w:val="15B8435D"/>
    <w:rsid w:val="15BE2BCB"/>
    <w:rsid w:val="15C471A6"/>
    <w:rsid w:val="15D849FF"/>
    <w:rsid w:val="15ED5D64"/>
    <w:rsid w:val="15F5456E"/>
    <w:rsid w:val="15FB06EE"/>
    <w:rsid w:val="15FD448C"/>
    <w:rsid w:val="16012C22"/>
    <w:rsid w:val="16177546"/>
    <w:rsid w:val="16187C8E"/>
    <w:rsid w:val="161A0033"/>
    <w:rsid w:val="161A6DC6"/>
    <w:rsid w:val="16215A4C"/>
    <w:rsid w:val="16291BE9"/>
    <w:rsid w:val="16414353"/>
    <w:rsid w:val="166E0EC0"/>
    <w:rsid w:val="16775FC6"/>
    <w:rsid w:val="168111F9"/>
    <w:rsid w:val="16AD19E8"/>
    <w:rsid w:val="16B94831"/>
    <w:rsid w:val="16BA2748"/>
    <w:rsid w:val="16CC508A"/>
    <w:rsid w:val="16CE4CA3"/>
    <w:rsid w:val="16D23900"/>
    <w:rsid w:val="16DB32E8"/>
    <w:rsid w:val="16E42F30"/>
    <w:rsid w:val="16EB0762"/>
    <w:rsid w:val="16FB4B59"/>
    <w:rsid w:val="16FF7D6A"/>
    <w:rsid w:val="170610F8"/>
    <w:rsid w:val="17086FE4"/>
    <w:rsid w:val="17101F77"/>
    <w:rsid w:val="171A4BA4"/>
    <w:rsid w:val="17424826"/>
    <w:rsid w:val="17483C7D"/>
    <w:rsid w:val="175029CC"/>
    <w:rsid w:val="17823040"/>
    <w:rsid w:val="178B098D"/>
    <w:rsid w:val="178E7A6B"/>
    <w:rsid w:val="17944956"/>
    <w:rsid w:val="17A64EAC"/>
    <w:rsid w:val="17A74689"/>
    <w:rsid w:val="17C23271"/>
    <w:rsid w:val="17D2382E"/>
    <w:rsid w:val="17D35414"/>
    <w:rsid w:val="17DF7A1A"/>
    <w:rsid w:val="17E53FAA"/>
    <w:rsid w:val="17F35B20"/>
    <w:rsid w:val="181A4AE9"/>
    <w:rsid w:val="18221F62"/>
    <w:rsid w:val="182E2225"/>
    <w:rsid w:val="18397637"/>
    <w:rsid w:val="183A72AB"/>
    <w:rsid w:val="183F2B14"/>
    <w:rsid w:val="184E4EB9"/>
    <w:rsid w:val="186E717E"/>
    <w:rsid w:val="187205F4"/>
    <w:rsid w:val="18770500"/>
    <w:rsid w:val="188B6A0C"/>
    <w:rsid w:val="188C5381"/>
    <w:rsid w:val="18952734"/>
    <w:rsid w:val="18AD1107"/>
    <w:rsid w:val="18B42547"/>
    <w:rsid w:val="18BD7E3C"/>
    <w:rsid w:val="18C20512"/>
    <w:rsid w:val="18C54065"/>
    <w:rsid w:val="18CE6F3E"/>
    <w:rsid w:val="18D5593B"/>
    <w:rsid w:val="18E72BB0"/>
    <w:rsid w:val="18EA6F40"/>
    <w:rsid w:val="19052F38"/>
    <w:rsid w:val="190653E0"/>
    <w:rsid w:val="190B0C48"/>
    <w:rsid w:val="190B4060"/>
    <w:rsid w:val="19114E1F"/>
    <w:rsid w:val="191A0E8B"/>
    <w:rsid w:val="191C10A7"/>
    <w:rsid w:val="193A32DB"/>
    <w:rsid w:val="19597C05"/>
    <w:rsid w:val="19834C82"/>
    <w:rsid w:val="198527A8"/>
    <w:rsid w:val="19875135"/>
    <w:rsid w:val="19901009"/>
    <w:rsid w:val="19BE3F0C"/>
    <w:rsid w:val="19C81DB5"/>
    <w:rsid w:val="19CF4137"/>
    <w:rsid w:val="19D674A8"/>
    <w:rsid w:val="1A0B101A"/>
    <w:rsid w:val="1A2A6695"/>
    <w:rsid w:val="1A327A57"/>
    <w:rsid w:val="1A4C2DB9"/>
    <w:rsid w:val="1A4E5290"/>
    <w:rsid w:val="1A524D25"/>
    <w:rsid w:val="1A5326BB"/>
    <w:rsid w:val="1A846F04"/>
    <w:rsid w:val="1A8567D8"/>
    <w:rsid w:val="1A9133CF"/>
    <w:rsid w:val="1A98475D"/>
    <w:rsid w:val="1A9A04D5"/>
    <w:rsid w:val="1A9A2283"/>
    <w:rsid w:val="1A9E4854"/>
    <w:rsid w:val="1AA50C28"/>
    <w:rsid w:val="1AB86BAD"/>
    <w:rsid w:val="1ABE1B0A"/>
    <w:rsid w:val="1AC35944"/>
    <w:rsid w:val="1AC94917"/>
    <w:rsid w:val="1AD559B1"/>
    <w:rsid w:val="1AE95B6F"/>
    <w:rsid w:val="1AE96D67"/>
    <w:rsid w:val="1AF65F24"/>
    <w:rsid w:val="1B0B13D3"/>
    <w:rsid w:val="1B0E4AD3"/>
    <w:rsid w:val="1B16799C"/>
    <w:rsid w:val="1B330F2F"/>
    <w:rsid w:val="1B5763C6"/>
    <w:rsid w:val="1B642891"/>
    <w:rsid w:val="1B87458F"/>
    <w:rsid w:val="1B941FCA"/>
    <w:rsid w:val="1B9A0316"/>
    <w:rsid w:val="1BA03435"/>
    <w:rsid w:val="1BB05AD7"/>
    <w:rsid w:val="1BB11F7A"/>
    <w:rsid w:val="1BB71370"/>
    <w:rsid w:val="1BC3580A"/>
    <w:rsid w:val="1BCF2401"/>
    <w:rsid w:val="1BD23C9F"/>
    <w:rsid w:val="1BE063BC"/>
    <w:rsid w:val="1BEA0D87"/>
    <w:rsid w:val="1BF73A36"/>
    <w:rsid w:val="1C040794"/>
    <w:rsid w:val="1C0948DA"/>
    <w:rsid w:val="1C220782"/>
    <w:rsid w:val="1C247235"/>
    <w:rsid w:val="1C362480"/>
    <w:rsid w:val="1C3B6E40"/>
    <w:rsid w:val="1C422E87"/>
    <w:rsid w:val="1C5D47E4"/>
    <w:rsid w:val="1C625023"/>
    <w:rsid w:val="1C6A3ED7"/>
    <w:rsid w:val="1CA8683A"/>
    <w:rsid w:val="1CB11B06"/>
    <w:rsid w:val="1CB92302"/>
    <w:rsid w:val="1CBA76A9"/>
    <w:rsid w:val="1CDD28FB"/>
    <w:rsid w:val="1CF32560"/>
    <w:rsid w:val="1CFF6D16"/>
    <w:rsid w:val="1D2D3C63"/>
    <w:rsid w:val="1D37025D"/>
    <w:rsid w:val="1D37431E"/>
    <w:rsid w:val="1D385D84"/>
    <w:rsid w:val="1D423C6F"/>
    <w:rsid w:val="1D474A56"/>
    <w:rsid w:val="1D50131F"/>
    <w:rsid w:val="1D504C6F"/>
    <w:rsid w:val="1D5117A9"/>
    <w:rsid w:val="1D6848BB"/>
    <w:rsid w:val="1D6D0123"/>
    <w:rsid w:val="1D735A7F"/>
    <w:rsid w:val="1D7809C6"/>
    <w:rsid w:val="1D832E7E"/>
    <w:rsid w:val="1D954F84"/>
    <w:rsid w:val="1DA358F3"/>
    <w:rsid w:val="1DA43419"/>
    <w:rsid w:val="1DC615E1"/>
    <w:rsid w:val="1DD65CC8"/>
    <w:rsid w:val="1DD93C5B"/>
    <w:rsid w:val="1DDA1BEE"/>
    <w:rsid w:val="1DDB508D"/>
    <w:rsid w:val="1DDF0E20"/>
    <w:rsid w:val="1DDF70F3"/>
    <w:rsid w:val="1DF07639"/>
    <w:rsid w:val="1E262080"/>
    <w:rsid w:val="1E3E73CA"/>
    <w:rsid w:val="1E4363C8"/>
    <w:rsid w:val="1E4525DC"/>
    <w:rsid w:val="1E5159EB"/>
    <w:rsid w:val="1E605592"/>
    <w:rsid w:val="1E720EF0"/>
    <w:rsid w:val="1E7554E1"/>
    <w:rsid w:val="1E851DE6"/>
    <w:rsid w:val="1E851F92"/>
    <w:rsid w:val="1E8C6387"/>
    <w:rsid w:val="1E942D4E"/>
    <w:rsid w:val="1E9B0CC0"/>
    <w:rsid w:val="1E9E60BA"/>
    <w:rsid w:val="1ED3045A"/>
    <w:rsid w:val="1ED33FB6"/>
    <w:rsid w:val="1ED45854"/>
    <w:rsid w:val="1EDB2E6A"/>
    <w:rsid w:val="1EE2594C"/>
    <w:rsid w:val="1EE70261"/>
    <w:rsid w:val="1EEC4DE1"/>
    <w:rsid w:val="1EFC175F"/>
    <w:rsid w:val="1EFD54D7"/>
    <w:rsid w:val="1F1D3483"/>
    <w:rsid w:val="1F301408"/>
    <w:rsid w:val="1F316F2E"/>
    <w:rsid w:val="1F391C23"/>
    <w:rsid w:val="1F3E4960"/>
    <w:rsid w:val="1F3F018D"/>
    <w:rsid w:val="1F580562"/>
    <w:rsid w:val="1F680BA2"/>
    <w:rsid w:val="1F7237CF"/>
    <w:rsid w:val="1F8F25D3"/>
    <w:rsid w:val="1FA0658E"/>
    <w:rsid w:val="1FA15E62"/>
    <w:rsid w:val="1FB11DD6"/>
    <w:rsid w:val="1FB63CEA"/>
    <w:rsid w:val="1FBD74F6"/>
    <w:rsid w:val="1FBE6A14"/>
    <w:rsid w:val="1FC102B2"/>
    <w:rsid w:val="1FC332FE"/>
    <w:rsid w:val="1FCF5EB1"/>
    <w:rsid w:val="1FDE0E64"/>
    <w:rsid w:val="1FE44373"/>
    <w:rsid w:val="1FE56135"/>
    <w:rsid w:val="1FFB37C4"/>
    <w:rsid w:val="1FFF72A8"/>
    <w:rsid w:val="20000DDB"/>
    <w:rsid w:val="20085EE1"/>
    <w:rsid w:val="20144604"/>
    <w:rsid w:val="201605FE"/>
    <w:rsid w:val="20474C5B"/>
    <w:rsid w:val="2059673D"/>
    <w:rsid w:val="20796507"/>
    <w:rsid w:val="208C3FC2"/>
    <w:rsid w:val="208E34CC"/>
    <w:rsid w:val="20992FDD"/>
    <w:rsid w:val="20B816B5"/>
    <w:rsid w:val="20BB1E21"/>
    <w:rsid w:val="20C444FE"/>
    <w:rsid w:val="20CA412F"/>
    <w:rsid w:val="20DA787E"/>
    <w:rsid w:val="20F44A16"/>
    <w:rsid w:val="20F660E3"/>
    <w:rsid w:val="20F85819"/>
    <w:rsid w:val="21075857"/>
    <w:rsid w:val="21154EF4"/>
    <w:rsid w:val="21262FE3"/>
    <w:rsid w:val="212F0ECA"/>
    <w:rsid w:val="213B68F3"/>
    <w:rsid w:val="21522E01"/>
    <w:rsid w:val="21555156"/>
    <w:rsid w:val="215D225D"/>
    <w:rsid w:val="21696E53"/>
    <w:rsid w:val="21815F4B"/>
    <w:rsid w:val="2190618E"/>
    <w:rsid w:val="21935C7E"/>
    <w:rsid w:val="21A31FDE"/>
    <w:rsid w:val="21A55B86"/>
    <w:rsid w:val="21A659B2"/>
    <w:rsid w:val="21C10A3D"/>
    <w:rsid w:val="21E07116"/>
    <w:rsid w:val="21EB7868"/>
    <w:rsid w:val="2201708C"/>
    <w:rsid w:val="2208666C"/>
    <w:rsid w:val="221843E8"/>
    <w:rsid w:val="223532E5"/>
    <w:rsid w:val="223A645D"/>
    <w:rsid w:val="223B434C"/>
    <w:rsid w:val="22496674"/>
    <w:rsid w:val="225A5A6F"/>
    <w:rsid w:val="225E36D5"/>
    <w:rsid w:val="226B52CC"/>
    <w:rsid w:val="22721469"/>
    <w:rsid w:val="2277734E"/>
    <w:rsid w:val="22806203"/>
    <w:rsid w:val="228329E6"/>
    <w:rsid w:val="22992613"/>
    <w:rsid w:val="229D21E1"/>
    <w:rsid w:val="22A04AF7"/>
    <w:rsid w:val="22A53EBB"/>
    <w:rsid w:val="22AA7723"/>
    <w:rsid w:val="22B440FE"/>
    <w:rsid w:val="22B61C24"/>
    <w:rsid w:val="22C43BD8"/>
    <w:rsid w:val="22CC31F6"/>
    <w:rsid w:val="22CD3833"/>
    <w:rsid w:val="22D447A0"/>
    <w:rsid w:val="22DF3372"/>
    <w:rsid w:val="22E67FB2"/>
    <w:rsid w:val="22E744D4"/>
    <w:rsid w:val="22F97F47"/>
    <w:rsid w:val="22FD1499"/>
    <w:rsid w:val="22FF3DB9"/>
    <w:rsid w:val="230230BC"/>
    <w:rsid w:val="230A4E7E"/>
    <w:rsid w:val="230C3F3A"/>
    <w:rsid w:val="232079E6"/>
    <w:rsid w:val="23305E7B"/>
    <w:rsid w:val="235975E1"/>
    <w:rsid w:val="235B0B5A"/>
    <w:rsid w:val="23734083"/>
    <w:rsid w:val="238E494F"/>
    <w:rsid w:val="239D1668"/>
    <w:rsid w:val="23AD1F7F"/>
    <w:rsid w:val="23C23826"/>
    <w:rsid w:val="23CC2790"/>
    <w:rsid w:val="23CC5331"/>
    <w:rsid w:val="23E26A49"/>
    <w:rsid w:val="23F24EDE"/>
    <w:rsid w:val="23F92711"/>
    <w:rsid w:val="23F944BF"/>
    <w:rsid w:val="23FC281B"/>
    <w:rsid w:val="24013373"/>
    <w:rsid w:val="24047AC5"/>
    <w:rsid w:val="24392B0D"/>
    <w:rsid w:val="243B4AD7"/>
    <w:rsid w:val="243B597E"/>
    <w:rsid w:val="245331CC"/>
    <w:rsid w:val="24606B5A"/>
    <w:rsid w:val="24620C72"/>
    <w:rsid w:val="24620D02"/>
    <w:rsid w:val="247400B9"/>
    <w:rsid w:val="247E2C16"/>
    <w:rsid w:val="248144B4"/>
    <w:rsid w:val="248C5333"/>
    <w:rsid w:val="249146F7"/>
    <w:rsid w:val="24A361D8"/>
    <w:rsid w:val="24AF5500"/>
    <w:rsid w:val="24DB6334"/>
    <w:rsid w:val="24E16D01"/>
    <w:rsid w:val="24E92B38"/>
    <w:rsid w:val="24F609FE"/>
    <w:rsid w:val="2500362B"/>
    <w:rsid w:val="25076767"/>
    <w:rsid w:val="250A64A0"/>
    <w:rsid w:val="251A6969"/>
    <w:rsid w:val="252C08C4"/>
    <w:rsid w:val="25395579"/>
    <w:rsid w:val="25473008"/>
    <w:rsid w:val="254A1223"/>
    <w:rsid w:val="255D0A7D"/>
    <w:rsid w:val="257C1BAF"/>
    <w:rsid w:val="258E50DA"/>
    <w:rsid w:val="25902C01"/>
    <w:rsid w:val="25903F8C"/>
    <w:rsid w:val="259049AF"/>
    <w:rsid w:val="25926836"/>
    <w:rsid w:val="25A55F80"/>
    <w:rsid w:val="25C570DA"/>
    <w:rsid w:val="25C96113"/>
    <w:rsid w:val="25D37BC8"/>
    <w:rsid w:val="25D843F5"/>
    <w:rsid w:val="25DD3DEF"/>
    <w:rsid w:val="25E35426"/>
    <w:rsid w:val="25ED1E01"/>
    <w:rsid w:val="25FC2044"/>
    <w:rsid w:val="260745FA"/>
    <w:rsid w:val="26084E8D"/>
    <w:rsid w:val="260B390D"/>
    <w:rsid w:val="26105AEF"/>
    <w:rsid w:val="26153106"/>
    <w:rsid w:val="26155808"/>
    <w:rsid w:val="261D7A0F"/>
    <w:rsid w:val="262D48F3"/>
    <w:rsid w:val="2650413E"/>
    <w:rsid w:val="265C2AE3"/>
    <w:rsid w:val="269B0ACE"/>
    <w:rsid w:val="26C412B6"/>
    <w:rsid w:val="26C825A0"/>
    <w:rsid w:val="26D20966"/>
    <w:rsid w:val="26DB3D93"/>
    <w:rsid w:val="26E825C8"/>
    <w:rsid w:val="26E9236A"/>
    <w:rsid w:val="26F251F5"/>
    <w:rsid w:val="270029FB"/>
    <w:rsid w:val="27054F28"/>
    <w:rsid w:val="27061C16"/>
    <w:rsid w:val="270F7B55"/>
    <w:rsid w:val="271B0175"/>
    <w:rsid w:val="274F2647"/>
    <w:rsid w:val="276727CC"/>
    <w:rsid w:val="277D7501"/>
    <w:rsid w:val="27897907"/>
    <w:rsid w:val="27932534"/>
    <w:rsid w:val="2794107C"/>
    <w:rsid w:val="27946256"/>
    <w:rsid w:val="279544FE"/>
    <w:rsid w:val="27A24E6D"/>
    <w:rsid w:val="27A7222E"/>
    <w:rsid w:val="27A97367"/>
    <w:rsid w:val="27B23302"/>
    <w:rsid w:val="27B34984"/>
    <w:rsid w:val="27D668C5"/>
    <w:rsid w:val="27E1545A"/>
    <w:rsid w:val="27E514A2"/>
    <w:rsid w:val="27E90F93"/>
    <w:rsid w:val="27F92BDD"/>
    <w:rsid w:val="27F96A47"/>
    <w:rsid w:val="27FD1F46"/>
    <w:rsid w:val="2802234F"/>
    <w:rsid w:val="280451E0"/>
    <w:rsid w:val="280800E2"/>
    <w:rsid w:val="281523B6"/>
    <w:rsid w:val="283006CB"/>
    <w:rsid w:val="28461C9C"/>
    <w:rsid w:val="285043B1"/>
    <w:rsid w:val="285A0AEA"/>
    <w:rsid w:val="28616AD6"/>
    <w:rsid w:val="28726DC3"/>
    <w:rsid w:val="28A25FF1"/>
    <w:rsid w:val="28B101FA"/>
    <w:rsid w:val="28C52950"/>
    <w:rsid w:val="28CF57EE"/>
    <w:rsid w:val="28D9666D"/>
    <w:rsid w:val="28F97A3C"/>
    <w:rsid w:val="28FB4835"/>
    <w:rsid w:val="2910443B"/>
    <w:rsid w:val="291D0C4F"/>
    <w:rsid w:val="292C2C40"/>
    <w:rsid w:val="2956280D"/>
    <w:rsid w:val="296C128F"/>
    <w:rsid w:val="29707F5B"/>
    <w:rsid w:val="297B3BC8"/>
    <w:rsid w:val="298B7A0C"/>
    <w:rsid w:val="299C1002"/>
    <w:rsid w:val="29C15A7E"/>
    <w:rsid w:val="29C9356B"/>
    <w:rsid w:val="29CC61D1"/>
    <w:rsid w:val="29CE540B"/>
    <w:rsid w:val="29EE2674"/>
    <w:rsid w:val="29F5016E"/>
    <w:rsid w:val="29FC64A0"/>
    <w:rsid w:val="2A025DDB"/>
    <w:rsid w:val="2A1742E0"/>
    <w:rsid w:val="2A1C2CB5"/>
    <w:rsid w:val="2A273408"/>
    <w:rsid w:val="2A4E3DE0"/>
    <w:rsid w:val="2A64640A"/>
    <w:rsid w:val="2A740F74"/>
    <w:rsid w:val="2A8178AD"/>
    <w:rsid w:val="2A971665"/>
    <w:rsid w:val="2A984CD6"/>
    <w:rsid w:val="2AA55A1A"/>
    <w:rsid w:val="2AA67C60"/>
    <w:rsid w:val="2AB32EED"/>
    <w:rsid w:val="2ADE440E"/>
    <w:rsid w:val="2AEF03C9"/>
    <w:rsid w:val="2AF43C32"/>
    <w:rsid w:val="2B147E30"/>
    <w:rsid w:val="2B1C7264"/>
    <w:rsid w:val="2B2160A9"/>
    <w:rsid w:val="2B25249A"/>
    <w:rsid w:val="2B331AB2"/>
    <w:rsid w:val="2B434271"/>
    <w:rsid w:val="2B46097B"/>
    <w:rsid w:val="2B4A5B06"/>
    <w:rsid w:val="2B516AF6"/>
    <w:rsid w:val="2B571869"/>
    <w:rsid w:val="2B5B5A5F"/>
    <w:rsid w:val="2B5D7E3D"/>
    <w:rsid w:val="2B6A6BA0"/>
    <w:rsid w:val="2B753823"/>
    <w:rsid w:val="2B764647"/>
    <w:rsid w:val="2B7E52A9"/>
    <w:rsid w:val="2BA0497C"/>
    <w:rsid w:val="2BA47406"/>
    <w:rsid w:val="2BBB02AC"/>
    <w:rsid w:val="2BC6654B"/>
    <w:rsid w:val="2BD650E5"/>
    <w:rsid w:val="2BDB26FC"/>
    <w:rsid w:val="2BF043F9"/>
    <w:rsid w:val="2BFB4B4C"/>
    <w:rsid w:val="2BFD08C4"/>
    <w:rsid w:val="2C271265"/>
    <w:rsid w:val="2C2B5CDF"/>
    <w:rsid w:val="2C2E4F21"/>
    <w:rsid w:val="2C427B51"/>
    <w:rsid w:val="2C6303E3"/>
    <w:rsid w:val="2C646B95"/>
    <w:rsid w:val="2C6A439F"/>
    <w:rsid w:val="2C8A611F"/>
    <w:rsid w:val="2C8B2374"/>
    <w:rsid w:val="2C8B55A5"/>
    <w:rsid w:val="2C9F2AB9"/>
    <w:rsid w:val="2CA156F3"/>
    <w:rsid w:val="2CAA6F54"/>
    <w:rsid w:val="2CC000D3"/>
    <w:rsid w:val="2CC43190"/>
    <w:rsid w:val="2CDF0FD8"/>
    <w:rsid w:val="2CE43832"/>
    <w:rsid w:val="2CFC5020"/>
    <w:rsid w:val="2D0D16F2"/>
    <w:rsid w:val="2D1A7254"/>
    <w:rsid w:val="2D202CAF"/>
    <w:rsid w:val="2D5A5C8E"/>
    <w:rsid w:val="2D6230D5"/>
    <w:rsid w:val="2D662A04"/>
    <w:rsid w:val="2D766B80"/>
    <w:rsid w:val="2D89698A"/>
    <w:rsid w:val="2D9C5EBB"/>
    <w:rsid w:val="2DA03BFD"/>
    <w:rsid w:val="2DA14432"/>
    <w:rsid w:val="2DB87959"/>
    <w:rsid w:val="2DC93154"/>
    <w:rsid w:val="2DCC57E2"/>
    <w:rsid w:val="2E141EF5"/>
    <w:rsid w:val="2E2975BB"/>
    <w:rsid w:val="2E3B56D4"/>
    <w:rsid w:val="2E5362D0"/>
    <w:rsid w:val="2E704C40"/>
    <w:rsid w:val="2E7C01C6"/>
    <w:rsid w:val="2E81758A"/>
    <w:rsid w:val="2E912671"/>
    <w:rsid w:val="2E9F5C62"/>
    <w:rsid w:val="2EB01C1E"/>
    <w:rsid w:val="2EB37960"/>
    <w:rsid w:val="2EB4413C"/>
    <w:rsid w:val="2EC35DF5"/>
    <w:rsid w:val="2EC61441"/>
    <w:rsid w:val="2ECA4DBA"/>
    <w:rsid w:val="2ED753FC"/>
    <w:rsid w:val="2EEB534C"/>
    <w:rsid w:val="2EFE507F"/>
    <w:rsid w:val="2F01691D"/>
    <w:rsid w:val="2F1C6E0B"/>
    <w:rsid w:val="2F200EC4"/>
    <w:rsid w:val="2F2D14C0"/>
    <w:rsid w:val="2F6C023B"/>
    <w:rsid w:val="2F6F3DDB"/>
    <w:rsid w:val="2FAC6889"/>
    <w:rsid w:val="2FB15C4D"/>
    <w:rsid w:val="2FC21EC5"/>
    <w:rsid w:val="2FC55B9D"/>
    <w:rsid w:val="2FD005A7"/>
    <w:rsid w:val="2FF124EE"/>
    <w:rsid w:val="2FF476CA"/>
    <w:rsid w:val="2FFC71B1"/>
    <w:rsid w:val="301277B1"/>
    <w:rsid w:val="30134B5A"/>
    <w:rsid w:val="302208F9"/>
    <w:rsid w:val="30232EF0"/>
    <w:rsid w:val="30525954"/>
    <w:rsid w:val="307153DD"/>
    <w:rsid w:val="3080086A"/>
    <w:rsid w:val="30832396"/>
    <w:rsid w:val="30A25EDE"/>
    <w:rsid w:val="30A77C31"/>
    <w:rsid w:val="30C10112"/>
    <w:rsid w:val="30CA30C1"/>
    <w:rsid w:val="30D1478D"/>
    <w:rsid w:val="30D756C5"/>
    <w:rsid w:val="30ED5CF7"/>
    <w:rsid w:val="30EE2999"/>
    <w:rsid w:val="31085D41"/>
    <w:rsid w:val="31097E53"/>
    <w:rsid w:val="312225E1"/>
    <w:rsid w:val="31411253"/>
    <w:rsid w:val="314834DC"/>
    <w:rsid w:val="315A40C3"/>
    <w:rsid w:val="31646916"/>
    <w:rsid w:val="31754028"/>
    <w:rsid w:val="317909ED"/>
    <w:rsid w:val="317F4625"/>
    <w:rsid w:val="31801FDE"/>
    <w:rsid w:val="318F0210"/>
    <w:rsid w:val="319770C5"/>
    <w:rsid w:val="319A665C"/>
    <w:rsid w:val="31A84A69"/>
    <w:rsid w:val="31B77767"/>
    <w:rsid w:val="31B91DAE"/>
    <w:rsid w:val="31B94AFC"/>
    <w:rsid w:val="31C61758"/>
    <w:rsid w:val="31D10829"/>
    <w:rsid w:val="31DD71CE"/>
    <w:rsid w:val="31EE13DB"/>
    <w:rsid w:val="31F6028F"/>
    <w:rsid w:val="31FC517A"/>
    <w:rsid w:val="3208303D"/>
    <w:rsid w:val="321B1AA4"/>
    <w:rsid w:val="32236BAB"/>
    <w:rsid w:val="32877139"/>
    <w:rsid w:val="32933D30"/>
    <w:rsid w:val="329A38A8"/>
    <w:rsid w:val="32A147C6"/>
    <w:rsid w:val="32A41A99"/>
    <w:rsid w:val="32B03F0F"/>
    <w:rsid w:val="32B1065A"/>
    <w:rsid w:val="32C60367"/>
    <w:rsid w:val="32C655EC"/>
    <w:rsid w:val="32C75F0B"/>
    <w:rsid w:val="32E0684A"/>
    <w:rsid w:val="32E26A66"/>
    <w:rsid w:val="32E569E4"/>
    <w:rsid w:val="32FD41BB"/>
    <w:rsid w:val="330B1B18"/>
    <w:rsid w:val="330B1B51"/>
    <w:rsid w:val="331634CB"/>
    <w:rsid w:val="33182C7D"/>
    <w:rsid w:val="33460DA3"/>
    <w:rsid w:val="335039CF"/>
    <w:rsid w:val="335631BA"/>
    <w:rsid w:val="33574D5E"/>
    <w:rsid w:val="335A1F1F"/>
    <w:rsid w:val="33615433"/>
    <w:rsid w:val="33686F6B"/>
    <w:rsid w:val="33745910"/>
    <w:rsid w:val="337E053C"/>
    <w:rsid w:val="33811DDB"/>
    <w:rsid w:val="33813B89"/>
    <w:rsid w:val="33822C1D"/>
    <w:rsid w:val="338626B9"/>
    <w:rsid w:val="33926F77"/>
    <w:rsid w:val="339935C8"/>
    <w:rsid w:val="33CA3782"/>
    <w:rsid w:val="33D463AE"/>
    <w:rsid w:val="33DC7D0F"/>
    <w:rsid w:val="33E52369"/>
    <w:rsid w:val="33EC5604"/>
    <w:rsid w:val="33F26834"/>
    <w:rsid w:val="340A0FBF"/>
    <w:rsid w:val="340C004F"/>
    <w:rsid w:val="341D3225"/>
    <w:rsid w:val="342F4973"/>
    <w:rsid w:val="34475066"/>
    <w:rsid w:val="345E21E9"/>
    <w:rsid w:val="346A6D13"/>
    <w:rsid w:val="346F7C09"/>
    <w:rsid w:val="3479582F"/>
    <w:rsid w:val="34806536"/>
    <w:rsid w:val="3489743E"/>
    <w:rsid w:val="3491604D"/>
    <w:rsid w:val="349A41EB"/>
    <w:rsid w:val="34AE30A3"/>
    <w:rsid w:val="34B840FA"/>
    <w:rsid w:val="34B855C5"/>
    <w:rsid w:val="34BE4316"/>
    <w:rsid w:val="34C208FD"/>
    <w:rsid w:val="34C51E53"/>
    <w:rsid w:val="34D97170"/>
    <w:rsid w:val="34DA5C46"/>
    <w:rsid w:val="34DC7A0A"/>
    <w:rsid w:val="34E90D6E"/>
    <w:rsid w:val="34EB7E44"/>
    <w:rsid w:val="35040F15"/>
    <w:rsid w:val="35270760"/>
    <w:rsid w:val="35284C04"/>
    <w:rsid w:val="35507CB7"/>
    <w:rsid w:val="355A0B35"/>
    <w:rsid w:val="358A766C"/>
    <w:rsid w:val="35A864EE"/>
    <w:rsid w:val="35F5085E"/>
    <w:rsid w:val="35FA5E74"/>
    <w:rsid w:val="360F390F"/>
    <w:rsid w:val="36107446"/>
    <w:rsid w:val="361433DA"/>
    <w:rsid w:val="3620006C"/>
    <w:rsid w:val="36392E40"/>
    <w:rsid w:val="363D22FB"/>
    <w:rsid w:val="36716136"/>
    <w:rsid w:val="368D0151"/>
    <w:rsid w:val="36B01525"/>
    <w:rsid w:val="36C344B8"/>
    <w:rsid w:val="36C47A0C"/>
    <w:rsid w:val="36D65D78"/>
    <w:rsid w:val="36E0150E"/>
    <w:rsid w:val="36EC3A0F"/>
    <w:rsid w:val="371234AD"/>
    <w:rsid w:val="371C0798"/>
    <w:rsid w:val="372B09DB"/>
    <w:rsid w:val="372E4027"/>
    <w:rsid w:val="37313B18"/>
    <w:rsid w:val="3757357E"/>
    <w:rsid w:val="375A2EF1"/>
    <w:rsid w:val="37694FB8"/>
    <w:rsid w:val="376A3655"/>
    <w:rsid w:val="376B702A"/>
    <w:rsid w:val="376C2FAF"/>
    <w:rsid w:val="376F6EDF"/>
    <w:rsid w:val="3772660A"/>
    <w:rsid w:val="37856C37"/>
    <w:rsid w:val="37915083"/>
    <w:rsid w:val="379320DC"/>
    <w:rsid w:val="37A4078E"/>
    <w:rsid w:val="37B454F3"/>
    <w:rsid w:val="37CB1876"/>
    <w:rsid w:val="37E82428"/>
    <w:rsid w:val="37EB7526"/>
    <w:rsid w:val="37F0752F"/>
    <w:rsid w:val="380A572E"/>
    <w:rsid w:val="3810197F"/>
    <w:rsid w:val="38192D95"/>
    <w:rsid w:val="38210D36"/>
    <w:rsid w:val="38242C07"/>
    <w:rsid w:val="3824471B"/>
    <w:rsid w:val="382B67B9"/>
    <w:rsid w:val="383733B0"/>
    <w:rsid w:val="383D728C"/>
    <w:rsid w:val="3882287D"/>
    <w:rsid w:val="388467FD"/>
    <w:rsid w:val="38897362"/>
    <w:rsid w:val="38975BFC"/>
    <w:rsid w:val="38AF194E"/>
    <w:rsid w:val="38B119C0"/>
    <w:rsid w:val="38CF2EE1"/>
    <w:rsid w:val="38D330D8"/>
    <w:rsid w:val="38F1355F"/>
    <w:rsid w:val="38F94373"/>
    <w:rsid w:val="3905525C"/>
    <w:rsid w:val="39292CF8"/>
    <w:rsid w:val="39293000"/>
    <w:rsid w:val="393E000D"/>
    <w:rsid w:val="398B39B3"/>
    <w:rsid w:val="398C650D"/>
    <w:rsid w:val="39B06F76"/>
    <w:rsid w:val="39BC1265"/>
    <w:rsid w:val="39BC591B"/>
    <w:rsid w:val="39C60050"/>
    <w:rsid w:val="39F552EE"/>
    <w:rsid w:val="39FF46FA"/>
    <w:rsid w:val="3A32526F"/>
    <w:rsid w:val="3A3A1640"/>
    <w:rsid w:val="3A445910"/>
    <w:rsid w:val="3A59602A"/>
    <w:rsid w:val="3A6557F5"/>
    <w:rsid w:val="3A6C7509"/>
    <w:rsid w:val="3A7E0E22"/>
    <w:rsid w:val="3A8914DF"/>
    <w:rsid w:val="3A8D375B"/>
    <w:rsid w:val="3A9643BE"/>
    <w:rsid w:val="3AA0348E"/>
    <w:rsid w:val="3AAF2E7F"/>
    <w:rsid w:val="3AB605BC"/>
    <w:rsid w:val="3AC43BB4"/>
    <w:rsid w:val="3AD273C0"/>
    <w:rsid w:val="3ADB6274"/>
    <w:rsid w:val="3AE27603"/>
    <w:rsid w:val="3B007A89"/>
    <w:rsid w:val="3B0312A1"/>
    <w:rsid w:val="3B097910"/>
    <w:rsid w:val="3B1479D8"/>
    <w:rsid w:val="3B1E43B3"/>
    <w:rsid w:val="3B331C0C"/>
    <w:rsid w:val="3B3911ED"/>
    <w:rsid w:val="3B3B6D13"/>
    <w:rsid w:val="3B5A188F"/>
    <w:rsid w:val="3B9130CB"/>
    <w:rsid w:val="3BAA7239"/>
    <w:rsid w:val="3BB5367C"/>
    <w:rsid w:val="3BBC1BB7"/>
    <w:rsid w:val="3BC66F24"/>
    <w:rsid w:val="3BDF14CC"/>
    <w:rsid w:val="3BF84C04"/>
    <w:rsid w:val="3C0F3D21"/>
    <w:rsid w:val="3C125CC6"/>
    <w:rsid w:val="3C177F2C"/>
    <w:rsid w:val="3C1F5051"/>
    <w:rsid w:val="3C3003FC"/>
    <w:rsid w:val="3C4223BF"/>
    <w:rsid w:val="3C4435B7"/>
    <w:rsid w:val="3C461E13"/>
    <w:rsid w:val="3C4D6CFE"/>
    <w:rsid w:val="3C651AAD"/>
    <w:rsid w:val="3C771FCD"/>
    <w:rsid w:val="3C836BC3"/>
    <w:rsid w:val="3CA11F6F"/>
    <w:rsid w:val="3CAE3557"/>
    <w:rsid w:val="3CE03C5D"/>
    <w:rsid w:val="3CE65E70"/>
    <w:rsid w:val="3CEB75EB"/>
    <w:rsid w:val="3CEC4769"/>
    <w:rsid w:val="3CFB49AC"/>
    <w:rsid w:val="3D1D247A"/>
    <w:rsid w:val="3D2869E4"/>
    <w:rsid w:val="3D403EC8"/>
    <w:rsid w:val="3D406863"/>
    <w:rsid w:val="3D6724CA"/>
    <w:rsid w:val="3D944E21"/>
    <w:rsid w:val="3D9F50BB"/>
    <w:rsid w:val="3DAE1A1E"/>
    <w:rsid w:val="3DB37034"/>
    <w:rsid w:val="3DB80AEF"/>
    <w:rsid w:val="3DC72AE0"/>
    <w:rsid w:val="3DC833B9"/>
    <w:rsid w:val="3DD45612"/>
    <w:rsid w:val="3DE47534"/>
    <w:rsid w:val="3DF243FA"/>
    <w:rsid w:val="3DF610C4"/>
    <w:rsid w:val="3E371A14"/>
    <w:rsid w:val="3E685621"/>
    <w:rsid w:val="3E6A0904"/>
    <w:rsid w:val="3E7569E0"/>
    <w:rsid w:val="3E772758"/>
    <w:rsid w:val="3E8917EA"/>
    <w:rsid w:val="3E8B64A7"/>
    <w:rsid w:val="3E9C5D1B"/>
    <w:rsid w:val="3EA9723B"/>
    <w:rsid w:val="3EB47508"/>
    <w:rsid w:val="3EBB0897"/>
    <w:rsid w:val="3EBC460F"/>
    <w:rsid w:val="3ECD2378"/>
    <w:rsid w:val="3ED100BA"/>
    <w:rsid w:val="3EE80F60"/>
    <w:rsid w:val="3EE92624"/>
    <w:rsid w:val="3F112E5C"/>
    <w:rsid w:val="3F122E5B"/>
    <w:rsid w:val="3F3E5024"/>
    <w:rsid w:val="3F487763"/>
    <w:rsid w:val="3F4C01E9"/>
    <w:rsid w:val="3F4F0FDF"/>
    <w:rsid w:val="3F8A64BB"/>
    <w:rsid w:val="3F8F0BD1"/>
    <w:rsid w:val="3F9D248F"/>
    <w:rsid w:val="3FA24340"/>
    <w:rsid w:val="3FC45529"/>
    <w:rsid w:val="3FC9365A"/>
    <w:rsid w:val="3FCC262F"/>
    <w:rsid w:val="3FF37BBC"/>
    <w:rsid w:val="3FF73B50"/>
    <w:rsid w:val="3FFE7A0F"/>
    <w:rsid w:val="4013025E"/>
    <w:rsid w:val="402E533E"/>
    <w:rsid w:val="40372237"/>
    <w:rsid w:val="404D19C2"/>
    <w:rsid w:val="405D7F41"/>
    <w:rsid w:val="406C2AFD"/>
    <w:rsid w:val="40750522"/>
    <w:rsid w:val="40A423C0"/>
    <w:rsid w:val="40A77CE0"/>
    <w:rsid w:val="40AF7598"/>
    <w:rsid w:val="40CF23D7"/>
    <w:rsid w:val="40D53766"/>
    <w:rsid w:val="40DA6FCE"/>
    <w:rsid w:val="40DB5678"/>
    <w:rsid w:val="40E65CAF"/>
    <w:rsid w:val="40F51B9F"/>
    <w:rsid w:val="41011E2C"/>
    <w:rsid w:val="41061B71"/>
    <w:rsid w:val="41175B2C"/>
    <w:rsid w:val="41197AF6"/>
    <w:rsid w:val="41247C36"/>
    <w:rsid w:val="41270465"/>
    <w:rsid w:val="412F2E76"/>
    <w:rsid w:val="413277CA"/>
    <w:rsid w:val="413433F5"/>
    <w:rsid w:val="41572C26"/>
    <w:rsid w:val="415A08CA"/>
    <w:rsid w:val="415A5644"/>
    <w:rsid w:val="416C4059"/>
    <w:rsid w:val="41717932"/>
    <w:rsid w:val="41727207"/>
    <w:rsid w:val="418112D1"/>
    <w:rsid w:val="419C5ECB"/>
    <w:rsid w:val="41A17EF9"/>
    <w:rsid w:val="41A94F83"/>
    <w:rsid w:val="41B638DE"/>
    <w:rsid w:val="41BD4926"/>
    <w:rsid w:val="41C4412D"/>
    <w:rsid w:val="41C9544B"/>
    <w:rsid w:val="41DA54D8"/>
    <w:rsid w:val="41DD0B24"/>
    <w:rsid w:val="41DD28D2"/>
    <w:rsid w:val="41EB73F9"/>
    <w:rsid w:val="420662CD"/>
    <w:rsid w:val="420D2CD3"/>
    <w:rsid w:val="4210609D"/>
    <w:rsid w:val="422228B7"/>
    <w:rsid w:val="42497F67"/>
    <w:rsid w:val="4252670B"/>
    <w:rsid w:val="425639AF"/>
    <w:rsid w:val="425A4C3C"/>
    <w:rsid w:val="425D7EB7"/>
    <w:rsid w:val="42631478"/>
    <w:rsid w:val="42733A53"/>
    <w:rsid w:val="42836EE3"/>
    <w:rsid w:val="42945242"/>
    <w:rsid w:val="42B0448A"/>
    <w:rsid w:val="42B74801"/>
    <w:rsid w:val="42CD5FDA"/>
    <w:rsid w:val="42DE6C14"/>
    <w:rsid w:val="42EF5206"/>
    <w:rsid w:val="42FC322C"/>
    <w:rsid w:val="42FF2D1C"/>
    <w:rsid w:val="43114B39"/>
    <w:rsid w:val="4320516C"/>
    <w:rsid w:val="432804C5"/>
    <w:rsid w:val="4335573F"/>
    <w:rsid w:val="43374264"/>
    <w:rsid w:val="43382736"/>
    <w:rsid w:val="434B7D0F"/>
    <w:rsid w:val="43594E9D"/>
    <w:rsid w:val="43670FED"/>
    <w:rsid w:val="43741014"/>
    <w:rsid w:val="437C436D"/>
    <w:rsid w:val="43930744"/>
    <w:rsid w:val="43994C61"/>
    <w:rsid w:val="43A33FB0"/>
    <w:rsid w:val="43CD4BC8"/>
    <w:rsid w:val="43E22422"/>
    <w:rsid w:val="43F3462F"/>
    <w:rsid w:val="440F6F8F"/>
    <w:rsid w:val="44110F59"/>
    <w:rsid w:val="44134CD1"/>
    <w:rsid w:val="441A7E0D"/>
    <w:rsid w:val="442962A2"/>
    <w:rsid w:val="44310E3A"/>
    <w:rsid w:val="44346C2E"/>
    <w:rsid w:val="443C39E7"/>
    <w:rsid w:val="44551C28"/>
    <w:rsid w:val="447C0AC8"/>
    <w:rsid w:val="44823C05"/>
    <w:rsid w:val="448E4357"/>
    <w:rsid w:val="44A1408B"/>
    <w:rsid w:val="44A14EEC"/>
    <w:rsid w:val="44A75419"/>
    <w:rsid w:val="44AB53A5"/>
    <w:rsid w:val="44B03DEF"/>
    <w:rsid w:val="44C24001"/>
    <w:rsid w:val="44C47D79"/>
    <w:rsid w:val="44C85ABB"/>
    <w:rsid w:val="44C9538F"/>
    <w:rsid w:val="44DA2E3E"/>
    <w:rsid w:val="44DF4BB3"/>
    <w:rsid w:val="44E126D9"/>
    <w:rsid w:val="44F21B4E"/>
    <w:rsid w:val="44F543D6"/>
    <w:rsid w:val="4504730F"/>
    <w:rsid w:val="45076279"/>
    <w:rsid w:val="45137D99"/>
    <w:rsid w:val="45196AE3"/>
    <w:rsid w:val="451C5046"/>
    <w:rsid w:val="451E1B7F"/>
    <w:rsid w:val="453A003B"/>
    <w:rsid w:val="45440EBA"/>
    <w:rsid w:val="455273CF"/>
    <w:rsid w:val="4557299B"/>
    <w:rsid w:val="455F7AA2"/>
    <w:rsid w:val="45625C51"/>
    <w:rsid w:val="456B1EEC"/>
    <w:rsid w:val="457C2402"/>
    <w:rsid w:val="45C049E4"/>
    <w:rsid w:val="45E97F7C"/>
    <w:rsid w:val="461940F5"/>
    <w:rsid w:val="46331916"/>
    <w:rsid w:val="4644372F"/>
    <w:rsid w:val="464473C4"/>
    <w:rsid w:val="466F1D2E"/>
    <w:rsid w:val="466F1F67"/>
    <w:rsid w:val="46794B93"/>
    <w:rsid w:val="468A32FE"/>
    <w:rsid w:val="46911EDD"/>
    <w:rsid w:val="469A077B"/>
    <w:rsid w:val="469A6FE4"/>
    <w:rsid w:val="46A11818"/>
    <w:rsid w:val="46AE406A"/>
    <w:rsid w:val="46BD0F24"/>
    <w:rsid w:val="46C31C6D"/>
    <w:rsid w:val="46C422B2"/>
    <w:rsid w:val="46CF55AF"/>
    <w:rsid w:val="46F663C7"/>
    <w:rsid w:val="47051212"/>
    <w:rsid w:val="4714318E"/>
    <w:rsid w:val="47174AD8"/>
    <w:rsid w:val="471A45C8"/>
    <w:rsid w:val="473909B3"/>
    <w:rsid w:val="473918D3"/>
    <w:rsid w:val="473E29DD"/>
    <w:rsid w:val="47431429"/>
    <w:rsid w:val="47484C91"/>
    <w:rsid w:val="474D77F3"/>
    <w:rsid w:val="47501D98"/>
    <w:rsid w:val="475609B8"/>
    <w:rsid w:val="475A49C5"/>
    <w:rsid w:val="475E44B5"/>
    <w:rsid w:val="47680E90"/>
    <w:rsid w:val="478607C7"/>
    <w:rsid w:val="47881934"/>
    <w:rsid w:val="478E57A6"/>
    <w:rsid w:val="479B30C4"/>
    <w:rsid w:val="47A125F4"/>
    <w:rsid w:val="47C562E2"/>
    <w:rsid w:val="47D2120B"/>
    <w:rsid w:val="47DC362C"/>
    <w:rsid w:val="47E0311C"/>
    <w:rsid w:val="47E2071B"/>
    <w:rsid w:val="47E30E5E"/>
    <w:rsid w:val="47F5097B"/>
    <w:rsid w:val="480D3A23"/>
    <w:rsid w:val="484C255F"/>
    <w:rsid w:val="485458B8"/>
    <w:rsid w:val="485A4042"/>
    <w:rsid w:val="48650DF8"/>
    <w:rsid w:val="486C6BDF"/>
    <w:rsid w:val="48783354"/>
    <w:rsid w:val="48BF2D31"/>
    <w:rsid w:val="48D26E94"/>
    <w:rsid w:val="48D54374"/>
    <w:rsid w:val="48E24C72"/>
    <w:rsid w:val="48E409EA"/>
    <w:rsid w:val="490B20F4"/>
    <w:rsid w:val="490B7FC6"/>
    <w:rsid w:val="4913307D"/>
    <w:rsid w:val="49264070"/>
    <w:rsid w:val="4936213F"/>
    <w:rsid w:val="49494CF1"/>
    <w:rsid w:val="494D658F"/>
    <w:rsid w:val="496E4757"/>
    <w:rsid w:val="496E6505"/>
    <w:rsid w:val="497955D6"/>
    <w:rsid w:val="497A30FC"/>
    <w:rsid w:val="498543AF"/>
    <w:rsid w:val="49885819"/>
    <w:rsid w:val="499D6A4B"/>
    <w:rsid w:val="49BF2FBD"/>
    <w:rsid w:val="49BF6D61"/>
    <w:rsid w:val="49E60786"/>
    <w:rsid w:val="49E97107"/>
    <w:rsid w:val="49F339E4"/>
    <w:rsid w:val="4A065C48"/>
    <w:rsid w:val="4A1E5D46"/>
    <w:rsid w:val="4A24404D"/>
    <w:rsid w:val="4A3336B8"/>
    <w:rsid w:val="4A394D65"/>
    <w:rsid w:val="4A407EA2"/>
    <w:rsid w:val="4A4551BE"/>
    <w:rsid w:val="4A467075"/>
    <w:rsid w:val="4A6B0070"/>
    <w:rsid w:val="4A6F2535"/>
    <w:rsid w:val="4A7A3BB1"/>
    <w:rsid w:val="4A8F7DB6"/>
    <w:rsid w:val="4A900E63"/>
    <w:rsid w:val="4A922FED"/>
    <w:rsid w:val="4A9948A4"/>
    <w:rsid w:val="4A9F6714"/>
    <w:rsid w:val="4AA84609"/>
    <w:rsid w:val="4AB60164"/>
    <w:rsid w:val="4AB902FA"/>
    <w:rsid w:val="4ABF10E5"/>
    <w:rsid w:val="4AC412BB"/>
    <w:rsid w:val="4ACE1952"/>
    <w:rsid w:val="4ADA02F6"/>
    <w:rsid w:val="4AF173EE"/>
    <w:rsid w:val="4AFA5C0B"/>
    <w:rsid w:val="4B036976"/>
    <w:rsid w:val="4B04252C"/>
    <w:rsid w:val="4B117A90"/>
    <w:rsid w:val="4B155BCD"/>
    <w:rsid w:val="4B2C48CA"/>
    <w:rsid w:val="4B386DCB"/>
    <w:rsid w:val="4B4B2FA2"/>
    <w:rsid w:val="4B547294"/>
    <w:rsid w:val="4B5E0F27"/>
    <w:rsid w:val="4B6252AD"/>
    <w:rsid w:val="4B75001F"/>
    <w:rsid w:val="4B971D44"/>
    <w:rsid w:val="4BAD77B9"/>
    <w:rsid w:val="4BB45717"/>
    <w:rsid w:val="4BCF56C4"/>
    <w:rsid w:val="4BDD4118"/>
    <w:rsid w:val="4BE43FEB"/>
    <w:rsid w:val="4BF2341E"/>
    <w:rsid w:val="4C0C0983"/>
    <w:rsid w:val="4C19436A"/>
    <w:rsid w:val="4C231829"/>
    <w:rsid w:val="4C237A7B"/>
    <w:rsid w:val="4C3503D3"/>
    <w:rsid w:val="4C5B7215"/>
    <w:rsid w:val="4C6D519A"/>
    <w:rsid w:val="4C6D6F48"/>
    <w:rsid w:val="4C8873A5"/>
    <w:rsid w:val="4C92075D"/>
    <w:rsid w:val="4CA34FD0"/>
    <w:rsid w:val="4CA706AC"/>
    <w:rsid w:val="4CAF64C7"/>
    <w:rsid w:val="4CBE5F20"/>
    <w:rsid w:val="4CC64F56"/>
    <w:rsid w:val="4CDC3ABD"/>
    <w:rsid w:val="4CDE27FE"/>
    <w:rsid w:val="4CEC2C5E"/>
    <w:rsid w:val="4CF96E79"/>
    <w:rsid w:val="4D0813FE"/>
    <w:rsid w:val="4D0C17A4"/>
    <w:rsid w:val="4D135D42"/>
    <w:rsid w:val="4D14653B"/>
    <w:rsid w:val="4D1E40D6"/>
    <w:rsid w:val="4D3E64AE"/>
    <w:rsid w:val="4D4044C1"/>
    <w:rsid w:val="4D534390"/>
    <w:rsid w:val="4D537EEC"/>
    <w:rsid w:val="4D643721"/>
    <w:rsid w:val="4D722A68"/>
    <w:rsid w:val="4D921BEF"/>
    <w:rsid w:val="4D9C1893"/>
    <w:rsid w:val="4D9C7616"/>
    <w:rsid w:val="4DAA55B6"/>
    <w:rsid w:val="4DAC584E"/>
    <w:rsid w:val="4DC001BB"/>
    <w:rsid w:val="4DC6337E"/>
    <w:rsid w:val="4DCD7C9F"/>
    <w:rsid w:val="4DD173D4"/>
    <w:rsid w:val="4DE20ABB"/>
    <w:rsid w:val="4E0472EF"/>
    <w:rsid w:val="4E0C0EB0"/>
    <w:rsid w:val="4E121B55"/>
    <w:rsid w:val="4E191136"/>
    <w:rsid w:val="4E433DFC"/>
    <w:rsid w:val="4E481A1B"/>
    <w:rsid w:val="4E577B73"/>
    <w:rsid w:val="4E6A1991"/>
    <w:rsid w:val="4E750542"/>
    <w:rsid w:val="4E7D7EDD"/>
    <w:rsid w:val="4E813FCA"/>
    <w:rsid w:val="4E9133C2"/>
    <w:rsid w:val="4E920EE8"/>
    <w:rsid w:val="4E9C58C3"/>
    <w:rsid w:val="4EA824BA"/>
    <w:rsid w:val="4EAB7F8E"/>
    <w:rsid w:val="4EB34FED"/>
    <w:rsid w:val="4EB45466"/>
    <w:rsid w:val="4ED20E0E"/>
    <w:rsid w:val="4ED35788"/>
    <w:rsid w:val="4ED658D5"/>
    <w:rsid w:val="4EDE5EDB"/>
    <w:rsid w:val="4EE62EFB"/>
    <w:rsid w:val="4EEA4880"/>
    <w:rsid w:val="4EFB1244"/>
    <w:rsid w:val="4F073684"/>
    <w:rsid w:val="4F104AF1"/>
    <w:rsid w:val="4F32316B"/>
    <w:rsid w:val="4F42646A"/>
    <w:rsid w:val="4F527C95"/>
    <w:rsid w:val="4F730D1A"/>
    <w:rsid w:val="4F895E47"/>
    <w:rsid w:val="4F980780"/>
    <w:rsid w:val="4FAB7B67"/>
    <w:rsid w:val="4FBF090F"/>
    <w:rsid w:val="4FE17A31"/>
    <w:rsid w:val="4FE2108B"/>
    <w:rsid w:val="4FEF30CA"/>
    <w:rsid w:val="500D6A78"/>
    <w:rsid w:val="500E27F0"/>
    <w:rsid w:val="50146059"/>
    <w:rsid w:val="5019366F"/>
    <w:rsid w:val="50324731"/>
    <w:rsid w:val="50487AB0"/>
    <w:rsid w:val="50575F45"/>
    <w:rsid w:val="50744D49"/>
    <w:rsid w:val="50831BC6"/>
    <w:rsid w:val="509273D8"/>
    <w:rsid w:val="50A849F3"/>
    <w:rsid w:val="50AC430F"/>
    <w:rsid w:val="50C11611"/>
    <w:rsid w:val="50D15CF8"/>
    <w:rsid w:val="50DD469C"/>
    <w:rsid w:val="50F1639A"/>
    <w:rsid w:val="50FA4459"/>
    <w:rsid w:val="50FE0AB7"/>
    <w:rsid w:val="51022209"/>
    <w:rsid w:val="5102437A"/>
    <w:rsid w:val="510D24F4"/>
    <w:rsid w:val="51114346"/>
    <w:rsid w:val="51167BAE"/>
    <w:rsid w:val="51340035"/>
    <w:rsid w:val="514A7858"/>
    <w:rsid w:val="51516E38"/>
    <w:rsid w:val="51544BA0"/>
    <w:rsid w:val="515B0FDF"/>
    <w:rsid w:val="515B2E61"/>
    <w:rsid w:val="5164091A"/>
    <w:rsid w:val="516A1CA8"/>
    <w:rsid w:val="516C0599"/>
    <w:rsid w:val="5176689F"/>
    <w:rsid w:val="51786173"/>
    <w:rsid w:val="5181106C"/>
    <w:rsid w:val="518E282D"/>
    <w:rsid w:val="51943514"/>
    <w:rsid w:val="51A60F32"/>
    <w:rsid w:val="51BC69A8"/>
    <w:rsid w:val="51BD05B1"/>
    <w:rsid w:val="51C71246"/>
    <w:rsid w:val="51CF4737"/>
    <w:rsid w:val="51DF2696"/>
    <w:rsid w:val="51E529F6"/>
    <w:rsid w:val="51EC090F"/>
    <w:rsid w:val="51EE281A"/>
    <w:rsid w:val="51EF0059"/>
    <w:rsid w:val="52233879"/>
    <w:rsid w:val="52263E21"/>
    <w:rsid w:val="52271947"/>
    <w:rsid w:val="522F2F72"/>
    <w:rsid w:val="52397FF8"/>
    <w:rsid w:val="523C5624"/>
    <w:rsid w:val="52410C5B"/>
    <w:rsid w:val="524468EE"/>
    <w:rsid w:val="524A66DC"/>
    <w:rsid w:val="5250485D"/>
    <w:rsid w:val="52556A4B"/>
    <w:rsid w:val="525E7A5F"/>
    <w:rsid w:val="525F123E"/>
    <w:rsid w:val="52662470"/>
    <w:rsid w:val="52753027"/>
    <w:rsid w:val="52903BF0"/>
    <w:rsid w:val="529214B7"/>
    <w:rsid w:val="529630BB"/>
    <w:rsid w:val="52B21B59"/>
    <w:rsid w:val="52BA27BB"/>
    <w:rsid w:val="52BB6C5F"/>
    <w:rsid w:val="52C849AD"/>
    <w:rsid w:val="52E15F9A"/>
    <w:rsid w:val="52EA7776"/>
    <w:rsid w:val="52F43C5C"/>
    <w:rsid w:val="53253866"/>
    <w:rsid w:val="53281E1B"/>
    <w:rsid w:val="532E5683"/>
    <w:rsid w:val="533B38FC"/>
    <w:rsid w:val="533E37CE"/>
    <w:rsid w:val="53446C55"/>
    <w:rsid w:val="5352270A"/>
    <w:rsid w:val="53523A27"/>
    <w:rsid w:val="535B3C11"/>
    <w:rsid w:val="535D0820"/>
    <w:rsid w:val="53654C33"/>
    <w:rsid w:val="536A3A27"/>
    <w:rsid w:val="5371017A"/>
    <w:rsid w:val="53745BC5"/>
    <w:rsid w:val="539F3719"/>
    <w:rsid w:val="53A1680B"/>
    <w:rsid w:val="53A2283A"/>
    <w:rsid w:val="53B76B7E"/>
    <w:rsid w:val="53CA4D5B"/>
    <w:rsid w:val="53DF4C21"/>
    <w:rsid w:val="53E0491B"/>
    <w:rsid w:val="54067904"/>
    <w:rsid w:val="54301FB8"/>
    <w:rsid w:val="54352A41"/>
    <w:rsid w:val="54446A80"/>
    <w:rsid w:val="544B5DC1"/>
    <w:rsid w:val="544F4499"/>
    <w:rsid w:val="54542C0C"/>
    <w:rsid w:val="54677920"/>
    <w:rsid w:val="54745318"/>
    <w:rsid w:val="54866DF9"/>
    <w:rsid w:val="548811A0"/>
    <w:rsid w:val="549332C4"/>
    <w:rsid w:val="549C03CB"/>
    <w:rsid w:val="54A656ED"/>
    <w:rsid w:val="54E3424B"/>
    <w:rsid w:val="54F407E1"/>
    <w:rsid w:val="54F621D1"/>
    <w:rsid w:val="550A7A2A"/>
    <w:rsid w:val="551C150B"/>
    <w:rsid w:val="5525407E"/>
    <w:rsid w:val="552C79A0"/>
    <w:rsid w:val="55355204"/>
    <w:rsid w:val="554D51D1"/>
    <w:rsid w:val="554E4568"/>
    <w:rsid w:val="554F18E1"/>
    <w:rsid w:val="55803911"/>
    <w:rsid w:val="55825812"/>
    <w:rsid w:val="558C6691"/>
    <w:rsid w:val="559F4A93"/>
    <w:rsid w:val="55A03EEB"/>
    <w:rsid w:val="55A106D3"/>
    <w:rsid w:val="55B31E70"/>
    <w:rsid w:val="55C220B3"/>
    <w:rsid w:val="55C464D0"/>
    <w:rsid w:val="55D63DB0"/>
    <w:rsid w:val="55DF6565"/>
    <w:rsid w:val="55E069DD"/>
    <w:rsid w:val="55F35DD7"/>
    <w:rsid w:val="55FC3817"/>
    <w:rsid w:val="55FE4260"/>
    <w:rsid w:val="55FE65AD"/>
    <w:rsid w:val="56071385"/>
    <w:rsid w:val="560C0209"/>
    <w:rsid w:val="560C1580"/>
    <w:rsid w:val="561346BC"/>
    <w:rsid w:val="561B4C52"/>
    <w:rsid w:val="562D7E5B"/>
    <w:rsid w:val="56310ACE"/>
    <w:rsid w:val="563665FD"/>
    <w:rsid w:val="56430D79"/>
    <w:rsid w:val="564E7DEA"/>
    <w:rsid w:val="56553C8D"/>
    <w:rsid w:val="56554CD5"/>
    <w:rsid w:val="566969D2"/>
    <w:rsid w:val="567A7228"/>
    <w:rsid w:val="56892BD1"/>
    <w:rsid w:val="568B2013"/>
    <w:rsid w:val="568F2E82"/>
    <w:rsid w:val="569958AC"/>
    <w:rsid w:val="56AE3C10"/>
    <w:rsid w:val="56B57E6A"/>
    <w:rsid w:val="56C14EBA"/>
    <w:rsid w:val="56C60DF5"/>
    <w:rsid w:val="56CA2FF2"/>
    <w:rsid w:val="56CC4B94"/>
    <w:rsid w:val="56D878BC"/>
    <w:rsid w:val="56E16569"/>
    <w:rsid w:val="56E57C75"/>
    <w:rsid w:val="56E61DD1"/>
    <w:rsid w:val="56E66275"/>
    <w:rsid w:val="56E72AF1"/>
    <w:rsid w:val="56ED5628"/>
    <w:rsid w:val="56F75D8C"/>
    <w:rsid w:val="56F91B04"/>
    <w:rsid w:val="56FF2C59"/>
    <w:rsid w:val="57011372"/>
    <w:rsid w:val="57014E5D"/>
    <w:rsid w:val="57081D47"/>
    <w:rsid w:val="571921A6"/>
    <w:rsid w:val="571E61B9"/>
    <w:rsid w:val="572B4892"/>
    <w:rsid w:val="573A2934"/>
    <w:rsid w:val="57430FD1"/>
    <w:rsid w:val="57452DBD"/>
    <w:rsid w:val="574B7E86"/>
    <w:rsid w:val="575319D5"/>
    <w:rsid w:val="5765441B"/>
    <w:rsid w:val="576B5658"/>
    <w:rsid w:val="57753689"/>
    <w:rsid w:val="57803FD4"/>
    <w:rsid w:val="57882E88"/>
    <w:rsid w:val="57884570"/>
    <w:rsid w:val="579D6934"/>
    <w:rsid w:val="57A001D2"/>
    <w:rsid w:val="57CC4BC2"/>
    <w:rsid w:val="57D03C14"/>
    <w:rsid w:val="57D46DF8"/>
    <w:rsid w:val="57DA54C5"/>
    <w:rsid w:val="57F56770"/>
    <w:rsid w:val="581D12E4"/>
    <w:rsid w:val="582E2E96"/>
    <w:rsid w:val="58457873"/>
    <w:rsid w:val="58515970"/>
    <w:rsid w:val="585D5314"/>
    <w:rsid w:val="587B2608"/>
    <w:rsid w:val="58860AD6"/>
    <w:rsid w:val="58AA6A2D"/>
    <w:rsid w:val="58AF3D89"/>
    <w:rsid w:val="58B72B6F"/>
    <w:rsid w:val="58BB6ADE"/>
    <w:rsid w:val="58BC256E"/>
    <w:rsid w:val="58E660B8"/>
    <w:rsid w:val="58E73ACB"/>
    <w:rsid w:val="58E93DFA"/>
    <w:rsid w:val="58EF7663"/>
    <w:rsid w:val="58F509F1"/>
    <w:rsid w:val="58F5165F"/>
    <w:rsid w:val="59024C64"/>
    <w:rsid w:val="592F35E4"/>
    <w:rsid w:val="59484CB5"/>
    <w:rsid w:val="59515777"/>
    <w:rsid w:val="59590F80"/>
    <w:rsid w:val="595C281E"/>
    <w:rsid w:val="5979517E"/>
    <w:rsid w:val="5988716F"/>
    <w:rsid w:val="598C4077"/>
    <w:rsid w:val="599A0E1B"/>
    <w:rsid w:val="59A3044D"/>
    <w:rsid w:val="59C75EEA"/>
    <w:rsid w:val="59D14FBA"/>
    <w:rsid w:val="59D65055"/>
    <w:rsid w:val="59E44CEE"/>
    <w:rsid w:val="59E577B9"/>
    <w:rsid w:val="59EB1740"/>
    <w:rsid w:val="59F12F67"/>
    <w:rsid w:val="59F56717"/>
    <w:rsid w:val="5A2F3A8F"/>
    <w:rsid w:val="5A4412E8"/>
    <w:rsid w:val="5A4A47BE"/>
    <w:rsid w:val="5A4E286A"/>
    <w:rsid w:val="5A5F372F"/>
    <w:rsid w:val="5A6A4AC7"/>
    <w:rsid w:val="5A751DEA"/>
    <w:rsid w:val="5A76346C"/>
    <w:rsid w:val="5A7D2A4C"/>
    <w:rsid w:val="5A8745EF"/>
    <w:rsid w:val="5A874CB2"/>
    <w:rsid w:val="5A8836A8"/>
    <w:rsid w:val="5AAB580B"/>
    <w:rsid w:val="5AB3646E"/>
    <w:rsid w:val="5AC95C92"/>
    <w:rsid w:val="5ADF1011"/>
    <w:rsid w:val="5AE91E90"/>
    <w:rsid w:val="5AF82F5C"/>
    <w:rsid w:val="5B4075E1"/>
    <w:rsid w:val="5B4377F2"/>
    <w:rsid w:val="5B484E08"/>
    <w:rsid w:val="5B6211F1"/>
    <w:rsid w:val="5B726329"/>
    <w:rsid w:val="5B777C46"/>
    <w:rsid w:val="5B7976B8"/>
    <w:rsid w:val="5B7F3AD9"/>
    <w:rsid w:val="5B9718EC"/>
    <w:rsid w:val="5BA64C84"/>
    <w:rsid w:val="5BB2312D"/>
    <w:rsid w:val="5BC326E1"/>
    <w:rsid w:val="5BD4669C"/>
    <w:rsid w:val="5BE57430"/>
    <w:rsid w:val="5BEF1728"/>
    <w:rsid w:val="5BFF4980"/>
    <w:rsid w:val="5C0D1BAE"/>
    <w:rsid w:val="5C2E2250"/>
    <w:rsid w:val="5C384E7D"/>
    <w:rsid w:val="5C3B037A"/>
    <w:rsid w:val="5C433822"/>
    <w:rsid w:val="5C4B2041"/>
    <w:rsid w:val="5C5479F3"/>
    <w:rsid w:val="5C606290"/>
    <w:rsid w:val="5C641B24"/>
    <w:rsid w:val="5C744F35"/>
    <w:rsid w:val="5C80273A"/>
    <w:rsid w:val="5C9127DF"/>
    <w:rsid w:val="5C9347A9"/>
    <w:rsid w:val="5C99018A"/>
    <w:rsid w:val="5CA37F5B"/>
    <w:rsid w:val="5CA442C0"/>
    <w:rsid w:val="5CA97B29"/>
    <w:rsid w:val="5CB54DA6"/>
    <w:rsid w:val="5CDD3C76"/>
    <w:rsid w:val="5CEA47A8"/>
    <w:rsid w:val="5CF52D6E"/>
    <w:rsid w:val="5CFA2FF4"/>
    <w:rsid w:val="5CFF1E3E"/>
    <w:rsid w:val="5D014F94"/>
    <w:rsid w:val="5D015B96"/>
    <w:rsid w:val="5D283143"/>
    <w:rsid w:val="5D3102B3"/>
    <w:rsid w:val="5D347D3A"/>
    <w:rsid w:val="5D454A69"/>
    <w:rsid w:val="5D557EC3"/>
    <w:rsid w:val="5D577585"/>
    <w:rsid w:val="5D5E0913"/>
    <w:rsid w:val="5D722610"/>
    <w:rsid w:val="5D7D77DC"/>
    <w:rsid w:val="5DB46785"/>
    <w:rsid w:val="5DB93D9B"/>
    <w:rsid w:val="5DD9443E"/>
    <w:rsid w:val="5E053485"/>
    <w:rsid w:val="5E084D23"/>
    <w:rsid w:val="5E2C3853"/>
    <w:rsid w:val="5E31427A"/>
    <w:rsid w:val="5E7423B8"/>
    <w:rsid w:val="5E8B7511"/>
    <w:rsid w:val="5EB80FA2"/>
    <w:rsid w:val="5EC60002"/>
    <w:rsid w:val="5ED657C7"/>
    <w:rsid w:val="5EFC6636"/>
    <w:rsid w:val="5F146A32"/>
    <w:rsid w:val="5F1F4AE1"/>
    <w:rsid w:val="5F2651AA"/>
    <w:rsid w:val="5F270217"/>
    <w:rsid w:val="5F2834F8"/>
    <w:rsid w:val="5F3202A9"/>
    <w:rsid w:val="5F3508E0"/>
    <w:rsid w:val="5F3833E6"/>
    <w:rsid w:val="5F3F168D"/>
    <w:rsid w:val="5F426012"/>
    <w:rsid w:val="5F601C40"/>
    <w:rsid w:val="5F607DBD"/>
    <w:rsid w:val="5F6749DD"/>
    <w:rsid w:val="5F702B80"/>
    <w:rsid w:val="5F7D704B"/>
    <w:rsid w:val="5F805584"/>
    <w:rsid w:val="5F8328B3"/>
    <w:rsid w:val="5F906D7E"/>
    <w:rsid w:val="5FBF1411"/>
    <w:rsid w:val="5FC2741F"/>
    <w:rsid w:val="5FC83656"/>
    <w:rsid w:val="5FEE344C"/>
    <w:rsid w:val="5FFA40B3"/>
    <w:rsid w:val="60000E7D"/>
    <w:rsid w:val="600357A2"/>
    <w:rsid w:val="6020599F"/>
    <w:rsid w:val="60354BD7"/>
    <w:rsid w:val="60363DC9"/>
    <w:rsid w:val="6047263F"/>
    <w:rsid w:val="606D70BF"/>
    <w:rsid w:val="60853968"/>
    <w:rsid w:val="60982B9C"/>
    <w:rsid w:val="60AA0313"/>
    <w:rsid w:val="60AF1486"/>
    <w:rsid w:val="60B42F40"/>
    <w:rsid w:val="60C5514D"/>
    <w:rsid w:val="60CB21A4"/>
    <w:rsid w:val="60CC64DC"/>
    <w:rsid w:val="60FA6BA5"/>
    <w:rsid w:val="611A7247"/>
    <w:rsid w:val="612104DE"/>
    <w:rsid w:val="612A1EAC"/>
    <w:rsid w:val="61534186"/>
    <w:rsid w:val="61575181"/>
    <w:rsid w:val="615F2FFE"/>
    <w:rsid w:val="61750921"/>
    <w:rsid w:val="61820EC5"/>
    <w:rsid w:val="618943CD"/>
    <w:rsid w:val="61897CBF"/>
    <w:rsid w:val="61932F49"/>
    <w:rsid w:val="61967195"/>
    <w:rsid w:val="61970898"/>
    <w:rsid w:val="61A354CB"/>
    <w:rsid w:val="61A46B11"/>
    <w:rsid w:val="61AF30EA"/>
    <w:rsid w:val="61BF4E79"/>
    <w:rsid w:val="61CD36E8"/>
    <w:rsid w:val="61D13262"/>
    <w:rsid w:val="61F01D56"/>
    <w:rsid w:val="61F21F72"/>
    <w:rsid w:val="61F5613D"/>
    <w:rsid w:val="620B6B90"/>
    <w:rsid w:val="621F43E9"/>
    <w:rsid w:val="62213D68"/>
    <w:rsid w:val="622240E6"/>
    <w:rsid w:val="623205C0"/>
    <w:rsid w:val="62681C7C"/>
    <w:rsid w:val="6271270B"/>
    <w:rsid w:val="62712E97"/>
    <w:rsid w:val="627771D2"/>
    <w:rsid w:val="627961EF"/>
    <w:rsid w:val="627D6C42"/>
    <w:rsid w:val="62903F63"/>
    <w:rsid w:val="62A41849"/>
    <w:rsid w:val="62A54C35"/>
    <w:rsid w:val="62A74B0A"/>
    <w:rsid w:val="62BF0A61"/>
    <w:rsid w:val="62C22D58"/>
    <w:rsid w:val="62DD052C"/>
    <w:rsid w:val="62FE04A2"/>
    <w:rsid w:val="63121E31"/>
    <w:rsid w:val="63344C8F"/>
    <w:rsid w:val="63533FB2"/>
    <w:rsid w:val="63545442"/>
    <w:rsid w:val="63696264"/>
    <w:rsid w:val="63773135"/>
    <w:rsid w:val="63780255"/>
    <w:rsid w:val="637A3808"/>
    <w:rsid w:val="637B1AF3"/>
    <w:rsid w:val="63832DCB"/>
    <w:rsid w:val="6390559E"/>
    <w:rsid w:val="639808F7"/>
    <w:rsid w:val="639C3F43"/>
    <w:rsid w:val="63A7476C"/>
    <w:rsid w:val="63BE02CF"/>
    <w:rsid w:val="63CD2869"/>
    <w:rsid w:val="63CE4319"/>
    <w:rsid w:val="63D47B81"/>
    <w:rsid w:val="63DC6A36"/>
    <w:rsid w:val="63F57AF7"/>
    <w:rsid w:val="64000954"/>
    <w:rsid w:val="641E0DFC"/>
    <w:rsid w:val="641E2BAA"/>
    <w:rsid w:val="64236413"/>
    <w:rsid w:val="64264155"/>
    <w:rsid w:val="64292F48"/>
    <w:rsid w:val="642E7082"/>
    <w:rsid w:val="64302B47"/>
    <w:rsid w:val="644545DB"/>
    <w:rsid w:val="644D018C"/>
    <w:rsid w:val="644D16E1"/>
    <w:rsid w:val="645D7747"/>
    <w:rsid w:val="64630F05"/>
    <w:rsid w:val="64634C83"/>
    <w:rsid w:val="646556C4"/>
    <w:rsid w:val="6468651B"/>
    <w:rsid w:val="647C6CC8"/>
    <w:rsid w:val="648A6492"/>
    <w:rsid w:val="648F76C5"/>
    <w:rsid w:val="64930081"/>
    <w:rsid w:val="64A86918"/>
    <w:rsid w:val="64AA08E2"/>
    <w:rsid w:val="64B250E9"/>
    <w:rsid w:val="64BC5660"/>
    <w:rsid w:val="64CA796F"/>
    <w:rsid w:val="64E24E57"/>
    <w:rsid w:val="64E6250D"/>
    <w:rsid w:val="64EF09EB"/>
    <w:rsid w:val="64F03C88"/>
    <w:rsid w:val="64FE29DC"/>
    <w:rsid w:val="65024102"/>
    <w:rsid w:val="65123BCA"/>
    <w:rsid w:val="652B0042"/>
    <w:rsid w:val="654301AA"/>
    <w:rsid w:val="6545060B"/>
    <w:rsid w:val="654E74BF"/>
    <w:rsid w:val="65523ECE"/>
    <w:rsid w:val="655D4F21"/>
    <w:rsid w:val="655F03DC"/>
    <w:rsid w:val="65624D19"/>
    <w:rsid w:val="65715970"/>
    <w:rsid w:val="6578453C"/>
    <w:rsid w:val="657949A4"/>
    <w:rsid w:val="657A2C58"/>
    <w:rsid w:val="657D1B52"/>
    <w:rsid w:val="65A17F37"/>
    <w:rsid w:val="65B2766A"/>
    <w:rsid w:val="65BD7A51"/>
    <w:rsid w:val="65CF1649"/>
    <w:rsid w:val="65E61ACD"/>
    <w:rsid w:val="65E6594A"/>
    <w:rsid w:val="66074602"/>
    <w:rsid w:val="66083B12"/>
    <w:rsid w:val="66124991"/>
    <w:rsid w:val="66154481"/>
    <w:rsid w:val="661632D0"/>
    <w:rsid w:val="6626231F"/>
    <w:rsid w:val="663F14FE"/>
    <w:rsid w:val="66401AEA"/>
    <w:rsid w:val="664B1C51"/>
    <w:rsid w:val="66647655"/>
    <w:rsid w:val="66650F64"/>
    <w:rsid w:val="667165ED"/>
    <w:rsid w:val="66846E4D"/>
    <w:rsid w:val="66860EDB"/>
    <w:rsid w:val="66B71094"/>
    <w:rsid w:val="66CA3897"/>
    <w:rsid w:val="66D94BF1"/>
    <w:rsid w:val="66FA2295"/>
    <w:rsid w:val="673E5311"/>
    <w:rsid w:val="673F7A07"/>
    <w:rsid w:val="674023B2"/>
    <w:rsid w:val="67452434"/>
    <w:rsid w:val="67495550"/>
    <w:rsid w:val="674A63AC"/>
    <w:rsid w:val="674C076E"/>
    <w:rsid w:val="67564D51"/>
    <w:rsid w:val="6773320D"/>
    <w:rsid w:val="677D408C"/>
    <w:rsid w:val="679A2E90"/>
    <w:rsid w:val="679B09B6"/>
    <w:rsid w:val="679D64DC"/>
    <w:rsid w:val="67B15A1D"/>
    <w:rsid w:val="67D068B1"/>
    <w:rsid w:val="67D31EFE"/>
    <w:rsid w:val="67D5211A"/>
    <w:rsid w:val="67D73683"/>
    <w:rsid w:val="67DB7004"/>
    <w:rsid w:val="67E20393"/>
    <w:rsid w:val="67EA7D28"/>
    <w:rsid w:val="67F5426D"/>
    <w:rsid w:val="67F65BEC"/>
    <w:rsid w:val="67F73E3E"/>
    <w:rsid w:val="68055D20"/>
    <w:rsid w:val="682A4621"/>
    <w:rsid w:val="68465D84"/>
    <w:rsid w:val="685D143A"/>
    <w:rsid w:val="68680898"/>
    <w:rsid w:val="686B6516"/>
    <w:rsid w:val="687234C5"/>
    <w:rsid w:val="688E4077"/>
    <w:rsid w:val="689B4C22"/>
    <w:rsid w:val="68A22F22"/>
    <w:rsid w:val="68A94512"/>
    <w:rsid w:val="68B43ADD"/>
    <w:rsid w:val="68C47A98"/>
    <w:rsid w:val="68CA3301"/>
    <w:rsid w:val="68D0468F"/>
    <w:rsid w:val="68DE6DAC"/>
    <w:rsid w:val="68E16D17"/>
    <w:rsid w:val="68E92781"/>
    <w:rsid w:val="68EC14C9"/>
    <w:rsid w:val="68FB7FBE"/>
    <w:rsid w:val="68FE74B6"/>
    <w:rsid w:val="69186811"/>
    <w:rsid w:val="691F431B"/>
    <w:rsid w:val="693469CC"/>
    <w:rsid w:val="693A1AFB"/>
    <w:rsid w:val="694B1A24"/>
    <w:rsid w:val="694B2B30"/>
    <w:rsid w:val="69564B94"/>
    <w:rsid w:val="69612C0D"/>
    <w:rsid w:val="696A3B29"/>
    <w:rsid w:val="69780FAF"/>
    <w:rsid w:val="698C05B6"/>
    <w:rsid w:val="698D7617"/>
    <w:rsid w:val="699047EB"/>
    <w:rsid w:val="69907B99"/>
    <w:rsid w:val="699A681B"/>
    <w:rsid w:val="69C42446"/>
    <w:rsid w:val="69CA7330"/>
    <w:rsid w:val="69CB7DEE"/>
    <w:rsid w:val="69DD52B6"/>
    <w:rsid w:val="69EA2C18"/>
    <w:rsid w:val="69EA35AF"/>
    <w:rsid w:val="69EE17DA"/>
    <w:rsid w:val="69F21433"/>
    <w:rsid w:val="69F61ED3"/>
    <w:rsid w:val="69FD74BC"/>
    <w:rsid w:val="6A0665BA"/>
    <w:rsid w:val="6A1862EE"/>
    <w:rsid w:val="6A243D9B"/>
    <w:rsid w:val="6A282268"/>
    <w:rsid w:val="6A316E44"/>
    <w:rsid w:val="6A350C4E"/>
    <w:rsid w:val="6A3662D5"/>
    <w:rsid w:val="6A4F12FC"/>
    <w:rsid w:val="6A5E3F97"/>
    <w:rsid w:val="6A6A39AA"/>
    <w:rsid w:val="6A737518"/>
    <w:rsid w:val="6A854FE1"/>
    <w:rsid w:val="6A960E91"/>
    <w:rsid w:val="6ABA028C"/>
    <w:rsid w:val="6AC917D7"/>
    <w:rsid w:val="6AD20C96"/>
    <w:rsid w:val="6ADB7A47"/>
    <w:rsid w:val="6AEC1C54"/>
    <w:rsid w:val="6AEE0ADF"/>
    <w:rsid w:val="6AF04CEE"/>
    <w:rsid w:val="6AF15F5D"/>
    <w:rsid w:val="6AFB296E"/>
    <w:rsid w:val="6B2A63D6"/>
    <w:rsid w:val="6B2C2051"/>
    <w:rsid w:val="6B2F1B41"/>
    <w:rsid w:val="6B447698"/>
    <w:rsid w:val="6B6028D6"/>
    <w:rsid w:val="6B621F16"/>
    <w:rsid w:val="6B760024"/>
    <w:rsid w:val="6B792D2F"/>
    <w:rsid w:val="6B7C0283"/>
    <w:rsid w:val="6B950751"/>
    <w:rsid w:val="6BA73E07"/>
    <w:rsid w:val="6BAD2A66"/>
    <w:rsid w:val="6BBD0EFB"/>
    <w:rsid w:val="6BBD1287"/>
    <w:rsid w:val="6BDB4A7B"/>
    <w:rsid w:val="6C006066"/>
    <w:rsid w:val="6C5374D3"/>
    <w:rsid w:val="6C7227EB"/>
    <w:rsid w:val="6C7672FB"/>
    <w:rsid w:val="6C830396"/>
    <w:rsid w:val="6C8D2FC3"/>
    <w:rsid w:val="6CA00246"/>
    <w:rsid w:val="6CB06CB1"/>
    <w:rsid w:val="6CB542C8"/>
    <w:rsid w:val="6CB7427B"/>
    <w:rsid w:val="6CB9129A"/>
    <w:rsid w:val="6CCA77FD"/>
    <w:rsid w:val="6CD0133F"/>
    <w:rsid w:val="6CF17210"/>
    <w:rsid w:val="6CF44DF0"/>
    <w:rsid w:val="6CFD2FB2"/>
    <w:rsid w:val="6D1D2803"/>
    <w:rsid w:val="6D3A657B"/>
    <w:rsid w:val="6D482201"/>
    <w:rsid w:val="6D527D69"/>
    <w:rsid w:val="6D631F76"/>
    <w:rsid w:val="6D6535F8"/>
    <w:rsid w:val="6D9D5488"/>
    <w:rsid w:val="6DC12526"/>
    <w:rsid w:val="6DC158EC"/>
    <w:rsid w:val="6DCC18C9"/>
    <w:rsid w:val="6DCE4EA6"/>
    <w:rsid w:val="6DD30EA9"/>
    <w:rsid w:val="6DEF55B7"/>
    <w:rsid w:val="6DFC6B36"/>
    <w:rsid w:val="6E110DB1"/>
    <w:rsid w:val="6E35446D"/>
    <w:rsid w:val="6E366CFF"/>
    <w:rsid w:val="6E3A4A84"/>
    <w:rsid w:val="6E3B25AB"/>
    <w:rsid w:val="6E3F209B"/>
    <w:rsid w:val="6E5024FA"/>
    <w:rsid w:val="6E5F44EB"/>
    <w:rsid w:val="6E763DBB"/>
    <w:rsid w:val="6E9005CF"/>
    <w:rsid w:val="6E906D9A"/>
    <w:rsid w:val="6E9655FE"/>
    <w:rsid w:val="6EAC488C"/>
    <w:rsid w:val="6EB74327"/>
    <w:rsid w:val="6EBA7904"/>
    <w:rsid w:val="6EC452AB"/>
    <w:rsid w:val="6ECC3C23"/>
    <w:rsid w:val="6EE36372"/>
    <w:rsid w:val="6EFB514C"/>
    <w:rsid w:val="6F08090C"/>
    <w:rsid w:val="6F0D2199"/>
    <w:rsid w:val="6F2D283B"/>
    <w:rsid w:val="6F633C29"/>
    <w:rsid w:val="6F676490"/>
    <w:rsid w:val="6F71097A"/>
    <w:rsid w:val="6F793947"/>
    <w:rsid w:val="6F8A0F15"/>
    <w:rsid w:val="6F977CB5"/>
    <w:rsid w:val="6F9925DA"/>
    <w:rsid w:val="6F9B1C42"/>
    <w:rsid w:val="6F9E1043"/>
    <w:rsid w:val="6FA04DBB"/>
    <w:rsid w:val="6FD76303"/>
    <w:rsid w:val="6FE73A98"/>
    <w:rsid w:val="6FF80CE7"/>
    <w:rsid w:val="6FFF237D"/>
    <w:rsid w:val="70106F7F"/>
    <w:rsid w:val="70221C74"/>
    <w:rsid w:val="702C664F"/>
    <w:rsid w:val="70433998"/>
    <w:rsid w:val="704E4817"/>
    <w:rsid w:val="70691651"/>
    <w:rsid w:val="706C2EEF"/>
    <w:rsid w:val="706E6C67"/>
    <w:rsid w:val="707158DE"/>
    <w:rsid w:val="70860455"/>
    <w:rsid w:val="709E7FBD"/>
    <w:rsid w:val="70A158FB"/>
    <w:rsid w:val="70AA17C4"/>
    <w:rsid w:val="70B86135"/>
    <w:rsid w:val="70C84D4A"/>
    <w:rsid w:val="70DA254F"/>
    <w:rsid w:val="70E05C63"/>
    <w:rsid w:val="70F21646"/>
    <w:rsid w:val="70F74EAF"/>
    <w:rsid w:val="70FB534E"/>
    <w:rsid w:val="71072C18"/>
    <w:rsid w:val="71107825"/>
    <w:rsid w:val="71133850"/>
    <w:rsid w:val="71193077"/>
    <w:rsid w:val="711C2B67"/>
    <w:rsid w:val="71245EA3"/>
    <w:rsid w:val="71294392"/>
    <w:rsid w:val="71301736"/>
    <w:rsid w:val="713A5A35"/>
    <w:rsid w:val="71433E28"/>
    <w:rsid w:val="71441B46"/>
    <w:rsid w:val="716F713B"/>
    <w:rsid w:val="71A212BE"/>
    <w:rsid w:val="71C07997"/>
    <w:rsid w:val="71C8610D"/>
    <w:rsid w:val="71CB19BF"/>
    <w:rsid w:val="71CC3CC9"/>
    <w:rsid w:val="71DE606F"/>
    <w:rsid w:val="71E371E1"/>
    <w:rsid w:val="71E557A3"/>
    <w:rsid w:val="720158B9"/>
    <w:rsid w:val="72021D5D"/>
    <w:rsid w:val="72062ED0"/>
    <w:rsid w:val="721675B7"/>
    <w:rsid w:val="72181581"/>
    <w:rsid w:val="72190E55"/>
    <w:rsid w:val="72320E7F"/>
    <w:rsid w:val="723B701D"/>
    <w:rsid w:val="72444124"/>
    <w:rsid w:val="724C4D86"/>
    <w:rsid w:val="72501473"/>
    <w:rsid w:val="72551100"/>
    <w:rsid w:val="72563E57"/>
    <w:rsid w:val="726F6CC7"/>
    <w:rsid w:val="727A5A85"/>
    <w:rsid w:val="728C7879"/>
    <w:rsid w:val="728E368D"/>
    <w:rsid w:val="72964253"/>
    <w:rsid w:val="729D3C1A"/>
    <w:rsid w:val="72A83EDC"/>
    <w:rsid w:val="72A9042B"/>
    <w:rsid w:val="72AD26DF"/>
    <w:rsid w:val="72B304E6"/>
    <w:rsid w:val="72C864B2"/>
    <w:rsid w:val="72D65D24"/>
    <w:rsid w:val="72DB6D6B"/>
    <w:rsid w:val="72E4132B"/>
    <w:rsid w:val="72F316A6"/>
    <w:rsid w:val="73051F08"/>
    <w:rsid w:val="73217595"/>
    <w:rsid w:val="73270B3A"/>
    <w:rsid w:val="732A002F"/>
    <w:rsid w:val="732C3E6A"/>
    <w:rsid w:val="733073FE"/>
    <w:rsid w:val="7343340A"/>
    <w:rsid w:val="734D525A"/>
    <w:rsid w:val="7352461E"/>
    <w:rsid w:val="7355138F"/>
    <w:rsid w:val="73723055"/>
    <w:rsid w:val="73726A6F"/>
    <w:rsid w:val="737361D7"/>
    <w:rsid w:val="7379604F"/>
    <w:rsid w:val="737E7EE3"/>
    <w:rsid w:val="73886292"/>
    <w:rsid w:val="73903399"/>
    <w:rsid w:val="7391343C"/>
    <w:rsid w:val="739C3AEB"/>
    <w:rsid w:val="73B01345"/>
    <w:rsid w:val="73B13A3B"/>
    <w:rsid w:val="73CB617F"/>
    <w:rsid w:val="73DE39BC"/>
    <w:rsid w:val="73F8659C"/>
    <w:rsid w:val="74082F2F"/>
    <w:rsid w:val="74112FF2"/>
    <w:rsid w:val="741915E0"/>
    <w:rsid w:val="741A6878"/>
    <w:rsid w:val="741C01FC"/>
    <w:rsid w:val="742553A2"/>
    <w:rsid w:val="742A559B"/>
    <w:rsid w:val="7434641A"/>
    <w:rsid w:val="74367A9C"/>
    <w:rsid w:val="74424693"/>
    <w:rsid w:val="74575C64"/>
    <w:rsid w:val="7467234B"/>
    <w:rsid w:val="747A3995"/>
    <w:rsid w:val="747D1B6F"/>
    <w:rsid w:val="74A0760B"/>
    <w:rsid w:val="74A302A1"/>
    <w:rsid w:val="74A62F76"/>
    <w:rsid w:val="74AB66DC"/>
    <w:rsid w:val="74AE06FF"/>
    <w:rsid w:val="74B13FC3"/>
    <w:rsid w:val="74C16BCF"/>
    <w:rsid w:val="74E07CE4"/>
    <w:rsid w:val="74EB7E91"/>
    <w:rsid w:val="74EC4C78"/>
    <w:rsid w:val="74F716D2"/>
    <w:rsid w:val="74F71921"/>
    <w:rsid w:val="74F87447"/>
    <w:rsid w:val="75047B9A"/>
    <w:rsid w:val="75195B13"/>
    <w:rsid w:val="752B597B"/>
    <w:rsid w:val="753A7352"/>
    <w:rsid w:val="75481FE1"/>
    <w:rsid w:val="75497CA3"/>
    <w:rsid w:val="754E7067"/>
    <w:rsid w:val="756B626B"/>
    <w:rsid w:val="75753202"/>
    <w:rsid w:val="758C5DDF"/>
    <w:rsid w:val="759A405B"/>
    <w:rsid w:val="75AD4450"/>
    <w:rsid w:val="75C335B1"/>
    <w:rsid w:val="75CA1A2D"/>
    <w:rsid w:val="75D7705D"/>
    <w:rsid w:val="760D7144"/>
    <w:rsid w:val="761933AD"/>
    <w:rsid w:val="761A519B"/>
    <w:rsid w:val="761E4C8C"/>
    <w:rsid w:val="762330E7"/>
    <w:rsid w:val="76252C69"/>
    <w:rsid w:val="763224E5"/>
    <w:rsid w:val="76516E0F"/>
    <w:rsid w:val="76577BC9"/>
    <w:rsid w:val="765B7C8E"/>
    <w:rsid w:val="76622C48"/>
    <w:rsid w:val="76784B5F"/>
    <w:rsid w:val="769C2703"/>
    <w:rsid w:val="76A07D97"/>
    <w:rsid w:val="76B64EC4"/>
    <w:rsid w:val="76DB492B"/>
    <w:rsid w:val="76DE49AA"/>
    <w:rsid w:val="76E04757"/>
    <w:rsid w:val="76E539FB"/>
    <w:rsid w:val="76E557A9"/>
    <w:rsid w:val="76FB202E"/>
    <w:rsid w:val="77004391"/>
    <w:rsid w:val="77073972"/>
    <w:rsid w:val="771A5453"/>
    <w:rsid w:val="771D3003"/>
    <w:rsid w:val="773A7B2D"/>
    <w:rsid w:val="773C5C73"/>
    <w:rsid w:val="774C33C7"/>
    <w:rsid w:val="775546DD"/>
    <w:rsid w:val="776A04F1"/>
    <w:rsid w:val="779571D0"/>
    <w:rsid w:val="779D6084"/>
    <w:rsid w:val="77A14244"/>
    <w:rsid w:val="77EB5041"/>
    <w:rsid w:val="77F3025C"/>
    <w:rsid w:val="78574485"/>
    <w:rsid w:val="786C52AB"/>
    <w:rsid w:val="786C6182"/>
    <w:rsid w:val="78715547"/>
    <w:rsid w:val="788039DC"/>
    <w:rsid w:val="78872FBC"/>
    <w:rsid w:val="78A30A77"/>
    <w:rsid w:val="78AE246B"/>
    <w:rsid w:val="78B13B95"/>
    <w:rsid w:val="78CB776D"/>
    <w:rsid w:val="78CF4EC4"/>
    <w:rsid w:val="78D046E6"/>
    <w:rsid w:val="78D40723"/>
    <w:rsid w:val="78D45AD6"/>
    <w:rsid w:val="78D87374"/>
    <w:rsid w:val="78D9133E"/>
    <w:rsid w:val="78E5576C"/>
    <w:rsid w:val="78F10436"/>
    <w:rsid w:val="78FB0617"/>
    <w:rsid w:val="78FB12B4"/>
    <w:rsid w:val="79061475"/>
    <w:rsid w:val="790D5F5E"/>
    <w:rsid w:val="790E0FE8"/>
    <w:rsid w:val="791309D6"/>
    <w:rsid w:val="791E4FA3"/>
    <w:rsid w:val="79286575"/>
    <w:rsid w:val="79297BCF"/>
    <w:rsid w:val="7952563E"/>
    <w:rsid w:val="79534C4C"/>
    <w:rsid w:val="795B591A"/>
    <w:rsid w:val="79872B48"/>
    <w:rsid w:val="798B7149"/>
    <w:rsid w:val="799A0ACD"/>
    <w:rsid w:val="79A51D2A"/>
    <w:rsid w:val="79A56375"/>
    <w:rsid w:val="79C43D9C"/>
    <w:rsid w:val="79C77A97"/>
    <w:rsid w:val="79D33FDF"/>
    <w:rsid w:val="79D90DD4"/>
    <w:rsid w:val="79E81805"/>
    <w:rsid w:val="7A003D11"/>
    <w:rsid w:val="7A075DF4"/>
    <w:rsid w:val="7A150154"/>
    <w:rsid w:val="7A1545F8"/>
    <w:rsid w:val="7A1C0FC6"/>
    <w:rsid w:val="7A1D1A4F"/>
    <w:rsid w:val="7A212F9C"/>
    <w:rsid w:val="7A3565EA"/>
    <w:rsid w:val="7A454EDD"/>
    <w:rsid w:val="7A456C8B"/>
    <w:rsid w:val="7A546ECE"/>
    <w:rsid w:val="7A59072B"/>
    <w:rsid w:val="7A677B65"/>
    <w:rsid w:val="7A717E58"/>
    <w:rsid w:val="7A74131E"/>
    <w:rsid w:val="7A776A4B"/>
    <w:rsid w:val="7A807CC3"/>
    <w:rsid w:val="7A9C4528"/>
    <w:rsid w:val="7A9E283F"/>
    <w:rsid w:val="7A9E639B"/>
    <w:rsid w:val="7AA31C03"/>
    <w:rsid w:val="7AA80FC8"/>
    <w:rsid w:val="7AAC5C4F"/>
    <w:rsid w:val="7AAF67FA"/>
    <w:rsid w:val="7ABB0CFB"/>
    <w:rsid w:val="7ABD7E74"/>
    <w:rsid w:val="7AC34054"/>
    <w:rsid w:val="7ACB4CB6"/>
    <w:rsid w:val="7AD41DBD"/>
    <w:rsid w:val="7AE00762"/>
    <w:rsid w:val="7AEC5358"/>
    <w:rsid w:val="7AFB37ED"/>
    <w:rsid w:val="7B215445"/>
    <w:rsid w:val="7B4A02D1"/>
    <w:rsid w:val="7B6018A2"/>
    <w:rsid w:val="7B783090"/>
    <w:rsid w:val="7B845591"/>
    <w:rsid w:val="7B966FA7"/>
    <w:rsid w:val="7BB06386"/>
    <w:rsid w:val="7BB51BEE"/>
    <w:rsid w:val="7BB97C75"/>
    <w:rsid w:val="7BC87EDE"/>
    <w:rsid w:val="7BD55DED"/>
    <w:rsid w:val="7BD858DD"/>
    <w:rsid w:val="7BDB744B"/>
    <w:rsid w:val="7BDB76DB"/>
    <w:rsid w:val="7BE159BC"/>
    <w:rsid w:val="7BEC1388"/>
    <w:rsid w:val="7BF546E1"/>
    <w:rsid w:val="7C0C2908"/>
    <w:rsid w:val="7C1F5441"/>
    <w:rsid w:val="7C2823C0"/>
    <w:rsid w:val="7C3A20F4"/>
    <w:rsid w:val="7C43188B"/>
    <w:rsid w:val="7C437E89"/>
    <w:rsid w:val="7C484FBB"/>
    <w:rsid w:val="7C4B4301"/>
    <w:rsid w:val="7C501917"/>
    <w:rsid w:val="7C75137E"/>
    <w:rsid w:val="7C7C095E"/>
    <w:rsid w:val="7C920181"/>
    <w:rsid w:val="7C9948E3"/>
    <w:rsid w:val="7CAF4890"/>
    <w:rsid w:val="7CBC44C1"/>
    <w:rsid w:val="7CCA16C9"/>
    <w:rsid w:val="7CEA3B1A"/>
    <w:rsid w:val="7CED6AAB"/>
    <w:rsid w:val="7CEE24CC"/>
    <w:rsid w:val="7D154658"/>
    <w:rsid w:val="7D4C39C8"/>
    <w:rsid w:val="7D9F27E1"/>
    <w:rsid w:val="7DBA2989"/>
    <w:rsid w:val="7DBB459D"/>
    <w:rsid w:val="7DE275D4"/>
    <w:rsid w:val="7DF033B2"/>
    <w:rsid w:val="7DF54524"/>
    <w:rsid w:val="7E0058E3"/>
    <w:rsid w:val="7E0627F9"/>
    <w:rsid w:val="7E1C3FA0"/>
    <w:rsid w:val="7E2B263C"/>
    <w:rsid w:val="7E4C619C"/>
    <w:rsid w:val="7E4F632A"/>
    <w:rsid w:val="7E53668D"/>
    <w:rsid w:val="7E635454"/>
    <w:rsid w:val="7E6B0DF0"/>
    <w:rsid w:val="7E6D67B0"/>
    <w:rsid w:val="7E77762F"/>
    <w:rsid w:val="7E7C2E97"/>
    <w:rsid w:val="7EA23D68"/>
    <w:rsid w:val="7EA83C8C"/>
    <w:rsid w:val="7EA85A3A"/>
    <w:rsid w:val="7EB77A2B"/>
    <w:rsid w:val="7F034C8E"/>
    <w:rsid w:val="7F167DAC"/>
    <w:rsid w:val="7F1B445E"/>
    <w:rsid w:val="7F1C3D32"/>
    <w:rsid w:val="7F390BA5"/>
    <w:rsid w:val="7F3D3E3C"/>
    <w:rsid w:val="7F7B472A"/>
    <w:rsid w:val="7F8D69DE"/>
    <w:rsid w:val="7FB3251C"/>
    <w:rsid w:val="7FB623D9"/>
    <w:rsid w:val="7FCD6BA3"/>
    <w:rsid w:val="7FCF2099"/>
    <w:rsid w:val="7FDC0A38"/>
    <w:rsid w:val="7FE40D68"/>
    <w:rsid w:val="7FEE56CF"/>
    <w:rsid w:val="7FF7647E"/>
    <w:rsid w:val="7FFA77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qFormat/>
    <w:uiPriority w:val="0"/>
    <w:pPr>
      <w:keepNext/>
      <w:keepLines/>
      <w:spacing w:line="360" w:lineRule="auto"/>
      <w:jc w:val="center"/>
      <w:outlineLvl w:val="0"/>
    </w:pPr>
    <w:rPr>
      <w:rFonts w:eastAsia="黑体"/>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1680"/>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Indent"/>
    <w:basedOn w:val="1"/>
    <w:qFormat/>
    <w:uiPriority w:val="0"/>
    <w:pPr>
      <w:spacing w:line="360" w:lineRule="auto"/>
      <w:ind w:left="608" w:hanging="608"/>
    </w:pPr>
    <w:rPr>
      <w:rFonts w:ascii="宋体"/>
      <w:sz w:val="28"/>
    </w:rPr>
  </w:style>
  <w:style w:type="paragraph" w:styleId="11">
    <w:name w:val="Plain Text"/>
    <w:basedOn w:val="1"/>
    <w:next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jc w:val="left"/>
    </w:pPr>
    <w:rPr>
      <w:rFonts w:cs="Times New Roman"/>
      <w:kern w:val="0"/>
      <w:sz w:val="24"/>
    </w:rPr>
  </w:style>
  <w:style w:type="paragraph" w:styleId="17">
    <w:name w:val="Body Text First Indent"/>
    <w:basedOn w:val="1"/>
    <w:next w:val="1"/>
    <w:qFormat/>
    <w:uiPriority w:val="0"/>
    <w:pPr>
      <w:spacing w:after="120"/>
      <w:ind w:firstLine="420" w:firstLineChars="100"/>
    </w:pPr>
  </w:style>
  <w:style w:type="paragraph" w:styleId="18">
    <w:name w:val="Body Text First Indent 2"/>
    <w:basedOn w:val="10"/>
    <w:next w:val="2"/>
    <w:qFormat/>
    <w:uiPriority w:val="0"/>
    <w:pPr>
      <w:snapToGrid w:val="0"/>
      <w:spacing w:after="120"/>
      <w:ind w:left="420" w:firstLine="420" w:firstLineChars="200"/>
    </w:pPr>
    <w:rPr>
      <w:rFonts w:ascii="Tahoma" w:hAnsi="Tahom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basedOn w:val="21"/>
    <w:qFormat/>
    <w:uiPriority w:val="0"/>
    <w:rPr>
      <w:sz w:val="21"/>
      <w:szCs w:val="21"/>
    </w:rPr>
  </w:style>
  <w:style w:type="paragraph" w:customStyle="1" w:styleId="25">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 w:type="paragraph" w:customStyle="1" w:styleId="26">
    <w:name w:val="列出段落1"/>
    <w:basedOn w:val="1"/>
    <w:qFormat/>
    <w:uiPriority w:val="34"/>
    <w:pPr>
      <w:ind w:firstLine="420" w:firstLineChars="200"/>
    </w:pPr>
  </w:style>
  <w:style w:type="character" w:customStyle="1" w:styleId="27">
    <w:name w:val="p12"/>
    <w:basedOn w:val="21"/>
    <w:qFormat/>
    <w:uiPriority w:val="0"/>
  </w:style>
  <w:style w:type="paragraph" w:customStyle="1" w:styleId="28">
    <w:name w:val="Table Paragraph"/>
    <w:basedOn w:val="1"/>
    <w:qFormat/>
    <w:uiPriority w:val="1"/>
  </w:style>
  <w:style w:type="paragraph" w:customStyle="1" w:styleId="29">
    <w:name w:val="首行缩进"/>
    <w:basedOn w:val="1"/>
    <w:qFormat/>
    <w:uiPriority w:val="0"/>
    <w:pPr>
      <w:ind w:firstLine="480" w:firstLineChars="200"/>
    </w:pPr>
    <w:rPr>
      <w:lang w:val="zh-CN"/>
    </w:rPr>
  </w:style>
  <w:style w:type="paragraph" w:styleId="30">
    <w:name w:val="List Paragraph"/>
    <w:basedOn w:val="1"/>
    <w:qFormat/>
    <w:uiPriority w:val="34"/>
    <w:pPr>
      <w:ind w:firstLine="420" w:firstLineChars="200"/>
    </w:pPr>
  </w:style>
  <w:style w:type="paragraph" w:customStyle="1" w:styleId="31">
    <w:name w:val="列表段落1"/>
    <w:basedOn w:val="1"/>
    <w:qFormat/>
    <w:uiPriority w:val="34"/>
    <w:pPr>
      <w:ind w:firstLine="420" w:firstLineChars="200"/>
    </w:pPr>
    <w:rPr>
      <w:rFonts w:ascii="仿宋" w:hAnsi="仿宋" w:eastAsia="仿宋" w:cs="仿宋"/>
      <w:sz w:val="24"/>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table of authorities1"/>
    <w:basedOn w:val="1"/>
    <w:next w:val="1"/>
    <w:qFormat/>
    <w:uiPriority w:val="0"/>
    <w:pPr>
      <w:tabs>
        <w:tab w:val="left" w:pos="420"/>
      </w:tabs>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7022</Words>
  <Characters>7213</Characters>
  <Lines>1</Lines>
  <Paragraphs>1</Paragraphs>
  <TotalTime>13</TotalTime>
  <ScaleCrop>false</ScaleCrop>
  <LinksUpToDate>false</LinksUpToDate>
  <CharactersWithSpaces>8047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2023-04-06T10:16:00Z</dcterms:created>
  <dc:creator>点点点</dc:creator>
  <cp:lastModifiedBy>bin_</cp:lastModifiedBy>
  <cp:lastPrinted>2025-06-12T07:47:00Z</cp:lastPrinted>
  <dcterms:modified xsi:type="dcterms:W3CDTF">2025-06-24T00:15:41Z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3F6C7904836F4F3DA4547CD9F0242BE8_13</vt:lpwstr>
  </property>
  <property fmtid="{D5CDD505-2E9C-101B-9397-08002B2CF9AE}" pid="4" name="KSOTemplateDocerSaveRecord">
    <vt:lpwstr>eyJoZGlkIjoiZTdmZTU0Mjc3MTE1MDNhNWM2MDM2YzZkYzEyYThhNzciLCJ1c2VySWQiOiIyODcyMDUyMzUifQ==</vt:lpwstr>
  </property>
</Properties>
</file>