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9" w:line="218" w:lineRule="auto"/>
        <w:jc w:val="center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7"/>
          <w:sz w:val="40"/>
          <w:szCs w:val="40"/>
        </w:rPr>
        <w:t>16辆专用校车气瓶年审（第二次）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报价单</w:t>
      </w:r>
    </w:p>
    <w:p>
      <w:pPr>
        <w:spacing w:line="280" w:lineRule="auto"/>
        <w:rPr>
          <w:rFonts w:ascii="Arial"/>
          <w:sz w:val="21"/>
        </w:rPr>
      </w:pPr>
    </w:p>
    <w:p>
      <w:pPr>
        <w:spacing w:before="78" w:line="219" w:lineRule="auto"/>
        <w:ind w:left="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送检单位：</w:t>
      </w:r>
      <w:r>
        <w:rPr>
          <w:rFonts w:ascii="宋体" w:hAnsi="宋体" w:eastAsia="宋体" w:cs="宋体"/>
          <w:spacing w:val="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中山市公共交通运输集团有限公司</w:t>
      </w:r>
    </w:p>
    <w:p>
      <w:pPr>
        <w:spacing w:line="210" w:lineRule="exact"/>
      </w:pPr>
    </w:p>
    <w:tbl>
      <w:tblPr>
        <w:tblStyle w:val="4"/>
        <w:tblW w:w="9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728"/>
        <w:gridCol w:w="1099"/>
        <w:gridCol w:w="1748"/>
        <w:gridCol w:w="1668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7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7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项 目</w:t>
            </w:r>
          </w:p>
        </w:tc>
        <w:tc>
          <w:tcPr>
            <w:tcW w:w="10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</w:t>
            </w:r>
          </w:p>
        </w:tc>
        <w:tc>
          <w:tcPr>
            <w:tcW w:w="174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4" w:line="218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单价(元/只)</w:t>
            </w:r>
          </w:p>
        </w:tc>
        <w:tc>
          <w:tcPr>
            <w:tcW w:w="166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金额</w:t>
            </w:r>
          </w:p>
        </w:tc>
        <w:tc>
          <w:tcPr>
            <w:tcW w:w="189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7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2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5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72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LNG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气瓶检验费</w:t>
            </w:r>
          </w:p>
        </w:tc>
        <w:tc>
          <w:tcPr>
            <w:tcW w:w="109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16</w:t>
            </w:r>
          </w:p>
        </w:tc>
        <w:tc>
          <w:tcPr>
            <w:tcW w:w="174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654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left="536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9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含税费</w:t>
            </w:r>
          </w:p>
        </w:tc>
      </w:tr>
    </w:tbl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5" w:line="218" w:lineRule="auto"/>
        <w:ind w:left="364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8"/>
          <w:sz w:val="29"/>
          <w:szCs w:val="29"/>
        </w:rPr>
        <w:t>报价单位：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5" w:line="184" w:lineRule="auto"/>
        <w:ind w:left="5965"/>
        <w:rPr>
          <w:rFonts w:ascii="宋体" w:hAnsi="宋体" w:eastAsia="宋体" w:cs="宋体"/>
          <w:sz w:val="29"/>
          <w:szCs w:val="29"/>
        </w:rPr>
      </w:pPr>
    </w:p>
    <w:sectPr>
      <w:pgSz w:w="11910" w:h="16830"/>
      <w:pgMar w:top="1267" w:right="1524" w:bottom="0" w:left="9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ExZjAyMmEzZTVmNjE0MDdhODY0OTZkZWU4YWU2YjQifQ=="/>
  </w:docVars>
  <w:rsids>
    <w:rsidRoot w:val="00000000"/>
    <w:rsid w:val="68921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2024-05-21T17:12:00Z</dcterms:created>
  <dc:creator>监控1</dc:creator>
  <cp:lastModifiedBy>1128admin</cp:lastModifiedBy>
  <dcterms:modified xsi:type="dcterms:W3CDTF">2024-05-21T09:13:57Z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2024-05-21T17:12:43Z</vt:filetime>
  </property>
  <property fmtid="{D5CDD505-2E9C-101B-9397-08002B2CF9AE}" pid="4" name="UsrData">
    <vt:lpwstr>664c658628fd4a001fbf902fwl</vt:lpwstr>
  </property>
  <property fmtid="{D5CDD505-2E9C-101B-9397-08002B2CF9AE}" pid="5" name="KSOProductBuildVer">
    <vt:lpwstr>2052-12.1.0.16729</vt:lpwstr>
  </property>
  <property fmtid="{D5CDD505-2E9C-101B-9397-08002B2CF9AE}" pid="6" name="ICV">
    <vt:lpwstr>86E24EFC0FBC42ABA077C5E08F8E7828_12</vt:lpwstr>
  </property>
</Properties>
</file>