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Arial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Arial"/>
          <w:b/>
          <w:color w:val="000000"/>
          <w:sz w:val="44"/>
          <w:szCs w:val="44"/>
          <w:lang w:eastAsia="zh-CN"/>
        </w:rPr>
        <w:t>中山市公共交通运输集团有限公司</w:t>
      </w:r>
    </w:p>
    <w:p>
      <w:pPr>
        <w:jc w:val="center"/>
        <w:rPr>
          <w:rFonts w:hint="eastAsia" w:ascii="宋体" w:hAnsi="宋体" w:eastAsia="宋体" w:cs="Arial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Arial"/>
          <w:b/>
          <w:color w:val="000000"/>
          <w:sz w:val="44"/>
          <w:szCs w:val="44"/>
          <w:lang w:eastAsia="zh-CN"/>
        </w:rPr>
        <w:t>13个快速公交站台绿植采购项目</w:t>
      </w:r>
    </w:p>
    <w:p>
      <w:pPr>
        <w:jc w:val="center"/>
      </w:pPr>
      <w:r>
        <w:rPr>
          <w:rFonts w:hint="eastAsia" w:ascii="宋体" w:hAnsi="宋体" w:eastAsia="宋体" w:cs="Arial"/>
          <w:b/>
          <w:color w:val="000000"/>
          <w:sz w:val="44"/>
          <w:szCs w:val="44"/>
          <w:lang w:eastAsia="zh-CN"/>
        </w:rPr>
        <w:t>结果</w:t>
      </w:r>
      <w:r>
        <w:rPr>
          <w:rFonts w:hint="eastAsia" w:ascii="宋体" w:hAnsi="宋体" w:eastAsia="宋体" w:cs="Arial"/>
          <w:b/>
          <w:color w:val="000000"/>
          <w:sz w:val="44"/>
          <w:szCs w:val="44"/>
          <w:lang w:val="en-US" w:eastAsia="zh-CN"/>
        </w:rPr>
        <w:t>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项目名称：中山市公共交通运输集团有限公司13个快速公交站台绿植采购项目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采购公告日期：202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采购内容：13个快速公交站台绿植采购项目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一、资格评审情况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（一）通过资格审查的服务商：广东雅舟建设有限公司、深圳市华艺阳光建设科技集团有限公司、中山市鑫湖园林绿化有限公司、中山焕鑫装饰工程有限公司。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（二）未通过资格审查的服务商：无。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评审结果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（一）第一中选候选人:中山市鑫湖园林绿化有限公司，报价46890.00元。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（二）第二中选候选人:广东雅舟建设有限公司，报价48588.00元。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（三）第三中选候选人:深圳市华艺阳光建设科技集团有限公司，报价49436.00元。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提出异议的方式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对本项目的评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结果有异议的，应当在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公示期间以书面形式提出，我方将在自收到异议之日起3日内作出答复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并在答复前暂停本项目采购活动。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采购人名称：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中山市公共交通运输集团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采购人联系人：劳先生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采购人联系方式：0760-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87313660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地址：中山市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南区城南三路38号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instrText xml:space="preserve"> HYPERLINK "mailto:gczbzszf@163.com"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764714760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@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.com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公示期限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中山市公共交通运输集团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ZTM5ZmVkNWQ0MzY0NjM2ZjAzMTVjNTJmOTgwNGEifQ=="/>
  </w:docVars>
  <w:rsids>
    <w:rsidRoot w:val="65944E1F"/>
    <w:rsid w:val="013F53AE"/>
    <w:rsid w:val="07921C1B"/>
    <w:rsid w:val="0FF16280"/>
    <w:rsid w:val="12631C2B"/>
    <w:rsid w:val="1B4D19EC"/>
    <w:rsid w:val="215E68D8"/>
    <w:rsid w:val="246A53BC"/>
    <w:rsid w:val="2A473A25"/>
    <w:rsid w:val="2DD46928"/>
    <w:rsid w:val="386A2A14"/>
    <w:rsid w:val="39BA4298"/>
    <w:rsid w:val="40FE3BDF"/>
    <w:rsid w:val="42FA5706"/>
    <w:rsid w:val="43120CA1"/>
    <w:rsid w:val="463C0CB3"/>
    <w:rsid w:val="519E7E0D"/>
    <w:rsid w:val="546A1395"/>
    <w:rsid w:val="59FC13CF"/>
    <w:rsid w:val="64D836A1"/>
    <w:rsid w:val="65944E1F"/>
    <w:rsid w:val="6B2E2EE7"/>
    <w:rsid w:val="6D413DAD"/>
    <w:rsid w:val="6E981BFF"/>
    <w:rsid w:val="719B34F1"/>
    <w:rsid w:val="7B7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821</Characters>
  <Lines>0</Lines>
  <Paragraphs>0</Paragraphs>
  <TotalTime>0</TotalTime>
  <ScaleCrop>false</ScaleCrop>
  <LinksUpToDate>false</LinksUpToDate>
  <CharactersWithSpaces>859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2023-01-05T23:44:00Z</dcterms:created>
  <dc:creator>Peng Yaofeng</dc:creator>
  <cp:lastModifiedBy>冰糖葫芦</cp:lastModifiedBy>
  <dcterms:modified xsi:type="dcterms:W3CDTF">2024-04-15T08:51:53Z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AF24DEB5D27042E08D6C8DB170B9BE7E_13</vt:lpwstr>
  </property>
</Properties>
</file>