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tabs>
          <w:tab w:val="left" w:pos="420"/>
          <w:tab w:val="left" w:pos="6660"/>
        </w:tabs>
        <w:kinsoku/>
        <w:topLinePunct w:val="0"/>
        <w:bidi w:val="0"/>
        <w:jc w:val="center"/>
        <w:rPr>
          <w:rFonts w:hint="eastAsia" w:ascii="宋体" w:hAnsi="宋体" w:eastAsia="宋体" w:cs="宋体"/>
          <w:b/>
          <w:color w:val="auto"/>
          <w:sz w:val="32"/>
          <w:szCs w:val="32"/>
          <w:highlight w:val="none"/>
        </w:rPr>
      </w:pPr>
    </w:p>
    <w:p>
      <w:pPr>
        <w:pStyle w:val="7"/>
        <w:keepNext w:val="0"/>
        <w:keepLines w:val="0"/>
        <w:pageBreakBefore w:val="0"/>
        <w:kinsoku/>
        <w:topLinePunct w:val="0"/>
        <w:bidi w:val="0"/>
        <w:adjustRightInd w:val="0"/>
        <w:snapToGrid w:val="0"/>
        <w:spacing w:line="360" w:lineRule="auto"/>
        <w:jc w:val="center"/>
        <w:rPr>
          <w:rFonts w:hint="eastAsia" w:ascii="宋体" w:hAnsi="宋体" w:eastAsia="宋体" w:cs="宋体"/>
          <w:b/>
          <w:color w:val="auto"/>
          <w:sz w:val="44"/>
          <w:szCs w:val="44"/>
          <w:highlight w:val="none"/>
          <w:lang w:val="zh-CN"/>
        </w:rPr>
      </w:pPr>
    </w:p>
    <w:p>
      <w:pPr>
        <w:pStyle w:val="7"/>
        <w:keepNext w:val="0"/>
        <w:keepLines w:val="0"/>
        <w:pageBreakBefore w:val="0"/>
        <w:kinsoku/>
        <w:topLinePunct w:val="0"/>
        <w:bidi w:val="0"/>
        <w:adjustRightInd w:val="0"/>
        <w:snapToGrid w:val="0"/>
        <w:spacing w:line="360" w:lineRule="auto"/>
        <w:jc w:val="center"/>
        <w:rPr>
          <w:rFonts w:hint="eastAsia" w:ascii="宋体" w:hAnsi="宋体" w:eastAsia="宋体" w:cs="宋体"/>
          <w:b/>
          <w:color w:val="auto"/>
          <w:sz w:val="44"/>
          <w:szCs w:val="44"/>
          <w:highlight w:val="none"/>
          <w:lang w:val="zh-CN"/>
        </w:rPr>
      </w:pPr>
    </w:p>
    <w:p>
      <w:pPr>
        <w:pStyle w:val="7"/>
        <w:keepNext w:val="0"/>
        <w:keepLines w:val="0"/>
        <w:pageBreakBefore w:val="0"/>
        <w:kinsoku/>
        <w:topLinePunct w:val="0"/>
        <w:bidi w:val="0"/>
        <w:adjustRightInd w:val="0"/>
        <w:snapToGrid w:val="0"/>
        <w:spacing w:line="360" w:lineRule="auto"/>
        <w:jc w:val="center"/>
        <w:rPr>
          <w:rFonts w:hint="default" w:ascii="宋体" w:hAnsi="宋体" w:eastAsia="宋体" w:cs="宋体"/>
          <w:b/>
          <w:color w:val="auto"/>
          <w:kern w:val="0"/>
          <w:sz w:val="44"/>
          <w:szCs w:val="44"/>
          <w:highlight w:val="none"/>
          <w:lang w:val="en-US" w:eastAsia="zh-CN"/>
        </w:rPr>
      </w:pPr>
      <w:r>
        <w:rPr>
          <w:rFonts w:hint="eastAsia" w:ascii="宋体" w:hAnsi="宋体" w:eastAsia="宋体" w:cs="宋体"/>
          <w:b/>
          <w:color w:val="auto"/>
          <w:kern w:val="0"/>
          <w:sz w:val="44"/>
          <w:szCs w:val="44"/>
          <w:highlight w:val="none"/>
          <w:lang w:val="en-US" w:eastAsia="zh-CN"/>
        </w:rPr>
        <w:t>中山市公共交通运输集团有限公司</w:t>
      </w:r>
      <w:r>
        <w:rPr>
          <w:rFonts w:hint="eastAsia" w:hAnsi="宋体" w:eastAsia="宋体" w:cs="宋体"/>
          <w:b/>
          <w:color w:val="auto"/>
          <w:kern w:val="0"/>
          <w:sz w:val="44"/>
          <w:szCs w:val="44"/>
          <w:highlight w:val="none"/>
          <w:lang w:val="en-US" w:eastAsia="zh-CN"/>
        </w:rPr>
        <w:t>党委</w:t>
      </w:r>
    </w:p>
    <w:p>
      <w:pPr>
        <w:widowControl/>
        <w:tabs>
          <w:tab w:val="left" w:pos="567"/>
        </w:tabs>
        <w:autoSpaceDE w:val="0"/>
        <w:autoSpaceDN w:val="0"/>
        <w:jc w:val="center"/>
        <w:textAlignment w:val="bottom"/>
        <w:rPr>
          <w:rFonts w:hint="eastAsia" w:ascii="宋体" w:hAnsi="宋体" w:eastAsia="宋体" w:cs="宋体"/>
          <w:b/>
          <w:color w:val="auto"/>
          <w:sz w:val="44"/>
          <w:szCs w:val="44"/>
          <w:highlight w:val="none"/>
        </w:rPr>
      </w:pPr>
      <w:bookmarkStart w:id="0" w:name="_Toc13975"/>
      <w:bookmarkStart w:id="1" w:name="_Toc29636"/>
      <w:r>
        <w:rPr>
          <w:rFonts w:hint="eastAsia" w:hAnsi="宋体" w:eastAsia="宋体" w:cs="宋体"/>
          <w:b/>
          <w:color w:val="auto"/>
          <w:kern w:val="0"/>
          <w:sz w:val="44"/>
          <w:szCs w:val="44"/>
          <w:highlight w:val="none"/>
          <w:lang w:eastAsia="zh-CN"/>
        </w:rPr>
        <w:t>“</w:t>
      </w:r>
      <w:r>
        <w:rPr>
          <w:rFonts w:hint="eastAsia" w:hAnsi="宋体" w:eastAsia="宋体" w:cs="宋体"/>
          <w:b/>
          <w:color w:val="auto"/>
          <w:kern w:val="0"/>
          <w:sz w:val="44"/>
          <w:szCs w:val="44"/>
          <w:highlight w:val="none"/>
          <w:lang w:val="en-US" w:eastAsia="zh-CN"/>
        </w:rPr>
        <w:t>公交集团党群服务站</w:t>
      </w:r>
      <w:r>
        <w:rPr>
          <w:rFonts w:hint="eastAsia" w:hAnsi="宋体" w:eastAsia="宋体" w:cs="宋体"/>
          <w:b/>
          <w:color w:val="auto"/>
          <w:kern w:val="0"/>
          <w:sz w:val="44"/>
          <w:szCs w:val="44"/>
          <w:highlight w:val="none"/>
          <w:lang w:eastAsia="zh-CN"/>
        </w:rPr>
        <w:t>”</w:t>
      </w:r>
      <w:r>
        <w:rPr>
          <w:rFonts w:hint="eastAsia" w:hAnsi="宋体" w:eastAsia="宋体" w:cs="宋体"/>
          <w:b/>
          <w:color w:val="auto"/>
          <w:kern w:val="0"/>
          <w:sz w:val="44"/>
          <w:szCs w:val="44"/>
          <w:highlight w:val="none"/>
        </w:rPr>
        <w:t>项目</w:t>
      </w:r>
      <w:r>
        <w:rPr>
          <w:rFonts w:hint="eastAsia" w:hAnsi="宋体" w:eastAsia="宋体" w:cs="宋体"/>
          <w:b/>
          <w:color w:val="auto"/>
          <w:kern w:val="0"/>
          <w:sz w:val="44"/>
          <w:szCs w:val="44"/>
          <w:highlight w:val="none"/>
          <w:lang w:val="en-US" w:eastAsia="zh-CN"/>
        </w:rPr>
        <w:t>服务（第二次）</w:t>
      </w:r>
      <w:r>
        <w:rPr>
          <w:rFonts w:hint="eastAsia" w:ascii="宋体" w:hAnsi="宋体" w:eastAsia="宋体" w:cs="宋体"/>
          <w:b/>
          <w:color w:val="auto"/>
          <w:sz w:val="44"/>
          <w:szCs w:val="44"/>
          <w:highlight w:val="none"/>
        </w:rPr>
        <w:t xml:space="preserve"> </w:t>
      </w:r>
    </w:p>
    <w:p>
      <w:pPr>
        <w:widowControl/>
        <w:tabs>
          <w:tab w:val="left" w:pos="567"/>
        </w:tabs>
        <w:autoSpaceDE w:val="0"/>
        <w:autoSpaceDN w:val="0"/>
        <w:jc w:val="center"/>
        <w:textAlignment w:val="bottom"/>
        <w:rPr>
          <w:rFonts w:hint="eastAsia" w:ascii="宋体" w:hAnsi="宋体" w:eastAsia="宋体" w:cs="宋体"/>
          <w:b/>
          <w:color w:val="auto"/>
          <w:sz w:val="44"/>
          <w:szCs w:val="44"/>
          <w:highlight w:val="none"/>
        </w:rPr>
      </w:pPr>
    </w:p>
    <w:p>
      <w:pPr>
        <w:widowControl/>
        <w:tabs>
          <w:tab w:val="left" w:pos="567"/>
        </w:tabs>
        <w:autoSpaceDE w:val="0"/>
        <w:autoSpaceDN w:val="0"/>
        <w:jc w:val="center"/>
        <w:textAlignment w:val="bottom"/>
        <w:rPr>
          <w:rFonts w:hint="eastAsia" w:ascii="宋体" w:hAnsi="宋体" w:eastAsia="宋体" w:cs="宋体"/>
          <w:color w:val="000000"/>
          <w:sz w:val="96"/>
          <w:szCs w:val="28"/>
          <w:highlight w:val="none"/>
        </w:rPr>
      </w:pPr>
      <w:r>
        <w:rPr>
          <w:rFonts w:hint="eastAsia" w:ascii="宋体" w:hAnsi="宋体" w:eastAsia="宋体" w:cs="宋体"/>
          <w:color w:val="000000"/>
          <w:sz w:val="96"/>
          <w:szCs w:val="28"/>
          <w:highlight w:val="none"/>
          <w:lang w:val="en-US" w:eastAsia="zh-CN"/>
        </w:rPr>
        <w:t>采购</w:t>
      </w:r>
      <w:r>
        <w:rPr>
          <w:rFonts w:hint="eastAsia" w:ascii="宋体" w:hAnsi="宋体" w:eastAsia="宋体" w:cs="宋体"/>
          <w:color w:val="000000"/>
          <w:sz w:val="96"/>
          <w:szCs w:val="28"/>
          <w:highlight w:val="none"/>
        </w:rPr>
        <w:t>文件</w:t>
      </w:r>
    </w:p>
    <w:bookmarkEnd w:id="0"/>
    <w:bookmarkEnd w:id="1"/>
    <w:p>
      <w:pPr>
        <w:pStyle w:val="7"/>
        <w:keepNext w:val="0"/>
        <w:keepLines w:val="0"/>
        <w:pageBreakBefore w:val="0"/>
        <w:kinsoku/>
        <w:topLinePunct w:val="0"/>
        <w:bidi w:val="0"/>
        <w:adjustRightInd w:val="0"/>
        <w:snapToGrid w:val="0"/>
        <w:spacing w:line="360" w:lineRule="auto"/>
        <w:jc w:val="center"/>
        <w:outlineLvl w:val="0"/>
        <w:rPr>
          <w:rFonts w:hint="eastAsia" w:ascii="宋体" w:hAnsi="宋体" w:eastAsia="宋体" w:cs="宋体"/>
          <w:b/>
          <w:color w:val="auto"/>
          <w:sz w:val="44"/>
          <w:szCs w:val="44"/>
          <w:highlight w:val="none"/>
          <w:lang w:val="zh-CN"/>
        </w:rPr>
      </w:pPr>
    </w:p>
    <w:p>
      <w:pPr>
        <w:pStyle w:val="7"/>
        <w:keepNext w:val="0"/>
        <w:keepLines w:val="0"/>
        <w:pageBreakBefore w:val="0"/>
        <w:kinsoku/>
        <w:topLinePunct w:val="0"/>
        <w:bidi w:val="0"/>
        <w:adjustRightInd w:val="0"/>
        <w:snapToGrid w:val="0"/>
        <w:spacing w:line="360" w:lineRule="auto"/>
        <w:jc w:val="center"/>
        <w:outlineLvl w:val="0"/>
        <w:rPr>
          <w:rFonts w:hint="eastAsia" w:ascii="宋体" w:hAnsi="宋体" w:eastAsia="宋体" w:cs="宋体"/>
          <w:b/>
          <w:color w:val="auto"/>
          <w:sz w:val="44"/>
          <w:szCs w:val="44"/>
          <w:highlight w:val="none"/>
          <w:lang w:val="zh-CN"/>
        </w:rPr>
      </w:pPr>
    </w:p>
    <w:p>
      <w:pPr>
        <w:pStyle w:val="7"/>
        <w:keepNext w:val="0"/>
        <w:keepLines w:val="0"/>
        <w:pageBreakBefore w:val="0"/>
        <w:kinsoku/>
        <w:topLinePunct w:val="0"/>
        <w:bidi w:val="0"/>
        <w:adjustRightInd w:val="0"/>
        <w:snapToGrid w:val="0"/>
        <w:spacing w:line="360" w:lineRule="auto"/>
        <w:jc w:val="center"/>
        <w:outlineLvl w:val="0"/>
        <w:rPr>
          <w:rFonts w:hint="eastAsia" w:ascii="宋体" w:hAnsi="宋体" w:eastAsia="宋体" w:cs="宋体"/>
          <w:b/>
          <w:color w:val="auto"/>
          <w:sz w:val="44"/>
          <w:szCs w:val="44"/>
          <w:highlight w:val="none"/>
          <w:lang w:val="zh-CN"/>
        </w:rPr>
      </w:pPr>
    </w:p>
    <w:p>
      <w:pPr>
        <w:pStyle w:val="7"/>
        <w:keepNext w:val="0"/>
        <w:keepLines w:val="0"/>
        <w:pageBreakBefore w:val="0"/>
        <w:kinsoku/>
        <w:topLinePunct w:val="0"/>
        <w:bidi w:val="0"/>
        <w:adjustRightInd w:val="0"/>
        <w:snapToGrid w:val="0"/>
        <w:spacing w:line="360" w:lineRule="auto"/>
        <w:jc w:val="center"/>
        <w:outlineLvl w:val="0"/>
        <w:rPr>
          <w:rFonts w:hint="eastAsia" w:ascii="宋体" w:hAnsi="宋体" w:eastAsia="宋体" w:cs="宋体"/>
          <w:b/>
          <w:color w:val="auto"/>
          <w:sz w:val="44"/>
          <w:szCs w:val="44"/>
          <w:highlight w:val="none"/>
          <w:lang w:val="zh-CN"/>
        </w:rPr>
      </w:pPr>
    </w:p>
    <w:p>
      <w:pPr>
        <w:pStyle w:val="7"/>
        <w:keepNext w:val="0"/>
        <w:keepLines w:val="0"/>
        <w:pageBreakBefore w:val="0"/>
        <w:kinsoku/>
        <w:topLinePunct w:val="0"/>
        <w:bidi w:val="0"/>
        <w:adjustRightInd w:val="0"/>
        <w:snapToGrid w:val="0"/>
        <w:spacing w:line="360" w:lineRule="auto"/>
        <w:jc w:val="center"/>
        <w:outlineLvl w:val="0"/>
        <w:rPr>
          <w:rFonts w:hint="default" w:ascii="宋体" w:hAnsi="宋体" w:eastAsia="宋体" w:cs="宋体"/>
          <w:color w:val="000000"/>
          <w:sz w:val="32"/>
          <w:szCs w:val="32"/>
          <w:highlight w:val="none"/>
          <w:lang w:val="en-US" w:eastAsia="zh-CN"/>
        </w:rPr>
      </w:pPr>
      <w:r>
        <w:rPr>
          <w:rFonts w:hint="eastAsia" w:ascii="宋体" w:hAnsi="宋体" w:eastAsia="宋体" w:cs="宋体"/>
          <w:color w:val="000000"/>
          <w:sz w:val="32"/>
          <w:szCs w:val="32"/>
          <w:highlight w:val="none"/>
          <w:lang w:val="en-US" w:eastAsia="zh-CN"/>
        </w:rPr>
        <w:t>中国共产党中山市公共交通运输集团有限公司</w:t>
      </w:r>
      <w:r>
        <w:rPr>
          <w:rFonts w:hint="eastAsia" w:hAnsi="宋体" w:eastAsia="宋体" w:cs="宋体"/>
          <w:color w:val="000000"/>
          <w:sz w:val="32"/>
          <w:szCs w:val="32"/>
          <w:highlight w:val="none"/>
          <w:lang w:val="en-US" w:eastAsia="zh-CN"/>
        </w:rPr>
        <w:t>委员会</w:t>
      </w:r>
    </w:p>
    <w:p>
      <w:pPr>
        <w:pStyle w:val="7"/>
        <w:keepNext w:val="0"/>
        <w:keepLines w:val="0"/>
        <w:pageBreakBefore w:val="0"/>
        <w:kinsoku/>
        <w:topLinePunct w:val="0"/>
        <w:bidi w:val="0"/>
        <w:adjustRightInd w:val="0"/>
        <w:snapToGrid w:val="0"/>
        <w:spacing w:line="360" w:lineRule="auto"/>
        <w:jc w:val="center"/>
        <w:outlineLvl w:val="0"/>
        <w:rPr>
          <w:rFonts w:hint="eastAsia" w:ascii="宋体" w:hAnsi="宋体" w:eastAsia="宋体" w:cs="宋体"/>
          <w:b/>
          <w:color w:val="auto"/>
          <w:sz w:val="44"/>
          <w:szCs w:val="44"/>
          <w:highlight w:val="none"/>
          <w:lang w:val="zh-CN"/>
        </w:rPr>
      </w:pPr>
      <w:r>
        <w:rPr>
          <w:rFonts w:hint="eastAsia" w:ascii="宋体" w:hAnsi="宋体" w:eastAsia="宋体" w:cs="宋体"/>
          <w:color w:val="000000"/>
          <w:sz w:val="32"/>
          <w:szCs w:val="32"/>
          <w:highlight w:val="none"/>
        </w:rPr>
        <w:t>202</w:t>
      </w:r>
      <w:r>
        <w:rPr>
          <w:rFonts w:hint="eastAsia" w:hAnsi="宋体" w:eastAsia="宋体" w:cs="宋体"/>
          <w:color w:val="000000"/>
          <w:sz w:val="32"/>
          <w:szCs w:val="32"/>
          <w:highlight w:val="none"/>
          <w:lang w:val="en-US" w:eastAsia="zh-CN"/>
        </w:rPr>
        <w:t>4</w:t>
      </w:r>
      <w:r>
        <w:rPr>
          <w:rFonts w:hint="eastAsia" w:ascii="宋体" w:hAnsi="宋体" w:eastAsia="宋体" w:cs="宋体"/>
          <w:color w:val="000000"/>
          <w:sz w:val="32"/>
          <w:szCs w:val="32"/>
          <w:highlight w:val="none"/>
        </w:rPr>
        <w:t>年</w:t>
      </w:r>
      <w:r>
        <w:rPr>
          <w:rFonts w:hint="eastAsia" w:hAnsi="宋体" w:eastAsia="宋体" w:cs="宋体"/>
          <w:color w:val="000000"/>
          <w:sz w:val="32"/>
          <w:szCs w:val="32"/>
          <w:highlight w:val="none"/>
          <w:lang w:val="en-US" w:eastAsia="zh-CN"/>
        </w:rPr>
        <w:t>4</w:t>
      </w:r>
      <w:r>
        <w:rPr>
          <w:rFonts w:hint="eastAsia" w:ascii="宋体" w:hAnsi="宋体" w:eastAsia="宋体" w:cs="宋体"/>
          <w:color w:val="000000"/>
          <w:sz w:val="32"/>
          <w:szCs w:val="32"/>
          <w:highlight w:val="none"/>
        </w:rPr>
        <w:t>月</w:t>
      </w:r>
      <w:r>
        <w:rPr>
          <w:rFonts w:hint="eastAsia" w:ascii="宋体" w:hAnsi="宋体" w:eastAsia="宋体" w:cs="宋体"/>
          <w:b/>
          <w:color w:val="auto"/>
          <w:sz w:val="44"/>
          <w:szCs w:val="44"/>
          <w:highlight w:val="none"/>
          <w:lang w:val="zh-CN"/>
        </w:rPr>
        <w:br w:type="page"/>
      </w:r>
    </w:p>
    <w:p>
      <w:pPr>
        <w:spacing w:line="460" w:lineRule="exact"/>
        <w:jc w:val="center"/>
        <w:rPr>
          <w:rFonts w:hint="eastAsia" w:ascii="宋体" w:hAnsi="宋体" w:eastAsia="宋体" w:cs="宋体"/>
          <w:b/>
          <w:sz w:val="44"/>
          <w:szCs w:val="28"/>
          <w:highlight w:val="none"/>
        </w:rPr>
      </w:pPr>
      <w:r>
        <w:rPr>
          <w:rFonts w:hint="eastAsia" w:ascii="宋体" w:hAnsi="宋体" w:eastAsia="宋体" w:cs="宋体"/>
          <w:b/>
          <w:sz w:val="44"/>
          <w:szCs w:val="28"/>
          <w:highlight w:val="none"/>
        </w:rPr>
        <w:t>目</w:t>
      </w:r>
      <w:r>
        <w:rPr>
          <w:rFonts w:hint="eastAsia" w:ascii="宋体" w:hAnsi="宋体" w:eastAsia="宋体" w:cs="宋体"/>
          <w:b/>
          <w:sz w:val="44"/>
          <w:szCs w:val="28"/>
          <w:highlight w:val="none"/>
          <w:lang w:val="en-US" w:eastAsia="zh-CN"/>
        </w:rPr>
        <w:t xml:space="preserve">  </w:t>
      </w:r>
      <w:r>
        <w:rPr>
          <w:rFonts w:hint="eastAsia" w:ascii="宋体" w:hAnsi="宋体" w:eastAsia="宋体" w:cs="宋体"/>
          <w:b/>
          <w:sz w:val="44"/>
          <w:szCs w:val="28"/>
          <w:highlight w:val="none"/>
        </w:rPr>
        <w:t>录</w:t>
      </w:r>
    </w:p>
    <w:p>
      <w:pPr>
        <w:spacing w:line="460" w:lineRule="exact"/>
        <w:jc w:val="center"/>
        <w:rPr>
          <w:rFonts w:hint="eastAsia" w:ascii="宋体" w:hAnsi="宋体" w:eastAsia="宋体" w:cs="宋体"/>
          <w:b/>
          <w:sz w:val="28"/>
          <w:szCs w:val="28"/>
          <w:highlight w:val="none"/>
        </w:rPr>
      </w:pPr>
    </w:p>
    <w:p>
      <w:pPr>
        <w:spacing w:line="460" w:lineRule="exact"/>
        <w:ind w:firstLine="562" w:firstLineChars="200"/>
        <w:rPr>
          <w:rFonts w:hint="eastAsia" w:ascii="宋体" w:hAnsi="宋体" w:eastAsia="宋体" w:cs="宋体"/>
          <w:b/>
          <w:sz w:val="28"/>
          <w:szCs w:val="28"/>
          <w:highlight w:val="none"/>
          <w:lang w:val="en-US" w:eastAsia="zh-CN"/>
        </w:rPr>
      </w:pPr>
      <w:r>
        <w:rPr>
          <w:rFonts w:hint="eastAsia" w:ascii="宋体" w:hAnsi="宋体" w:eastAsia="宋体" w:cs="宋体"/>
          <w:b/>
          <w:sz w:val="28"/>
          <w:szCs w:val="28"/>
          <w:highlight w:val="none"/>
        </w:rPr>
        <w:t xml:space="preserve">第一部分  </w:t>
      </w:r>
      <w:r>
        <w:rPr>
          <w:rFonts w:hint="eastAsia" w:ascii="宋体" w:hAnsi="宋体" w:eastAsia="宋体" w:cs="宋体"/>
          <w:b/>
          <w:sz w:val="28"/>
          <w:szCs w:val="28"/>
          <w:highlight w:val="none"/>
          <w:lang w:val="en-US" w:eastAsia="zh-CN"/>
        </w:rPr>
        <w:t>邀请函</w:t>
      </w:r>
    </w:p>
    <w:p>
      <w:pPr>
        <w:spacing w:line="460" w:lineRule="exact"/>
        <w:rPr>
          <w:rFonts w:hint="eastAsia" w:ascii="宋体" w:hAnsi="宋体" w:eastAsia="宋体" w:cs="宋体"/>
          <w:b/>
          <w:sz w:val="28"/>
          <w:szCs w:val="28"/>
          <w:highlight w:val="none"/>
        </w:rPr>
      </w:pPr>
    </w:p>
    <w:p>
      <w:pPr>
        <w:spacing w:line="460" w:lineRule="exact"/>
        <w:ind w:firstLine="562" w:firstLineChars="200"/>
        <w:rPr>
          <w:rFonts w:hint="eastAsia" w:ascii="宋体" w:hAnsi="宋体" w:eastAsia="宋体" w:cs="宋体"/>
          <w:b/>
          <w:sz w:val="28"/>
          <w:szCs w:val="28"/>
          <w:highlight w:val="none"/>
        </w:rPr>
      </w:pPr>
      <w:r>
        <w:rPr>
          <w:rFonts w:hint="eastAsia" w:ascii="宋体" w:hAnsi="宋体" w:eastAsia="宋体" w:cs="宋体"/>
          <w:b/>
          <w:sz w:val="28"/>
          <w:szCs w:val="28"/>
          <w:highlight w:val="none"/>
        </w:rPr>
        <w:t>第</w:t>
      </w:r>
      <w:r>
        <w:rPr>
          <w:rFonts w:hint="eastAsia" w:ascii="宋体" w:hAnsi="宋体" w:eastAsia="宋体" w:cs="宋体"/>
          <w:b/>
          <w:sz w:val="28"/>
          <w:szCs w:val="28"/>
          <w:highlight w:val="none"/>
          <w:lang w:val="en-US" w:eastAsia="zh-CN"/>
        </w:rPr>
        <w:t>二</w:t>
      </w:r>
      <w:r>
        <w:rPr>
          <w:rFonts w:hint="eastAsia" w:ascii="宋体" w:hAnsi="宋体" w:eastAsia="宋体" w:cs="宋体"/>
          <w:b/>
          <w:sz w:val="28"/>
          <w:szCs w:val="28"/>
          <w:highlight w:val="none"/>
        </w:rPr>
        <w:t xml:space="preserve">部分  </w:t>
      </w:r>
      <w:r>
        <w:rPr>
          <w:rFonts w:hint="eastAsia" w:ascii="宋体" w:hAnsi="宋体" w:eastAsia="宋体" w:cs="宋体"/>
          <w:b/>
          <w:sz w:val="28"/>
          <w:szCs w:val="28"/>
          <w:highlight w:val="none"/>
          <w:lang w:val="en-US" w:eastAsia="zh-CN"/>
        </w:rPr>
        <w:t>用户</w:t>
      </w:r>
      <w:r>
        <w:rPr>
          <w:rFonts w:hint="eastAsia" w:ascii="宋体" w:hAnsi="宋体" w:eastAsia="宋体" w:cs="宋体"/>
          <w:b/>
          <w:sz w:val="28"/>
          <w:szCs w:val="28"/>
          <w:highlight w:val="none"/>
        </w:rPr>
        <w:t>需求</w:t>
      </w:r>
      <w:r>
        <w:rPr>
          <w:rFonts w:hint="eastAsia" w:ascii="宋体" w:hAnsi="宋体" w:eastAsia="宋体" w:cs="宋体"/>
          <w:b/>
          <w:sz w:val="28"/>
          <w:szCs w:val="28"/>
          <w:highlight w:val="none"/>
          <w:lang w:val="en-US" w:eastAsia="zh-CN"/>
        </w:rPr>
        <w:t>书</w:t>
      </w:r>
    </w:p>
    <w:p>
      <w:pPr>
        <w:spacing w:line="460" w:lineRule="exact"/>
        <w:rPr>
          <w:rFonts w:hint="eastAsia" w:ascii="宋体" w:hAnsi="宋体" w:eastAsia="宋体" w:cs="宋体"/>
          <w:b/>
          <w:sz w:val="28"/>
          <w:szCs w:val="28"/>
          <w:highlight w:val="none"/>
        </w:rPr>
      </w:pPr>
    </w:p>
    <w:p>
      <w:pPr>
        <w:numPr>
          <w:ilvl w:val="0"/>
          <w:numId w:val="0"/>
        </w:numPr>
        <w:spacing w:line="460" w:lineRule="exact"/>
        <w:ind w:firstLine="562" w:firstLineChars="200"/>
        <w:rPr>
          <w:rFonts w:hint="eastAsia" w:ascii="宋体" w:hAnsi="宋体" w:eastAsia="宋体" w:cs="宋体"/>
          <w:b/>
          <w:sz w:val="28"/>
          <w:szCs w:val="28"/>
          <w:highlight w:val="none"/>
          <w:lang w:val="en-US" w:eastAsia="zh-CN"/>
        </w:rPr>
      </w:pPr>
      <w:r>
        <w:rPr>
          <w:rFonts w:hint="eastAsia" w:ascii="宋体" w:hAnsi="宋体" w:eastAsia="宋体" w:cs="宋体"/>
          <w:b/>
          <w:sz w:val="28"/>
          <w:szCs w:val="28"/>
          <w:highlight w:val="none"/>
          <w:lang w:val="en-US" w:eastAsia="zh-CN"/>
        </w:rPr>
        <w:t>第三部分  评审标准</w:t>
      </w:r>
    </w:p>
    <w:p>
      <w:pPr>
        <w:numPr>
          <w:ilvl w:val="0"/>
          <w:numId w:val="0"/>
        </w:numPr>
        <w:spacing w:line="460" w:lineRule="exact"/>
        <w:ind w:firstLine="562" w:firstLineChars="200"/>
        <w:rPr>
          <w:rFonts w:hint="eastAsia" w:ascii="宋体" w:hAnsi="宋体" w:eastAsia="宋体" w:cs="宋体"/>
          <w:b/>
          <w:sz w:val="28"/>
          <w:szCs w:val="28"/>
          <w:highlight w:val="none"/>
          <w:lang w:val="en-US" w:eastAsia="zh-CN"/>
        </w:rPr>
      </w:pPr>
    </w:p>
    <w:p>
      <w:pPr>
        <w:numPr>
          <w:ilvl w:val="0"/>
          <w:numId w:val="0"/>
        </w:numPr>
        <w:spacing w:line="460" w:lineRule="exact"/>
        <w:ind w:firstLine="562" w:firstLineChars="200"/>
        <w:rPr>
          <w:rFonts w:hint="eastAsia" w:ascii="宋体" w:hAnsi="宋体" w:eastAsia="宋体" w:cs="宋体"/>
          <w:b/>
          <w:sz w:val="28"/>
          <w:szCs w:val="28"/>
          <w:highlight w:val="none"/>
        </w:rPr>
      </w:pPr>
      <w:r>
        <w:rPr>
          <w:rFonts w:hint="eastAsia" w:ascii="宋体" w:hAnsi="宋体" w:eastAsia="宋体" w:cs="宋体"/>
          <w:b/>
          <w:sz w:val="28"/>
          <w:szCs w:val="28"/>
          <w:highlight w:val="none"/>
          <w:lang w:val="en-US" w:eastAsia="zh-CN"/>
        </w:rPr>
        <w:t>第四部分  参评</w:t>
      </w:r>
      <w:r>
        <w:rPr>
          <w:rFonts w:hint="eastAsia" w:ascii="宋体" w:hAnsi="宋体" w:eastAsia="宋体" w:cs="宋体"/>
          <w:b/>
          <w:sz w:val="28"/>
          <w:szCs w:val="28"/>
          <w:highlight w:val="none"/>
        </w:rPr>
        <w:t>响应文件格式</w:t>
      </w:r>
    </w:p>
    <w:p>
      <w:pPr>
        <w:pStyle w:val="11"/>
        <w:rPr>
          <w:rFonts w:hint="eastAsia" w:ascii="宋体" w:hAnsi="宋体" w:eastAsia="宋体" w:cs="宋体"/>
          <w:sz w:val="28"/>
          <w:szCs w:val="28"/>
          <w:highlight w:val="none"/>
        </w:rPr>
      </w:pPr>
    </w:p>
    <w:p>
      <w:pPr>
        <w:pStyle w:val="11"/>
        <w:numPr>
          <w:ilvl w:val="0"/>
          <w:numId w:val="0"/>
        </w:numPr>
        <w:rPr>
          <w:rFonts w:hint="eastAsia" w:ascii="宋体" w:hAnsi="宋体" w:eastAsia="宋体" w:cs="宋体"/>
          <w:highlight w:val="none"/>
        </w:rPr>
      </w:pPr>
    </w:p>
    <w:p>
      <w:pPr>
        <w:jc w:val="left"/>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br w:type="page"/>
      </w:r>
    </w:p>
    <w:p>
      <w:pPr>
        <w:pStyle w:val="7"/>
        <w:keepNext w:val="0"/>
        <w:keepLines w:val="0"/>
        <w:pageBreakBefore w:val="0"/>
        <w:kinsoku/>
        <w:wordWrap/>
        <w:overflowPunct/>
        <w:topLinePunct w:val="0"/>
        <w:bidi w:val="0"/>
        <w:adjustRightInd w:val="0"/>
        <w:snapToGrid w:val="0"/>
        <w:spacing w:line="560" w:lineRule="exact"/>
        <w:jc w:val="center"/>
        <w:outlineLvl w:val="0"/>
        <w:rPr>
          <w:rFonts w:hint="eastAsia" w:ascii="宋体" w:hAnsi="宋体" w:eastAsia="宋体" w:cs="宋体"/>
          <w:b/>
          <w:color w:val="auto"/>
          <w:kern w:val="28"/>
          <w:sz w:val="44"/>
          <w:szCs w:val="44"/>
          <w:highlight w:val="none"/>
        </w:rPr>
      </w:pPr>
      <w:r>
        <w:rPr>
          <w:rFonts w:hint="eastAsia" w:ascii="宋体" w:hAnsi="宋体" w:eastAsia="宋体" w:cs="宋体"/>
          <w:b/>
          <w:bCs/>
          <w:color w:val="auto"/>
          <w:sz w:val="44"/>
          <w:szCs w:val="44"/>
          <w:highlight w:val="none"/>
        </w:rPr>
        <w:t>第一部分</w:t>
      </w:r>
      <w:r>
        <w:rPr>
          <w:rFonts w:hint="eastAsia" w:hAnsi="宋体" w:eastAsia="宋体" w:cs="宋体"/>
          <w:b/>
          <w:bCs/>
          <w:color w:val="auto"/>
          <w:sz w:val="44"/>
          <w:szCs w:val="44"/>
          <w:highlight w:val="none"/>
          <w:lang w:val="en-US" w:eastAsia="zh-CN"/>
        </w:rPr>
        <w:t xml:space="preserve"> </w:t>
      </w:r>
      <w:r>
        <w:rPr>
          <w:rFonts w:hint="eastAsia" w:ascii="宋体" w:hAnsi="宋体" w:eastAsia="宋体" w:cs="宋体"/>
          <w:b/>
          <w:bCs/>
          <w:color w:val="auto"/>
          <w:sz w:val="44"/>
          <w:szCs w:val="44"/>
          <w:highlight w:val="none"/>
        </w:rPr>
        <w:t xml:space="preserve"> 邀请函</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宋体" w:hAnsi="宋体" w:eastAsia="宋体" w:cs="宋体"/>
          <w:b w:val="0"/>
          <w:bCs w:val="0"/>
          <w:color w:val="auto"/>
          <w:spacing w:val="20"/>
          <w:sz w:val="24"/>
          <w:szCs w:val="24"/>
          <w:highlight w:val="none"/>
          <w:lang w:val="en-US" w:eastAsia="zh-CN"/>
        </w:rPr>
      </w:pPr>
      <w:r>
        <w:rPr>
          <w:rFonts w:hint="eastAsia" w:ascii="宋体" w:hAnsi="宋体" w:eastAsia="宋体" w:cs="宋体"/>
          <w:b w:val="0"/>
          <w:bCs w:val="0"/>
          <w:color w:val="auto"/>
          <w:spacing w:val="20"/>
          <w:sz w:val="24"/>
          <w:szCs w:val="24"/>
          <w:highlight w:val="none"/>
          <w:lang w:val="en-US" w:eastAsia="zh-CN"/>
        </w:rPr>
        <w:t>各潜在服务商：</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b w:val="0"/>
          <w:bCs w:val="0"/>
          <w:color w:val="auto"/>
          <w:spacing w:val="20"/>
          <w:sz w:val="24"/>
          <w:szCs w:val="24"/>
          <w:highlight w:val="none"/>
          <w:lang w:val="en-US" w:eastAsia="zh-CN"/>
        </w:rPr>
        <w:t>现就中国共产党中山市公共交通运输集团有限公司委员会（下称采购人）“公交集团党群服务站”项目服务进行公开采购，欢迎符合资格条件的服务商参与报价评选，有关事项如下：</w:t>
      </w:r>
    </w:p>
    <w:p>
      <w:pPr>
        <w:keepNext w:val="0"/>
        <w:keepLines w:val="0"/>
        <w:pageBreakBefore w:val="0"/>
        <w:widowControl w:val="0"/>
        <w:kinsoku/>
        <w:wordWrap/>
        <w:overflowPunct/>
        <w:topLinePunct w:val="0"/>
        <w:autoSpaceDE/>
        <w:autoSpaceDN/>
        <w:bidi w:val="0"/>
        <w:adjustRightInd/>
        <w:snapToGrid/>
        <w:spacing w:line="560" w:lineRule="exact"/>
        <w:ind w:firstLine="482"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一、项目名称：</w:t>
      </w:r>
      <w:r>
        <w:rPr>
          <w:rFonts w:hint="eastAsia" w:ascii="宋体" w:hAnsi="宋体" w:eastAsia="宋体" w:cs="宋体"/>
          <w:b w:val="0"/>
          <w:bCs w:val="0"/>
          <w:color w:val="auto"/>
          <w:sz w:val="24"/>
          <w:szCs w:val="24"/>
          <w:highlight w:val="none"/>
          <w:lang w:val="en-US" w:eastAsia="zh-CN"/>
        </w:rPr>
        <w:t>“公交集团党群服务站”项目服务采购</w:t>
      </w:r>
    </w:p>
    <w:p>
      <w:pPr>
        <w:keepNext w:val="0"/>
        <w:keepLines w:val="0"/>
        <w:pageBreakBefore w:val="0"/>
        <w:widowControl w:val="0"/>
        <w:kinsoku/>
        <w:wordWrap/>
        <w:overflowPunct/>
        <w:topLinePunct w:val="0"/>
        <w:autoSpaceDE/>
        <w:autoSpaceDN/>
        <w:bidi w:val="0"/>
        <w:adjustRightInd/>
        <w:snapToGrid/>
        <w:spacing w:line="560" w:lineRule="exact"/>
        <w:ind w:firstLine="482"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二、项目要求：</w:t>
      </w:r>
      <w:r>
        <w:rPr>
          <w:rFonts w:hint="eastAsia" w:ascii="宋体" w:hAnsi="宋体" w:eastAsia="宋体" w:cs="宋体"/>
          <w:b w:val="0"/>
          <w:bCs w:val="0"/>
          <w:color w:val="auto"/>
          <w:sz w:val="24"/>
          <w:szCs w:val="24"/>
          <w:highlight w:val="none"/>
          <w:lang w:val="en-US" w:eastAsia="zh-CN"/>
        </w:rPr>
        <w:t>详细技术参数见第二部分《用户需求书》</w:t>
      </w:r>
    </w:p>
    <w:p>
      <w:pPr>
        <w:keepNext w:val="0"/>
        <w:keepLines w:val="0"/>
        <w:pageBreakBefore w:val="0"/>
        <w:widowControl w:val="0"/>
        <w:kinsoku/>
        <w:wordWrap/>
        <w:overflowPunct/>
        <w:topLinePunct w:val="0"/>
        <w:autoSpaceDE/>
        <w:autoSpaceDN/>
        <w:bidi w:val="0"/>
        <w:adjustRightInd/>
        <w:snapToGrid/>
        <w:spacing w:line="560" w:lineRule="exact"/>
        <w:ind w:firstLine="482" w:firstLineChars="200"/>
        <w:textAlignment w:val="auto"/>
        <w:rPr>
          <w:rFonts w:hint="eastAsia" w:ascii="宋体" w:hAnsi="宋体" w:eastAsia="宋体" w:cs="宋体"/>
          <w:b w:val="0"/>
          <w:bCs w:val="0"/>
          <w:color w:val="auto"/>
          <w:sz w:val="24"/>
          <w:szCs w:val="24"/>
          <w:highlight w:val="cyan"/>
          <w:lang w:val="en-US" w:eastAsia="zh-CN"/>
        </w:rPr>
      </w:pPr>
      <w:r>
        <w:rPr>
          <w:rFonts w:hint="eastAsia" w:ascii="宋体" w:hAnsi="宋体" w:eastAsia="宋体" w:cs="宋体"/>
          <w:b/>
          <w:bCs/>
          <w:color w:val="auto"/>
          <w:sz w:val="24"/>
          <w:szCs w:val="24"/>
          <w:highlight w:val="none"/>
          <w:lang w:val="en-US" w:eastAsia="zh-CN"/>
        </w:rPr>
        <w:t>三、预算金额：</w:t>
      </w:r>
      <w:r>
        <w:rPr>
          <w:rFonts w:hint="eastAsia" w:ascii="宋体" w:hAnsi="宋体" w:eastAsia="宋体" w:cs="宋体"/>
          <w:b w:val="0"/>
          <w:bCs w:val="0"/>
          <w:color w:val="auto"/>
          <w:sz w:val="24"/>
          <w:szCs w:val="24"/>
          <w:highlight w:val="none"/>
          <w:lang w:val="en-US" w:eastAsia="zh-CN"/>
        </w:rPr>
        <w:t>报价上限价人民币15000.00元（含税）。</w:t>
      </w:r>
    </w:p>
    <w:p>
      <w:pPr>
        <w:keepNext w:val="0"/>
        <w:keepLines w:val="0"/>
        <w:pageBreakBefore w:val="0"/>
        <w:widowControl w:val="0"/>
        <w:kinsoku/>
        <w:wordWrap/>
        <w:overflowPunct/>
        <w:topLinePunct w:val="0"/>
        <w:autoSpaceDE/>
        <w:autoSpaceDN/>
        <w:bidi w:val="0"/>
        <w:adjustRightInd/>
        <w:snapToGrid/>
        <w:spacing w:line="560" w:lineRule="exact"/>
        <w:ind w:firstLine="482" w:firstLineChars="200"/>
        <w:textAlignment w:val="auto"/>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四、项目内容：</w:t>
      </w:r>
      <w:r>
        <w:rPr>
          <w:rFonts w:hint="eastAsia" w:ascii="宋体" w:hAnsi="宋体" w:eastAsia="宋体" w:cs="宋体"/>
          <w:b w:val="0"/>
          <w:bCs w:val="0"/>
          <w:color w:val="auto"/>
          <w:sz w:val="24"/>
          <w:szCs w:val="24"/>
          <w:highlight w:val="none"/>
          <w:lang w:val="en-US" w:eastAsia="zh-CN"/>
        </w:rPr>
        <w:t>“公交集团党群服务站”设计、制作及安装，将公交服务内容与党建工作进行深度融合，将公交客服中心打造成“公交集团党群服务站”。</w:t>
      </w:r>
    </w:p>
    <w:p>
      <w:pPr>
        <w:keepNext w:val="0"/>
        <w:keepLines w:val="0"/>
        <w:pageBreakBefore w:val="0"/>
        <w:widowControl w:val="0"/>
        <w:kinsoku/>
        <w:wordWrap/>
        <w:overflowPunct/>
        <w:topLinePunct w:val="0"/>
        <w:autoSpaceDE/>
        <w:autoSpaceDN/>
        <w:bidi w:val="0"/>
        <w:adjustRightInd/>
        <w:snapToGrid/>
        <w:spacing w:line="560" w:lineRule="exact"/>
        <w:ind w:firstLine="482" w:firstLineChars="200"/>
        <w:textAlignment w:val="auto"/>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val="en-US" w:eastAsia="zh-CN"/>
        </w:rPr>
        <w:t>五</w:t>
      </w:r>
      <w:r>
        <w:rPr>
          <w:rFonts w:hint="eastAsia" w:ascii="宋体" w:hAnsi="宋体" w:eastAsia="宋体" w:cs="宋体"/>
          <w:b/>
          <w:bCs/>
          <w:color w:val="auto"/>
          <w:sz w:val="24"/>
          <w:szCs w:val="24"/>
          <w:highlight w:val="none"/>
          <w:lang w:eastAsia="zh-CN"/>
        </w:rPr>
        <w:t>、合格</w:t>
      </w:r>
      <w:r>
        <w:rPr>
          <w:rFonts w:hint="eastAsia" w:ascii="宋体" w:hAnsi="宋体" w:eastAsia="宋体" w:cs="宋体"/>
          <w:b/>
          <w:bCs/>
          <w:color w:val="auto"/>
          <w:sz w:val="24"/>
          <w:szCs w:val="24"/>
          <w:highlight w:val="none"/>
          <w:lang w:val="en-US" w:eastAsia="zh-CN"/>
        </w:rPr>
        <w:t>服务商</w:t>
      </w:r>
      <w:r>
        <w:rPr>
          <w:rFonts w:hint="eastAsia" w:ascii="宋体" w:hAnsi="宋体" w:eastAsia="宋体" w:cs="宋体"/>
          <w:b/>
          <w:bCs/>
          <w:color w:val="auto"/>
          <w:sz w:val="24"/>
          <w:szCs w:val="24"/>
          <w:highlight w:val="none"/>
          <w:lang w:eastAsia="zh-CN"/>
        </w:rPr>
        <w:t>资格要求</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一</w:t>
      </w:r>
      <w:r>
        <w:rPr>
          <w:rFonts w:hint="eastAsia" w:ascii="宋体" w:hAnsi="宋体" w:eastAsia="宋体" w:cs="宋体"/>
          <w:color w:val="auto"/>
          <w:sz w:val="24"/>
          <w:szCs w:val="24"/>
          <w:highlight w:val="none"/>
          <w:lang w:eastAsia="zh-CN"/>
        </w:rPr>
        <w:t>）具有独立承担民事责任能力的在中华人民共和国境内注册的企业法人或其他社会组织。</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二</w:t>
      </w:r>
      <w:r>
        <w:rPr>
          <w:rFonts w:hint="eastAsia" w:ascii="宋体" w:hAnsi="宋体" w:eastAsia="宋体" w:cs="宋体"/>
          <w:color w:val="auto"/>
          <w:sz w:val="24"/>
          <w:szCs w:val="24"/>
          <w:highlight w:val="none"/>
          <w:lang w:eastAsia="zh-CN"/>
        </w:rPr>
        <w:t>）参评</w:t>
      </w:r>
      <w:r>
        <w:rPr>
          <w:rFonts w:hint="eastAsia" w:ascii="宋体" w:hAnsi="宋体" w:eastAsia="宋体" w:cs="宋体"/>
          <w:color w:val="auto"/>
          <w:sz w:val="24"/>
          <w:szCs w:val="24"/>
          <w:highlight w:val="none"/>
          <w:lang w:val="en-US" w:eastAsia="zh-CN"/>
        </w:rPr>
        <w:t>服务</w:t>
      </w:r>
      <w:r>
        <w:rPr>
          <w:rFonts w:hint="eastAsia" w:ascii="宋体" w:hAnsi="宋体" w:eastAsia="宋体" w:cs="宋体"/>
          <w:color w:val="auto"/>
          <w:sz w:val="24"/>
          <w:szCs w:val="24"/>
          <w:highlight w:val="none"/>
          <w:lang w:eastAsia="zh-CN"/>
        </w:rPr>
        <w:t>商承诺不得以任何方式转包或分包本项目。</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三</w:t>
      </w:r>
      <w:r>
        <w:rPr>
          <w:rFonts w:hint="eastAsia" w:ascii="宋体" w:hAnsi="宋体" w:eastAsia="宋体" w:cs="宋体"/>
          <w:color w:val="auto"/>
          <w:sz w:val="24"/>
          <w:szCs w:val="24"/>
          <w:highlight w:val="none"/>
          <w:lang w:eastAsia="zh-CN"/>
        </w:rPr>
        <w:t>）参评</w:t>
      </w:r>
      <w:r>
        <w:rPr>
          <w:rFonts w:hint="eastAsia" w:ascii="宋体" w:hAnsi="宋体" w:eastAsia="宋体" w:cs="宋体"/>
          <w:color w:val="auto"/>
          <w:sz w:val="24"/>
          <w:szCs w:val="24"/>
          <w:highlight w:val="none"/>
          <w:lang w:val="en-US" w:eastAsia="zh-CN"/>
        </w:rPr>
        <w:t>服务</w:t>
      </w:r>
      <w:r>
        <w:rPr>
          <w:rFonts w:hint="eastAsia" w:ascii="宋体" w:hAnsi="宋体" w:eastAsia="宋体" w:cs="宋体"/>
          <w:color w:val="auto"/>
          <w:sz w:val="24"/>
          <w:szCs w:val="24"/>
          <w:highlight w:val="none"/>
          <w:lang w:eastAsia="zh-CN"/>
        </w:rPr>
        <w:t>商满足本项目的主要需求，填写《需求响应表》并全部</w:t>
      </w:r>
      <w:r>
        <w:rPr>
          <w:rFonts w:hint="eastAsia" w:ascii="宋体" w:hAnsi="宋体" w:eastAsia="宋体" w:cs="宋体"/>
          <w:color w:val="auto"/>
          <w:sz w:val="24"/>
          <w:szCs w:val="24"/>
          <w:highlight w:val="none"/>
          <w:lang w:val="en-US" w:eastAsia="zh-CN"/>
        </w:rPr>
        <w:t>完全响应，</w:t>
      </w:r>
      <w:r>
        <w:rPr>
          <w:rFonts w:hint="eastAsia" w:ascii="宋体" w:hAnsi="宋体" w:eastAsia="宋体" w:cs="宋体"/>
          <w:color w:val="auto"/>
          <w:sz w:val="24"/>
          <w:szCs w:val="24"/>
          <w:highlight w:val="none"/>
          <w:lang w:eastAsia="zh-CN"/>
        </w:rPr>
        <w:t>无负偏离。</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四</w:t>
      </w:r>
      <w:r>
        <w:rPr>
          <w:rFonts w:hint="eastAsia" w:ascii="宋体" w:hAnsi="宋体" w:eastAsia="宋体" w:cs="宋体"/>
          <w:color w:val="auto"/>
          <w:sz w:val="24"/>
          <w:szCs w:val="24"/>
          <w:highlight w:val="none"/>
          <w:lang w:eastAsia="zh-CN"/>
        </w:rPr>
        <w:t>）非联合体潜在</w:t>
      </w:r>
      <w:r>
        <w:rPr>
          <w:rFonts w:hint="eastAsia" w:ascii="宋体" w:hAnsi="宋体" w:eastAsia="宋体" w:cs="宋体"/>
          <w:color w:val="auto"/>
          <w:sz w:val="24"/>
          <w:szCs w:val="24"/>
          <w:highlight w:val="none"/>
          <w:lang w:val="en-US" w:eastAsia="zh-CN"/>
        </w:rPr>
        <w:t>服务</w:t>
      </w:r>
      <w:r>
        <w:rPr>
          <w:rFonts w:hint="eastAsia" w:ascii="宋体" w:hAnsi="宋体" w:eastAsia="宋体" w:cs="宋体"/>
          <w:color w:val="auto"/>
          <w:sz w:val="24"/>
          <w:szCs w:val="24"/>
          <w:highlight w:val="none"/>
          <w:lang w:eastAsia="zh-CN"/>
        </w:rPr>
        <w:t>商参评报价。</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五</w:t>
      </w:r>
      <w:r>
        <w:rPr>
          <w:rFonts w:hint="eastAsia" w:ascii="宋体" w:hAnsi="宋体" w:eastAsia="宋体" w:cs="宋体"/>
          <w:color w:val="auto"/>
          <w:sz w:val="24"/>
          <w:szCs w:val="24"/>
          <w:highlight w:val="none"/>
          <w:lang w:eastAsia="zh-CN"/>
        </w:rPr>
        <w:t>）报价为唯一固定价且未超过报价限价。</w:t>
      </w:r>
    </w:p>
    <w:p>
      <w:pPr>
        <w:keepNext w:val="0"/>
        <w:keepLines w:val="0"/>
        <w:pageBreakBefore w:val="0"/>
        <w:widowControl w:val="0"/>
        <w:kinsoku/>
        <w:wordWrap/>
        <w:overflowPunct/>
        <w:topLinePunct w:val="0"/>
        <w:autoSpaceDE/>
        <w:autoSpaceDN/>
        <w:bidi w:val="0"/>
        <w:adjustRightInd/>
        <w:snapToGrid/>
        <w:spacing w:line="560" w:lineRule="exact"/>
        <w:ind w:firstLine="482" w:firstLineChars="200"/>
        <w:textAlignment w:val="auto"/>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val="en-US" w:eastAsia="zh-CN"/>
        </w:rPr>
        <w:t>六</w:t>
      </w:r>
      <w:r>
        <w:rPr>
          <w:rFonts w:hint="eastAsia" w:ascii="宋体" w:hAnsi="宋体" w:eastAsia="宋体" w:cs="宋体"/>
          <w:b/>
          <w:bCs/>
          <w:color w:val="auto"/>
          <w:sz w:val="24"/>
          <w:szCs w:val="24"/>
          <w:highlight w:val="none"/>
          <w:lang w:eastAsia="zh-CN"/>
        </w:rPr>
        <w:t>、获取</w:t>
      </w:r>
      <w:r>
        <w:rPr>
          <w:rFonts w:hint="eastAsia" w:ascii="宋体" w:hAnsi="宋体" w:eastAsia="宋体" w:cs="宋体"/>
          <w:b/>
          <w:bCs/>
          <w:color w:val="auto"/>
          <w:sz w:val="24"/>
          <w:szCs w:val="24"/>
          <w:highlight w:val="none"/>
          <w:lang w:val="en-US" w:eastAsia="zh-CN"/>
        </w:rPr>
        <w:t>公开采购</w:t>
      </w:r>
      <w:r>
        <w:rPr>
          <w:rFonts w:hint="eastAsia" w:ascii="宋体" w:hAnsi="宋体" w:eastAsia="宋体" w:cs="宋体"/>
          <w:b/>
          <w:bCs/>
          <w:color w:val="auto"/>
          <w:sz w:val="24"/>
          <w:szCs w:val="24"/>
          <w:highlight w:val="none"/>
          <w:lang w:eastAsia="zh-CN"/>
        </w:rPr>
        <w:t>文件</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一</w:t>
      </w:r>
      <w:r>
        <w:rPr>
          <w:rFonts w:hint="eastAsia" w:ascii="宋体" w:hAnsi="宋体" w:eastAsia="宋体" w:cs="宋体"/>
          <w:color w:val="auto"/>
          <w:sz w:val="24"/>
          <w:szCs w:val="24"/>
          <w:highlight w:val="none"/>
          <w:lang w:eastAsia="zh-CN"/>
        </w:rPr>
        <w:t>）本项目的</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lang w:eastAsia="zh-CN"/>
        </w:rPr>
        <w:t>公告信息在</w:t>
      </w:r>
      <w:r>
        <w:rPr>
          <w:rFonts w:hint="eastAsia" w:ascii="宋体" w:hAnsi="宋体" w:eastAsia="宋体" w:cs="宋体"/>
          <w:color w:val="auto"/>
          <w:sz w:val="24"/>
          <w:szCs w:val="24"/>
          <w:highlight w:val="none"/>
          <w:lang w:val="en-US" w:eastAsia="zh-CN"/>
        </w:rPr>
        <w:t>采购人官方媒体（https://www.zsbus.cn/）</w:t>
      </w:r>
      <w:r>
        <w:rPr>
          <w:rFonts w:hint="eastAsia" w:ascii="宋体" w:hAnsi="宋体" w:eastAsia="宋体" w:cs="宋体"/>
          <w:color w:val="auto"/>
          <w:sz w:val="24"/>
          <w:szCs w:val="24"/>
          <w:highlight w:val="none"/>
          <w:lang w:eastAsia="zh-CN"/>
        </w:rPr>
        <w:t>上公布，并视为有效送达，不再另行通知。</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二</w:t>
      </w:r>
      <w:r>
        <w:rPr>
          <w:rFonts w:hint="eastAsia" w:ascii="宋体" w:hAnsi="宋体" w:eastAsia="宋体" w:cs="宋体"/>
          <w:color w:val="auto"/>
          <w:sz w:val="24"/>
          <w:szCs w:val="24"/>
          <w:highlight w:val="none"/>
          <w:lang w:eastAsia="zh-CN"/>
        </w:rPr>
        <w:t>）符合资格的</w:t>
      </w:r>
      <w:r>
        <w:rPr>
          <w:rFonts w:hint="eastAsia" w:ascii="宋体" w:hAnsi="宋体" w:eastAsia="宋体" w:cs="宋体"/>
          <w:color w:val="auto"/>
          <w:sz w:val="24"/>
          <w:szCs w:val="24"/>
          <w:highlight w:val="none"/>
          <w:lang w:val="en-US" w:eastAsia="zh-CN"/>
        </w:rPr>
        <w:t>服务商</w:t>
      </w:r>
      <w:r>
        <w:rPr>
          <w:rFonts w:hint="eastAsia" w:ascii="宋体" w:hAnsi="宋体" w:eastAsia="宋体" w:cs="宋体"/>
          <w:color w:val="auto"/>
          <w:sz w:val="24"/>
          <w:szCs w:val="24"/>
          <w:highlight w:val="none"/>
          <w:lang w:eastAsia="zh-CN"/>
        </w:rPr>
        <w:t>自行在</w:t>
      </w:r>
      <w:r>
        <w:rPr>
          <w:rFonts w:hint="eastAsia" w:ascii="宋体" w:hAnsi="宋体" w:eastAsia="宋体" w:cs="宋体"/>
          <w:color w:val="auto"/>
          <w:sz w:val="24"/>
          <w:szCs w:val="24"/>
          <w:highlight w:val="none"/>
          <w:lang w:val="en-US" w:eastAsia="zh-CN"/>
        </w:rPr>
        <w:t>有关</w:t>
      </w:r>
      <w:r>
        <w:rPr>
          <w:rFonts w:hint="eastAsia" w:ascii="宋体" w:hAnsi="宋体" w:eastAsia="宋体" w:cs="宋体"/>
          <w:color w:val="auto"/>
          <w:sz w:val="24"/>
          <w:szCs w:val="24"/>
          <w:highlight w:val="none"/>
          <w:lang w:eastAsia="zh-CN"/>
        </w:rPr>
        <w:t>公告网站下载</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lang w:eastAsia="zh-CN"/>
        </w:rPr>
        <w:t>文件。</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三</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lang w:eastAsia="zh-CN"/>
        </w:rPr>
        <w:t>文件下载时间：</w:t>
      </w:r>
      <w:r>
        <w:rPr>
          <w:rFonts w:hint="eastAsia" w:ascii="宋体" w:hAnsi="宋体" w:eastAsia="宋体" w:cs="宋体"/>
          <w:color w:val="auto"/>
          <w:sz w:val="24"/>
          <w:szCs w:val="24"/>
          <w:highlight w:val="none"/>
          <w:lang w:val="en-US" w:eastAsia="zh-CN"/>
        </w:rPr>
        <w:t>自本项目公告发布之日起</w:t>
      </w:r>
      <w:r>
        <w:rPr>
          <w:rFonts w:hint="eastAsia" w:ascii="宋体" w:hAnsi="宋体" w:eastAsia="宋体" w:cs="宋体"/>
          <w:color w:val="auto"/>
          <w:sz w:val="24"/>
          <w:szCs w:val="24"/>
          <w:highlight w:val="none"/>
          <w:lang w:eastAsia="zh-CN"/>
        </w:rPr>
        <w:t>至202</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eastAsia="zh-CN"/>
        </w:rPr>
        <w:t>年</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eastAsia="zh-CN"/>
        </w:rPr>
        <w:t>月</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lang w:eastAsia="zh-CN"/>
        </w:rPr>
        <w:t>日</w:t>
      </w:r>
      <w:r>
        <w:rPr>
          <w:rFonts w:hint="eastAsia" w:ascii="宋体" w:hAnsi="宋体" w:eastAsia="宋体" w:cs="宋体"/>
          <w:color w:val="auto"/>
          <w:sz w:val="24"/>
          <w:szCs w:val="24"/>
          <w:highlight w:val="none"/>
          <w:lang w:val="en-US" w:eastAsia="zh-CN"/>
        </w:rPr>
        <w:t>12:00</w:t>
      </w:r>
      <w:r>
        <w:rPr>
          <w:rFonts w:hint="eastAsia" w:ascii="宋体" w:hAnsi="宋体" w:eastAsia="宋体" w:cs="宋体"/>
          <w:color w:val="auto"/>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482" w:firstLineChars="200"/>
        <w:textAlignment w:val="auto"/>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val="en-US" w:eastAsia="zh-CN"/>
        </w:rPr>
        <w:t>七</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报名要求</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一</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报名方式：服务商自行获取采购</w:t>
      </w:r>
      <w:r>
        <w:rPr>
          <w:rFonts w:hint="eastAsia" w:ascii="宋体" w:hAnsi="宋体" w:eastAsia="宋体" w:cs="宋体"/>
          <w:color w:val="auto"/>
          <w:sz w:val="24"/>
          <w:szCs w:val="24"/>
          <w:highlight w:val="none"/>
          <w:lang w:eastAsia="zh-CN"/>
        </w:rPr>
        <w:t>文件后，需在报名时间截止前提交</w:t>
      </w:r>
      <w:r>
        <w:rPr>
          <w:rFonts w:hint="eastAsia" w:ascii="宋体" w:hAnsi="宋体" w:eastAsia="宋体" w:cs="宋体"/>
          <w:color w:val="auto"/>
          <w:sz w:val="24"/>
          <w:szCs w:val="24"/>
          <w:highlight w:val="none"/>
          <w:lang w:val="en-US" w:eastAsia="zh-CN"/>
        </w:rPr>
        <w:t>一份参评文件</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参评文件格式要求详见第四部分《参评响应文件格式》；</w:t>
      </w:r>
      <w:r>
        <w:rPr>
          <w:rFonts w:hint="eastAsia" w:ascii="宋体" w:hAnsi="宋体" w:eastAsia="宋体" w:cs="宋体"/>
          <w:b/>
          <w:bCs/>
          <w:color w:val="auto"/>
          <w:sz w:val="24"/>
          <w:szCs w:val="24"/>
          <w:highlight w:val="none"/>
          <w:lang w:val="en-US" w:eastAsia="zh-CN"/>
        </w:rPr>
        <w:t>参评文件要求盖章后扫描，发送到采购人指定邮箱：zsbus_auditing@163.com</w:t>
      </w:r>
      <w:r>
        <w:rPr>
          <w:rFonts w:hint="eastAsia" w:ascii="宋体" w:hAnsi="宋体" w:eastAsia="宋体" w:cs="宋体"/>
          <w:color w:val="auto"/>
          <w:sz w:val="24"/>
          <w:szCs w:val="24"/>
          <w:highlight w:val="none"/>
          <w:lang w:eastAsia="zh-CN"/>
        </w:rPr>
        <w:t>。逾期</w:t>
      </w:r>
      <w:r>
        <w:rPr>
          <w:rFonts w:hint="eastAsia" w:ascii="宋体" w:hAnsi="宋体" w:eastAsia="宋体" w:cs="宋体"/>
          <w:color w:val="auto"/>
          <w:sz w:val="24"/>
          <w:szCs w:val="24"/>
          <w:highlight w:val="none"/>
          <w:lang w:val="en-US" w:eastAsia="zh-CN"/>
        </w:rPr>
        <w:t>发送</w:t>
      </w:r>
      <w:r>
        <w:rPr>
          <w:rFonts w:hint="eastAsia" w:ascii="宋体" w:hAnsi="宋体" w:eastAsia="宋体" w:cs="宋体"/>
          <w:color w:val="auto"/>
          <w:sz w:val="24"/>
          <w:szCs w:val="24"/>
          <w:highlight w:val="none"/>
          <w:lang w:eastAsia="zh-CN"/>
        </w:rPr>
        <w:t>的</w:t>
      </w:r>
      <w:r>
        <w:rPr>
          <w:rFonts w:hint="eastAsia" w:ascii="宋体" w:hAnsi="宋体" w:eastAsia="宋体" w:cs="宋体"/>
          <w:color w:val="auto"/>
          <w:sz w:val="24"/>
          <w:szCs w:val="24"/>
          <w:highlight w:val="none"/>
          <w:lang w:val="en-US" w:eastAsia="zh-CN"/>
        </w:rPr>
        <w:t>视为不参与本项目</w:t>
      </w:r>
      <w:r>
        <w:rPr>
          <w:rFonts w:hint="eastAsia" w:ascii="宋体" w:hAnsi="宋体" w:eastAsia="宋体" w:cs="宋体"/>
          <w:color w:val="auto"/>
          <w:sz w:val="24"/>
          <w:szCs w:val="24"/>
          <w:highlight w:val="none"/>
          <w:lang w:eastAsia="zh-CN"/>
        </w:rPr>
        <w:t>，由此造成的后果由</w:t>
      </w:r>
      <w:r>
        <w:rPr>
          <w:rFonts w:hint="eastAsia" w:ascii="宋体" w:hAnsi="宋体" w:eastAsia="宋体" w:cs="宋体"/>
          <w:color w:val="auto"/>
          <w:sz w:val="24"/>
          <w:szCs w:val="24"/>
          <w:highlight w:val="none"/>
          <w:lang w:val="en-US" w:eastAsia="zh-CN"/>
        </w:rPr>
        <w:t>服务商</w:t>
      </w:r>
      <w:r>
        <w:rPr>
          <w:rFonts w:hint="eastAsia" w:ascii="宋体" w:hAnsi="宋体" w:eastAsia="宋体" w:cs="宋体"/>
          <w:color w:val="auto"/>
          <w:sz w:val="24"/>
          <w:szCs w:val="24"/>
          <w:highlight w:val="none"/>
          <w:lang w:eastAsia="zh-CN"/>
        </w:rPr>
        <w:t>自行承担。</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（二）报名时间：自本项目公告发布之日起至2024年4月7日12:00，超时不接受任何服务商报名。</w:t>
      </w:r>
    </w:p>
    <w:p>
      <w:pPr>
        <w:keepNext w:val="0"/>
        <w:keepLines w:val="0"/>
        <w:pageBreakBefore w:val="0"/>
        <w:widowControl w:val="0"/>
        <w:kinsoku/>
        <w:wordWrap/>
        <w:overflowPunct/>
        <w:topLinePunct w:val="0"/>
        <w:autoSpaceDE/>
        <w:autoSpaceDN/>
        <w:bidi w:val="0"/>
        <w:adjustRightInd/>
        <w:snapToGrid/>
        <w:spacing w:line="560" w:lineRule="exact"/>
        <w:ind w:firstLine="482" w:firstLineChars="200"/>
        <w:textAlignment w:val="auto"/>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val="en-US" w:eastAsia="zh-CN"/>
        </w:rPr>
        <w:t>八</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项目评审</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（一）评审时间：2024年4月7日14：30。</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（二）评审地点：中山公交集团城南办公楼，评审时服务商无需到场参加。</w:t>
      </w:r>
    </w:p>
    <w:p>
      <w:pPr>
        <w:keepNext w:val="0"/>
        <w:keepLines w:val="0"/>
        <w:pageBreakBefore w:val="0"/>
        <w:widowControl w:val="0"/>
        <w:kinsoku/>
        <w:wordWrap/>
        <w:overflowPunct/>
        <w:topLinePunct w:val="0"/>
        <w:autoSpaceDE/>
        <w:autoSpaceDN/>
        <w:bidi w:val="0"/>
        <w:adjustRightInd/>
        <w:snapToGrid/>
        <w:spacing w:line="560" w:lineRule="exact"/>
        <w:ind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九</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评审结果公示</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评审结束后，采购人将在采购人官方媒体（https://www.zsbus.cn/）上进行结果公示，公示期2日</w:t>
      </w:r>
      <w:r>
        <w:rPr>
          <w:rFonts w:hint="eastAsia" w:ascii="宋体" w:hAnsi="宋体" w:eastAsia="宋体" w:cs="宋体"/>
          <w:b w:val="0"/>
          <w:bCs w:val="0"/>
          <w:color w:val="auto"/>
          <w:spacing w:val="0"/>
          <w:sz w:val="24"/>
          <w:szCs w:val="24"/>
          <w:highlight w:val="none"/>
          <w:lang w:val="en-US" w:eastAsia="zh-CN"/>
        </w:rPr>
        <w:t>，公示期结束后2个</w:t>
      </w:r>
      <w:r>
        <w:rPr>
          <w:rFonts w:hint="default" w:ascii="宋体" w:hAnsi="宋体" w:eastAsia="宋体" w:cs="宋体"/>
          <w:b w:val="0"/>
          <w:bCs w:val="0"/>
          <w:color w:val="auto"/>
          <w:spacing w:val="0"/>
          <w:sz w:val="24"/>
          <w:szCs w:val="24"/>
          <w:highlight w:val="none"/>
          <w:lang w:val="en-US" w:eastAsia="zh-CN"/>
        </w:rPr>
        <w:t>日历天</w:t>
      </w:r>
      <w:r>
        <w:rPr>
          <w:rFonts w:hint="eastAsia" w:ascii="宋体" w:hAnsi="宋体" w:eastAsia="宋体" w:cs="宋体"/>
          <w:b w:val="0"/>
          <w:bCs w:val="0"/>
          <w:color w:val="auto"/>
          <w:spacing w:val="0"/>
          <w:sz w:val="24"/>
          <w:szCs w:val="24"/>
          <w:highlight w:val="none"/>
          <w:lang w:val="en-US" w:eastAsia="zh-CN"/>
        </w:rPr>
        <w:t>内由采购人向中选人发出《评选结果通知书》</w:t>
      </w:r>
      <w:r>
        <w:rPr>
          <w:rFonts w:hint="eastAsia" w:ascii="宋体" w:hAnsi="宋体" w:eastAsia="宋体" w:cs="宋体"/>
          <w:b w:val="0"/>
          <w:bCs w:val="0"/>
          <w:color w:val="auto"/>
          <w:sz w:val="24"/>
          <w:szCs w:val="24"/>
          <w:highlight w:val="none"/>
          <w:lang w:val="en-US" w:eastAsia="zh-CN"/>
        </w:rPr>
        <w:t>。如果参评服务商对此次评审结果有异议的，可在公示期内向采购人书面提出，但需对异议内容的真实性承担责任。采购人应自收到书面异议原件之日起2日内作出答复并在答复前暂停本项目评选活动。</w:t>
      </w:r>
    </w:p>
    <w:p>
      <w:pPr>
        <w:keepNext w:val="0"/>
        <w:keepLines w:val="0"/>
        <w:pageBreakBefore w:val="0"/>
        <w:widowControl w:val="0"/>
        <w:kinsoku/>
        <w:wordWrap/>
        <w:overflowPunct/>
        <w:topLinePunct w:val="0"/>
        <w:autoSpaceDE/>
        <w:autoSpaceDN/>
        <w:bidi w:val="0"/>
        <w:adjustRightInd/>
        <w:snapToGrid/>
        <w:spacing w:line="560" w:lineRule="exact"/>
        <w:ind w:firstLine="482" w:firstLineChars="200"/>
        <w:textAlignment w:val="auto"/>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val="en-US" w:eastAsia="zh-CN"/>
        </w:rPr>
        <w:t>十、</w:t>
      </w:r>
      <w:r>
        <w:rPr>
          <w:rFonts w:hint="eastAsia" w:ascii="宋体" w:hAnsi="宋体" w:eastAsia="宋体" w:cs="宋体"/>
          <w:b/>
          <w:bCs/>
          <w:color w:val="auto"/>
          <w:sz w:val="24"/>
          <w:szCs w:val="24"/>
          <w:highlight w:val="none"/>
          <w:lang w:eastAsia="zh-CN"/>
        </w:rPr>
        <w:t>采购人联系方式</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一</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联系人及联系电话：周先生 15907653343</w:t>
      </w:r>
    </w:p>
    <w:p>
      <w:pPr>
        <w:widowControl w:val="0"/>
        <w:spacing w:line="560" w:lineRule="exact"/>
        <w:ind w:firstLine="480" w:firstLineChars="200"/>
        <w:jc w:val="left"/>
        <w:rPr>
          <w:rFonts w:hint="eastAsia" w:ascii="宋体" w:hAnsi="宋体" w:cs="宋体"/>
          <w:b w:val="0"/>
          <w:bCs/>
          <w:color w:val="auto"/>
          <w:sz w:val="44"/>
          <w:szCs w:val="32"/>
          <w:highlight w:val="none"/>
          <w:lang w:val="en-US" w:eastAsia="zh-CN"/>
        </w:rPr>
      </w:pPr>
      <w:r>
        <w:rPr>
          <w:rFonts w:hint="eastAsia" w:ascii="宋体" w:hAnsi="宋体" w:eastAsia="宋体" w:cs="宋体"/>
          <w:color w:val="auto"/>
          <w:sz w:val="24"/>
          <w:szCs w:val="24"/>
          <w:highlight w:val="none"/>
          <w:lang w:val="en-US" w:eastAsia="zh-CN"/>
        </w:rPr>
        <w:t>（二）</w:t>
      </w:r>
      <w:r>
        <w:rPr>
          <w:rFonts w:hint="eastAsia" w:ascii="宋体" w:hAnsi="宋体" w:eastAsia="宋体" w:cs="宋体"/>
          <w:color w:val="auto"/>
          <w:sz w:val="24"/>
          <w:szCs w:val="24"/>
          <w:highlight w:val="none"/>
          <w:lang w:eastAsia="zh-CN"/>
        </w:rPr>
        <w:t>联系地址：</w:t>
      </w:r>
      <w:r>
        <w:rPr>
          <w:rFonts w:hint="eastAsia" w:ascii="宋体" w:hAnsi="宋体" w:eastAsia="宋体" w:cs="宋体"/>
          <w:color w:val="auto"/>
          <w:sz w:val="24"/>
          <w:szCs w:val="24"/>
          <w:highlight w:val="none"/>
          <w:lang w:val="en-US" w:eastAsia="zh-CN"/>
        </w:rPr>
        <w:t>中山市南区城南三路38号</w:t>
      </w:r>
    </w:p>
    <w:p>
      <w:pPr>
        <w:widowControl w:val="0"/>
        <w:spacing w:line="560" w:lineRule="exact"/>
        <w:jc w:val="left"/>
        <w:rPr>
          <w:rFonts w:hint="eastAsia" w:ascii="宋体" w:hAnsi="宋体" w:eastAsia="宋体" w:cs="宋体"/>
          <w:b w:val="0"/>
          <w:bCs w:val="0"/>
          <w:color w:val="auto"/>
          <w:sz w:val="24"/>
          <w:szCs w:val="24"/>
          <w:highlight w:val="none"/>
          <w:lang w:val="en-US" w:eastAsia="zh-CN"/>
        </w:rPr>
      </w:pPr>
    </w:p>
    <w:p>
      <w:pPr>
        <w:widowControl w:val="0"/>
        <w:spacing w:line="560" w:lineRule="exact"/>
        <w:jc w:val="left"/>
        <w:rPr>
          <w:rFonts w:hint="eastAsia" w:ascii="宋体" w:hAnsi="宋体" w:eastAsia="宋体" w:cs="宋体"/>
          <w:b w:val="0"/>
          <w:bCs w:val="0"/>
          <w:color w:val="auto"/>
          <w:sz w:val="24"/>
          <w:szCs w:val="24"/>
          <w:highlight w:val="none"/>
          <w:lang w:val="en-US" w:eastAsia="zh-CN"/>
        </w:rPr>
      </w:pPr>
    </w:p>
    <w:p>
      <w:pPr>
        <w:adjustRightInd w:val="0"/>
        <w:snapToGrid w:val="0"/>
        <w:spacing w:before="24" w:beforeLines="10" w:after="24" w:afterLines="10" w:line="360" w:lineRule="auto"/>
        <w:jc w:val="right"/>
        <w:rPr>
          <w:rFonts w:hint="default" w:ascii="宋体" w:hAnsi="宋体"/>
          <w:bCs/>
          <w:color w:val="auto"/>
          <w:sz w:val="24"/>
          <w:szCs w:val="24"/>
          <w:highlight w:val="none"/>
          <w:lang w:val="en-US"/>
        </w:rPr>
      </w:pPr>
      <w:r>
        <w:rPr>
          <w:rFonts w:hint="eastAsia" w:ascii="宋体" w:hAnsi="宋体"/>
          <w:color w:val="auto"/>
          <w:kern w:val="0"/>
          <w:sz w:val="24"/>
          <w:szCs w:val="24"/>
          <w:highlight w:val="none"/>
          <w:lang w:val="en-US" w:eastAsia="zh-CN"/>
        </w:rPr>
        <w:t>中国共产党中山市公共交通运输集团有限公司委员会</w:t>
      </w:r>
    </w:p>
    <w:p>
      <w:pPr>
        <w:widowControl/>
        <w:tabs>
          <w:tab w:val="left" w:pos="142"/>
          <w:tab w:val="left" w:pos="426"/>
        </w:tabs>
        <w:adjustRightInd w:val="0"/>
        <w:spacing w:line="360" w:lineRule="auto"/>
        <w:ind w:left="420" w:leftChars="200" w:firstLine="6720" w:firstLineChars="2800"/>
        <w:jc w:val="left"/>
        <w:rPr>
          <w:rFonts w:hint="default" w:ascii="宋体" w:hAnsi="宋体"/>
          <w:bCs/>
          <w:color w:val="auto"/>
          <w:kern w:val="0"/>
          <w:sz w:val="24"/>
          <w:highlight w:val="none"/>
          <w:lang w:val="en-US"/>
        </w:rPr>
        <w:sectPr>
          <w:footerReference r:id="rId4" w:type="first"/>
          <w:footerReference r:id="rId3" w:type="default"/>
          <w:pgSz w:w="11906" w:h="16838"/>
          <w:pgMar w:top="1134" w:right="991" w:bottom="1134" w:left="1418" w:header="851" w:footer="992" w:gutter="0"/>
          <w:paperSrc w:first="7"/>
          <w:pgBorders>
            <w:top w:val="none" w:sz="0" w:space="0"/>
            <w:left w:val="none" w:sz="0" w:space="0"/>
            <w:bottom w:val="none" w:sz="0" w:space="0"/>
            <w:right w:val="none" w:sz="0" w:space="0"/>
          </w:pgBorders>
          <w:pgNumType w:fmt="decimal"/>
          <w:cols w:space="720" w:num="1"/>
          <w:titlePg/>
          <w:docGrid w:linePitch="312" w:charSpace="0"/>
        </w:sectPr>
      </w:pPr>
      <w:r>
        <w:rPr>
          <w:rFonts w:hint="eastAsia" w:ascii="宋体" w:hAnsi="宋体"/>
          <w:color w:val="auto"/>
          <w:sz w:val="24"/>
          <w:szCs w:val="24"/>
          <w:highlight w:val="none"/>
          <w:lang w:val="en-US" w:eastAsia="zh-CN"/>
        </w:rPr>
        <w:t>2024</w:t>
      </w:r>
      <w:r>
        <w:rPr>
          <w:rFonts w:hint="eastAsia" w:ascii="宋体" w:hAnsi="宋体"/>
          <w:color w:val="auto"/>
          <w:sz w:val="24"/>
          <w:szCs w:val="24"/>
          <w:highlight w:val="none"/>
        </w:rPr>
        <w:t>年</w:t>
      </w:r>
      <w:r>
        <w:rPr>
          <w:rFonts w:hint="eastAsia" w:ascii="宋体" w:hAnsi="宋体" w:eastAsia="宋体"/>
          <w:color w:val="auto"/>
          <w:sz w:val="24"/>
          <w:szCs w:val="24"/>
          <w:highlight w:val="none"/>
          <w:lang w:val="en-US" w:eastAsia="zh-CN"/>
        </w:rPr>
        <w:t>4</w:t>
      </w:r>
      <w:r>
        <w:rPr>
          <w:rFonts w:hint="eastAsia" w:ascii="宋体" w:hAnsi="宋体" w:eastAsia="宋体"/>
          <w:color w:val="auto"/>
          <w:sz w:val="24"/>
          <w:szCs w:val="24"/>
          <w:highlight w:val="none"/>
        </w:rPr>
        <w:t>月</w:t>
      </w:r>
      <w:r>
        <w:rPr>
          <w:rFonts w:hint="eastAsia" w:ascii="宋体" w:hAnsi="宋体" w:eastAsia="宋体"/>
          <w:color w:val="auto"/>
          <w:sz w:val="24"/>
          <w:szCs w:val="24"/>
          <w:highlight w:val="none"/>
          <w:lang w:val="en-US" w:eastAsia="zh-CN"/>
        </w:rPr>
        <w:t>2日</w:t>
      </w:r>
    </w:p>
    <w:p>
      <w:pPr>
        <w:pStyle w:val="7"/>
        <w:keepNext w:val="0"/>
        <w:keepLines w:val="0"/>
        <w:pageBreakBefore w:val="0"/>
        <w:kinsoku/>
        <w:wordWrap/>
        <w:overflowPunct/>
        <w:topLinePunct w:val="0"/>
        <w:bidi w:val="0"/>
        <w:adjustRightInd w:val="0"/>
        <w:snapToGrid w:val="0"/>
        <w:spacing w:line="560" w:lineRule="exact"/>
        <w:jc w:val="center"/>
        <w:outlineLvl w:val="0"/>
        <w:rPr>
          <w:rFonts w:hint="eastAsia" w:ascii="宋体" w:hAnsi="宋体" w:eastAsia="宋体" w:cs="宋体"/>
          <w:color w:val="auto"/>
          <w:sz w:val="44"/>
          <w:szCs w:val="44"/>
          <w:highlight w:val="none"/>
        </w:rPr>
      </w:pPr>
      <w:r>
        <w:rPr>
          <w:rFonts w:hint="eastAsia" w:ascii="宋体" w:hAnsi="宋体" w:eastAsia="宋体" w:cs="宋体"/>
          <w:b/>
          <w:color w:val="auto"/>
          <w:kern w:val="28"/>
          <w:sz w:val="44"/>
          <w:szCs w:val="44"/>
          <w:highlight w:val="none"/>
          <w:lang w:val="en-US" w:eastAsia="zh-CN"/>
        </w:rPr>
        <w:t>第二部分</w:t>
      </w:r>
      <w:r>
        <w:rPr>
          <w:rFonts w:hint="eastAsia" w:hAnsi="宋体" w:eastAsia="宋体" w:cs="宋体"/>
          <w:b/>
          <w:color w:val="auto"/>
          <w:kern w:val="28"/>
          <w:sz w:val="44"/>
          <w:szCs w:val="44"/>
          <w:highlight w:val="none"/>
          <w:lang w:val="en-US" w:eastAsia="zh-CN"/>
        </w:rPr>
        <w:t xml:space="preserve"> </w:t>
      </w:r>
      <w:r>
        <w:rPr>
          <w:rFonts w:hint="eastAsia" w:ascii="宋体" w:hAnsi="宋体" w:eastAsia="宋体" w:cs="宋体"/>
          <w:b/>
          <w:color w:val="auto"/>
          <w:kern w:val="28"/>
          <w:sz w:val="44"/>
          <w:szCs w:val="44"/>
          <w:highlight w:val="none"/>
          <w:lang w:val="en-US" w:eastAsia="zh-CN"/>
        </w:rPr>
        <w:t xml:space="preserve"> </w:t>
      </w:r>
      <w:r>
        <w:rPr>
          <w:rFonts w:hint="eastAsia" w:ascii="宋体" w:hAnsi="宋体" w:eastAsia="宋体" w:cs="宋体"/>
          <w:b/>
          <w:color w:val="auto"/>
          <w:kern w:val="28"/>
          <w:sz w:val="44"/>
          <w:szCs w:val="44"/>
          <w:highlight w:val="none"/>
        </w:rPr>
        <w:t>用户需求书</w:t>
      </w:r>
    </w:p>
    <w:p>
      <w:pPr>
        <w:keepNext w:val="0"/>
        <w:keepLines w:val="0"/>
        <w:pageBreakBefore w:val="0"/>
        <w:kinsoku/>
        <w:wordWrap/>
        <w:overflowPunct/>
        <w:topLinePunct w:val="0"/>
        <w:bidi w:val="0"/>
        <w:spacing w:line="560" w:lineRule="exact"/>
        <w:ind w:firstLine="500" w:firstLineChars="200"/>
        <w:jc w:val="left"/>
        <w:rPr>
          <w:rFonts w:hint="eastAsia" w:ascii="宋体" w:hAnsi="宋体" w:eastAsia="宋体" w:cs="宋体"/>
          <w:b w:val="0"/>
          <w:bCs w:val="0"/>
          <w:color w:val="auto"/>
          <w:spacing w:val="20"/>
          <w:sz w:val="21"/>
          <w:szCs w:val="21"/>
          <w:highlight w:val="none"/>
          <w:lang w:val="en-US" w:eastAsia="zh-CN"/>
        </w:rPr>
      </w:pPr>
    </w:p>
    <w:p>
      <w:pPr>
        <w:keepNext w:val="0"/>
        <w:keepLines w:val="0"/>
        <w:pageBreakBefore w:val="0"/>
        <w:widowControl w:val="0"/>
        <w:numPr>
          <w:ilvl w:val="0"/>
          <w:numId w:val="0"/>
        </w:numPr>
        <w:tabs>
          <w:tab w:val="left" w:pos="525"/>
          <w:tab w:val="left" w:pos="846"/>
        </w:tabs>
        <w:kinsoku/>
        <w:wordWrap/>
        <w:overflowPunct/>
        <w:topLinePunct w:val="0"/>
        <w:autoSpaceDE w:val="0"/>
        <w:autoSpaceDN w:val="0"/>
        <w:bidi w:val="0"/>
        <w:adjustRightInd w:val="0"/>
        <w:spacing w:before="156" w:beforeLines="50" w:line="560" w:lineRule="exact"/>
        <w:ind w:firstLine="482" w:firstLineChars="200"/>
        <w:textAlignment w:val="auto"/>
        <w:outlineLvl w:val="1"/>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一、</w:t>
      </w:r>
      <w:r>
        <w:rPr>
          <w:rFonts w:hint="eastAsia" w:ascii="宋体" w:hAnsi="宋体" w:eastAsia="宋体" w:cs="宋体"/>
          <w:b/>
          <w:bCs/>
          <w:color w:val="auto"/>
          <w:sz w:val="24"/>
          <w:szCs w:val="24"/>
          <w:highlight w:val="none"/>
        </w:rPr>
        <w:t>总体要求</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en-US" w:eastAsia="zh-CN"/>
        </w:rPr>
        <w:t>（一）</w:t>
      </w:r>
      <w:r>
        <w:rPr>
          <w:rFonts w:hint="eastAsia" w:ascii="宋体" w:hAnsi="宋体" w:eastAsia="宋体" w:cs="宋体"/>
          <w:bCs/>
          <w:color w:val="auto"/>
          <w:sz w:val="24"/>
          <w:szCs w:val="24"/>
          <w:highlight w:val="none"/>
        </w:rPr>
        <w:t>用户需求书中的服务指标仅为最低要求。</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en-US" w:eastAsia="zh-CN"/>
        </w:rPr>
        <w:t>（二）服务商参与本项目报价评选即</w:t>
      </w:r>
      <w:r>
        <w:rPr>
          <w:rFonts w:hint="eastAsia" w:ascii="宋体" w:hAnsi="宋体" w:eastAsia="宋体" w:cs="宋体"/>
          <w:bCs/>
          <w:color w:val="auto"/>
          <w:sz w:val="24"/>
          <w:szCs w:val="24"/>
          <w:highlight w:val="none"/>
        </w:rPr>
        <w:t>视为完全接受</w:t>
      </w:r>
      <w:r>
        <w:rPr>
          <w:rFonts w:hint="eastAsia" w:ascii="宋体" w:hAnsi="宋体" w:eastAsia="宋体" w:cs="宋体"/>
          <w:bCs/>
          <w:color w:val="auto"/>
          <w:sz w:val="24"/>
          <w:szCs w:val="24"/>
          <w:highlight w:val="none"/>
          <w:lang w:val="en-US" w:eastAsia="zh-CN"/>
        </w:rPr>
        <w:t>采购人设定的全部</w:t>
      </w:r>
      <w:r>
        <w:rPr>
          <w:rFonts w:hint="eastAsia" w:ascii="宋体" w:hAnsi="宋体" w:eastAsia="宋体" w:cs="宋体"/>
          <w:bCs/>
          <w:color w:val="auto"/>
          <w:sz w:val="24"/>
          <w:szCs w:val="24"/>
          <w:highlight w:val="none"/>
        </w:rPr>
        <w:t>参数、配置、条款。</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en-US" w:eastAsia="zh-CN"/>
        </w:rPr>
        <w:t>（三）服务商</w:t>
      </w:r>
      <w:r>
        <w:rPr>
          <w:rFonts w:hint="eastAsia" w:ascii="宋体" w:hAnsi="宋体" w:eastAsia="宋体" w:cs="宋体"/>
          <w:bCs/>
          <w:color w:val="auto"/>
          <w:sz w:val="24"/>
          <w:szCs w:val="24"/>
          <w:highlight w:val="none"/>
        </w:rPr>
        <w:t>应保证，</w:t>
      </w:r>
      <w:r>
        <w:rPr>
          <w:rFonts w:hint="eastAsia" w:ascii="宋体" w:hAnsi="宋体" w:eastAsia="宋体" w:cs="宋体"/>
          <w:bCs/>
          <w:color w:val="auto"/>
          <w:sz w:val="24"/>
          <w:szCs w:val="24"/>
          <w:highlight w:val="none"/>
          <w:lang w:val="en-US" w:eastAsia="zh-CN"/>
        </w:rPr>
        <w:t>采购人</w:t>
      </w:r>
      <w:r>
        <w:rPr>
          <w:rFonts w:hint="eastAsia" w:ascii="宋体" w:hAnsi="宋体" w:eastAsia="宋体" w:cs="宋体"/>
          <w:bCs/>
          <w:color w:val="auto"/>
          <w:sz w:val="24"/>
          <w:szCs w:val="24"/>
          <w:highlight w:val="none"/>
        </w:rPr>
        <w:t>在中华人民共和国</w:t>
      </w:r>
      <w:r>
        <w:rPr>
          <w:rFonts w:hint="eastAsia" w:ascii="宋体" w:hAnsi="宋体" w:eastAsia="宋体" w:cs="宋体"/>
          <w:bCs/>
          <w:color w:val="auto"/>
          <w:sz w:val="24"/>
          <w:szCs w:val="24"/>
          <w:highlight w:val="none"/>
          <w:lang w:val="en-US" w:eastAsia="zh-CN"/>
        </w:rPr>
        <w:t>设计、制作及安装该项目</w:t>
      </w:r>
      <w:r>
        <w:rPr>
          <w:rFonts w:hint="eastAsia" w:ascii="宋体" w:hAnsi="宋体" w:eastAsia="宋体" w:cs="宋体"/>
          <w:bCs/>
          <w:color w:val="auto"/>
          <w:sz w:val="24"/>
          <w:szCs w:val="24"/>
          <w:highlight w:val="none"/>
        </w:rPr>
        <w:t>任何一部分时，免受第三方提出的侵犯其专利权、商标权、著作权或其它知识产权的起诉。</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（四）预算金额：</w:t>
      </w:r>
      <w:r>
        <w:rPr>
          <w:rFonts w:hint="eastAsia" w:ascii="宋体" w:hAnsi="宋体" w:eastAsia="宋体" w:cs="宋体"/>
          <w:b w:val="0"/>
          <w:bCs w:val="0"/>
          <w:color w:val="auto"/>
          <w:sz w:val="24"/>
          <w:szCs w:val="24"/>
          <w:highlight w:val="none"/>
          <w:lang w:val="en-US" w:eastAsia="zh-CN"/>
        </w:rPr>
        <w:t>报价上限价人民币15000.00</w:t>
      </w:r>
      <w:r>
        <w:rPr>
          <w:rFonts w:hint="eastAsia" w:ascii="宋体" w:hAnsi="宋体" w:eastAsia="宋体" w:cs="宋体"/>
          <w:bCs/>
          <w:color w:val="auto"/>
          <w:sz w:val="24"/>
          <w:szCs w:val="24"/>
          <w:highlight w:val="none"/>
          <w:lang w:val="en-US" w:eastAsia="zh-CN"/>
        </w:rPr>
        <w:t>元（含税）。</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（五）项目内容：</w:t>
      </w:r>
      <w:r>
        <w:rPr>
          <w:rFonts w:hint="eastAsia" w:ascii="宋体" w:hAnsi="宋体" w:eastAsia="宋体" w:cs="宋体"/>
          <w:b w:val="0"/>
          <w:bCs w:val="0"/>
          <w:color w:val="auto"/>
          <w:sz w:val="24"/>
          <w:szCs w:val="24"/>
          <w:highlight w:val="none"/>
          <w:lang w:val="en-US" w:eastAsia="zh-CN"/>
        </w:rPr>
        <w:t>“公交集团党群服务站”设计、制作及安装，将公交服务内容与党建工作进行深度融合，将公交客服中心打造成“公交集团党群服务站”</w:t>
      </w:r>
      <w:r>
        <w:rPr>
          <w:rFonts w:hint="eastAsia" w:ascii="宋体" w:hAnsi="宋体" w:eastAsia="宋体" w:cs="宋体"/>
          <w:bCs/>
          <w:color w:val="auto"/>
          <w:sz w:val="24"/>
          <w:szCs w:val="24"/>
          <w:highlight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480" w:firstLineChars="200"/>
        <w:textAlignment w:val="auto"/>
        <w:rPr>
          <w:rFonts w:hint="eastAsia" w:ascii="宋体" w:hAnsi="宋体" w:eastAsia="宋体" w:cs="宋体"/>
          <w:b/>
          <w:bCs w:val="0"/>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（六）本项目不接受联合体服务商参评。</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482" w:firstLineChars="200"/>
        <w:textAlignment w:val="auto"/>
        <w:rPr>
          <w:rFonts w:hint="default" w:ascii="宋体" w:hAnsi="宋体" w:eastAsia="宋体" w:cs="宋体"/>
          <w:b/>
          <w:bCs w:val="0"/>
          <w:color w:val="auto"/>
          <w:sz w:val="24"/>
          <w:highlight w:val="none"/>
          <w:lang w:val="en-US" w:eastAsia="zh-CN"/>
        </w:rPr>
      </w:pPr>
      <w:r>
        <w:rPr>
          <w:rFonts w:hint="eastAsia" w:ascii="宋体" w:hAnsi="宋体" w:eastAsia="宋体" w:cs="宋体"/>
          <w:b/>
          <w:bCs w:val="0"/>
          <w:color w:val="auto"/>
          <w:sz w:val="24"/>
          <w:szCs w:val="24"/>
          <w:highlight w:val="none"/>
          <w:lang w:val="en-US" w:eastAsia="zh-CN"/>
        </w:rPr>
        <w:t>二、</w:t>
      </w:r>
      <w:r>
        <w:rPr>
          <w:rFonts w:hint="eastAsia" w:ascii="宋体" w:hAnsi="宋体" w:eastAsia="宋体" w:cs="宋体"/>
          <w:b/>
          <w:bCs w:val="0"/>
          <w:color w:val="auto"/>
          <w:sz w:val="24"/>
          <w:highlight w:val="none"/>
          <w:lang w:val="en-US" w:eastAsia="zh-CN"/>
        </w:rPr>
        <w:t>项目需求</w:t>
      </w:r>
    </w:p>
    <w:p>
      <w:pPr>
        <w:pStyle w:val="11"/>
        <w:keepNext w:val="0"/>
        <w:keepLines w:val="0"/>
        <w:pageBreakBefore w:val="0"/>
        <w:widowControl w:val="0"/>
        <w:numPr>
          <w:ilvl w:val="0"/>
          <w:numId w:val="0"/>
        </w:numPr>
        <w:kinsoku/>
        <w:wordWrap/>
        <w:overflowPunct/>
        <w:topLinePunct w:val="0"/>
        <w:autoSpaceDE/>
        <w:autoSpaceDN/>
        <w:bidi w:val="0"/>
        <w:adjustRightInd/>
        <w:snapToGrid/>
        <w:spacing w:after="0" w:line="520" w:lineRule="exact"/>
        <w:ind w:leftChars="0" w:firstLine="513" w:firstLineChars="214"/>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（一）项目内容及要求</w:t>
      </w:r>
    </w:p>
    <w:p>
      <w:pPr>
        <w:pStyle w:val="11"/>
        <w:keepNext w:val="0"/>
        <w:keepLines w:val="0"/>
        <w:pageBreakBefore w:val="0"/>
        <w:widowControl w:val="0"/>
        <w:numPr>
          <w:ilvl w:val="0"/>
          <w:numId w:val="0"/>
        </w:numPr>
        <w:kinsoku/>
        <w:wordWrap/>
        <w:overflowPunct/>
        <w:topLinePunct w:val="0"/>
        <w:autoSpaceDE/>
        <w:autoSpaceDN/>
        <w:bidi w:val="0"/>
        <w:adjustRightInd/>
        <w:snapToGrid/>
        <w:spacing w:after="0" w:line="520" w:lineRule="exact"/>
        <w:ind w:leftChars="0" w:firstLine="513" w:firstLineChars="214"/>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1.要求设计“</w:t>
      </w:r>
      <w:r>
        <w:rPr>
          <w:rFonts w:hint="eastAsia" w:ascii="宋体" w:hAnsi="宋体" w:eastAsia="宋体" w:cs="宋体"/>
          <w:b w:val="0"/>
          <w:bCs w:val="0"/>
          <w:color w:val="auto"/>
          <w:sz w:val="24"/>
          <w:szCs w:val="24"/>
          <w:highlight w:val="none"/>
          <w:lang w:val="en-US" w:eastAsia="zh-CN"/>
        </w:rPr>
        <w:t>公交集团党群服务站</w:t>
      </w:r>
      <w:r>
        <w:rPr>
          <w:rFonts w:hint="eastAsia" w:ascii="宋体" w:hAnsi="宋体" w:eastAsia="宋体" w:cs="宋体"/>
          <w:bCs/>
          <w:color w:val="auto"/>
          <w:sz w:val="24"/>
          <w:szCs w:val="24"/>
          <w:highlight w:val="none"/>
          <w:lang w:val="en-US" w:eastAsia="zh-CN"/>
        </w:rPr>
        <w:t>”项目文稿内容清晰反应主题，内容符合政治要求，设计效果美观、大气</w:t>
      </w:r>
      <w:r>
        <w:rPr>
          <w:rFonts w:hint="eastAsia" w:ascii="宋体" w:hAnsi="宋体" w:eastAsia="宋体" w:cs="宋体"/>
          <w:b w:val="0"/>
          <w:bCs/>
          <w:color w:val="auto"/>
          <w:sz w:val="24"/>
          <w:szCs w:val="24"/>
          <w:highlight w:val="none"/>
          <w:lang w:val="en-US" w:eastAsia="zh-CN"/>
        </w:rPr>
        <w:t>。</w:t>
      </w:r>
    </w:p>
    <w:p>
      <w:pPr>
        <w:pStyle w:val="11"/>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0" w:firstLine="513" w:firstLineChars="214"/>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2.“</w:t>
      </w:r>
      <w:r>
        <w:rPr>
          <w:rFonts w:hint="eastAsia" w:ascii="宋体" w:hAnsi="宋体" w:eastAsia="宋体" w:cs="宋体"/>
          <w:b w:val="0"/>
          <w:bCs w:val="0"/>
          <w:color w:val="auto"/>
          <w:sz w:val="24"/>
          <w:szCs w:val="24"/>
          <w:highlight w:val="none"/>
          <w:lang w:val="en-US" w:eastAsia="zh-CN"/>
        </w:rPr>
        <w:t>公交集团党群服务站</w:t>
      </w:r>
      <w:r>
        <w:rPr>
          <w:rFonts w:hint="eastAsia" w:ascii="宋体" w:hAnsi="宋体" w:eastAsia="宋体" w:cs="宋体"/>
          <w:b w:val="0"/>
          <w:bCs/>
          <w:color w:val="auto"/>
          <w:sz w:val="24"/>
          <w:szCs w:val="24"/>
          <w:highlight w:val="none"/>
          <w:lang w:val="en-US" w:eastAsia="zh-CN"/>
        </w:rPr>
        <w:t>”项目设计方案、文档、效果图等资料需免费提供给采购人，最终所有权归采购人所有。</w:t>
      </w:r>
    </w:p>
    <w:p>
      <w:pPr>
        <w:pStyle w:val="11"/>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0" w:firstLine="513" w:firstLineChars="214"/>
        <w:textAlignment w:val="auto"/>
        <w:rPr>
          <w:rFonts w:hint="default"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（二）设计要求</w:t>
      </w:r>
    </w:p>
    <w:p>
      <w:pPr>
        <w:pStyle w:val="11"/>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0" w:firstLine="513" w:firstLineChars="214"/>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1.在6830mm墙面设计党建墙——主要介绍党群服务站功能，以及进行学习强国展板宣传以及集团口号宣传。</w:t>
      </w:r>
    </w:p>
    <w:p>
      <w:pPr>
        <w:pStyle w:val="11"/>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leftChars="0" w:firstLine="0" w:firstLineChars="0"/>
        <w:jc w:val="center"/>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drawing>
          <wp:inline distT="0" distB="0" distL="114300" distR="114300">
            <wp:extent cx="3168650" cy="2378710"/>
            <wp:effectExtent l="0" t="0" r="12700" b="2540"/>
            <wp:docPr id="11" name="图片 11" descr="附件1：党群服务站内部布局_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附件1：党群服务站内部布局_02"/>
                    <pic:cNvPicPr>
                      <a:picLocks noChangeAspect="1"/>
                    </pic:cNvPicPr>
                  </pic:nvPicPr>
                  <pic:blipFill>
                    <a:blip r:embed="rId15"/>
                    <a:srcRect l="10706" t="8496" r="10927" b="8262"/>
                    <a:stretch>
                      <a:fillRect/>
                    </a:stretch>
                  </pic:blipFill>
                  <pic:spPr>
                    <a:xfrm>
                      <a:off x="0" y="0"/>
                      <a:ext cx="3168650" cy="2378710"/>
                    </a:xfrm>
                    <a:prstGeom prst="rect">
                      <a:avLst/>
                    </a:prstGeom>
                  </pic:spPr>
                </pic:pic>
              </a:graphicData>
            </a:graphic>
          </wp:inline>
        </w:drawing>
      </w:r>
    </w:p>
    <w:p>
      <w:pPr>
        <w:pStyle w:val="11"/>
        <w:keepNext w:val="0"/>
        <w:keepLines w:val="0"/>
        <w:pageBreakBefore w:val="0"/>
        <w:widowControl w:val="0"/>
        <w:numPr>
          <w:ilvl w:val="0"/>
          <w:numId w:val="0"/>
        </w:numPr>
        <w:kinsoku/>
        <w:wordWrap/>
        <w:overflowPunct/>
        <w:topLinePunct w:val="0"/>
        <w:autoSpaceDE/>
        <w:autoSpaceDN/>
        <w:bidi w:val="0"/>
        <w:adjustRightInd/>
        <w:snapToGrid/>
        <w:spacing w:after="0" w:line="520" w:lineRule="exact"/>
        <w:ind w:leftChars="0" w:firstLine="513" w:firstLineChars="214"/>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1）服务站功能内容：公交集团党群服务站以公交服务中心为依托，搭建一座与市民沟通的桥梁。主要受理公交服务的各类意见建议、咨询、投诉，提供公交导乘服务，协助失物寻找和认领，以及中山通老人卡办理、协助办理中山通实体IC充值、开卡、圈存等服务。</w:t>
      </w:r>
    </w:p>
    <w:p>
      <w:pPr>
        <w:pStyle w:val="11"/>
        <w:keepNext w:val="0"/>
        <w:keepLines w:val="0"/>
        <w:pageBreakBefore w:val="0"/>
        <w:widowControl w:val="0"/>
        <w:numPr>
          <w:ilvl w:val="0"/>
          <w:numId w:val="0"/>
        </w:numPr>
        <w:kinsoku/>
        <w:wordWrap/>
        <w:overflowPunct/>
        <w:topLinePunct w:val="0"/>
        <w:autoSpaceDE/>
        <w:autoSpaceDN/>
        <w:bidi w:val="0"/>
        <w:adjustRightInd/>
        <w:snapToGrid/>
        <w:spacing w:after="0" w:line="520" w:lineRule="exact"/>
        <w:ind w:leftChars="0" w:firstLine="513" w:firstLineChars="214"/>
        <w:textAlignment w:val="auto"/>
        <w:rPr>
          <w:rFonts w:hint="eastAsia" w:ascii="宋体" w:hAnsi="宋体" w:eastAsia="宋体" w:cs="宋体"/>
          <w:bCs/>
          <w:color w:val="auto"/>
          <w:position w:val="0"/>
          <w:sz w:val="24"/>
          <w:highlight w:val="none"/>
        </w:rPr>
      </w:pPr>
      <w:r>
        <w:rPr>
          <w:rFonts w:hint="eastAsia" w:ascii="宋体" w:hAnsi="宋体" w:eastAsia="宋体" w:cs="宋体"/>
          <w:bCs/>
          <w:color w:val="auto"/>
          <w:sz w:val="24"/>
          <w:szCs w:val="24"/>
          <w:highlight w:val="none"/>
          <w:lang w:val="en-US" w:eastAsia="zh-CN"/>
        </w:rPr>
        <w:t>（2）公交集团口号：民生公交  中山之情  幸福公交 中山之翼</w:t>
      </w:r>
    </w:p>
    <w:p>
      <w:pPr>
        <w:pStyle w:val="11"/>
        <w:keepNext w:val="0"/>
        <w:keepLines w:val="0"/>
        <w:pageBreakBefore w:val="0"/>
        <w:widowControl w:val="0"/>
        <w:numPr>
          <w:ilvl w:val="0"/>
          <w:numId w:val="0"/>
        </w:numPr>
        <w:kinsoku/>
        <w:wordWrap/>
        <w:overflowPunct/>
        <w:topLinePunct w:val="0"/>
        <w:autoSpaceDE/>
        <w:autoSpaceDN/>
        <w:bidi w:val="0"/>
        <w:adjustRightInd/>
        <w:snapToGrid/>
        <w:spacing w:after="0" w:line="520" w:lineRule="exact"/>
        <w:ind w:leftChars="0" w:firstLine="513" w:firstLineChars="214"/>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3）学习强国宣传展板内容：包括“学而时习之，不亦说乎”“梦想从学习开始，事业从实践起步”“依靠学习，走向未来”“学原文、读原著、悟原理”等标语以及学习强国下载APP二维码等，具体尺寸可根据版面进行设计优化和拓展。</w:t>
      </w:r>
    </w:p>
    <w:p>
      <w:pPr>
        <w:pStyle w:val="11"/>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leftChars="0" w:firstLine="513" w:firstLineChars="214"/>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drawing>
          <wp:inline distT="0" distB="0" distL="114300" distR="114300">
            <wp:extent cx="5065395" cy="1415415"/>
            <wp:effectExtent l="0" t="0" r="1905" b="13335"/>
            <wp:docPr id="10"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2"/>
                    <pic:cNvPicPr>
                      <a:picLocks noChangeAspect="1"/>
                    </pic:cNvPicPr>
                  </pic:nvPicPr>
                  <pic:blipFill>
                    <a:blip r:embed="rId16"/>
                    <a:stretch>
                      <a:fillRect/>
                    </a:stretch>
                  </pic:blipFill>
                  <pic:spPr>
                    <a:xfrm>
                      <a:off x="0" y="0"/>
                      <a:ext cx="5065395" cy="1415415"/>
                    </a:xfrm>
                    <a:prstGeom prst="rect">
                      <a:avLst/>
                    </a:prstGeom>
                    <a:noFill/>
                    <a:ln>
                      <a:noFill/>
                    </a:ln>
                  </pic:spPr>
                </pic:pic>
              </a:graphicData>
            </a:graphic>
          </wp:inline>
        </w:drawing>
      </w:r>
    </w:p>
    <w:p>
      <w:pPr>
        <w:pStyle w:val="11"/>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0" w:firstLine="513" w:firstLineChars="214"/>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2.在5480mm墙面设计党建墙—主要包括党建宣传口号展板和荣誉墙等展架的设计，党建宣传口号含“不忘初心 牢记使命”“实现中华民族伟大复兴”“为中国人民谋幸福，为中华民族谋复兴”“ 新时代·新思想·新目标·新征程”等设计元素；制作多层实木支架、书架组合的荣誉墙，可放奖状、奖牌以及书籍、装饰品等。党建宣传口号及荣誉墙版面尺寸约为5200×2800mm，具体尺寸可根据版面进行设计优化和拓展。</w:t>
      </w:r>
    </w:p>
    <w:p>
      <w:pPr>
        <w:pStyle w:val="11"/>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leftChars="0" w:firstLine="0" w:firstLineChars="0"/>
        <w:jc w:val="center"/>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drawing>
          <wp:inline distT="0" distB="0" distL="114300" distR="114300">
            <wp:extent cx="4508500" cy="3366135"/>
            <wp:effectExtent l="0" t="0" r="0" b="0"/>
            <wp:docPr id="12" name="图片 12" descr="附件1：党群服务站内部布局_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附件1：党群服务站内部布局_03"/>
                    <pic:cNvPicPr>
                      <a:picLocks noChangeAspect="1"/>
                    </pic:cNvPicPr>
                  </pic:nvPicPr>
                  <pic:blipFill>
                    <a:blip r:embed="rId17"/>
                    <a:srcRect l="10728" t="8730" r="10905" b="8480"/>
                    <a:stretch>
                      <a:fillRect/>
                    </a:stretch>
                  </pic:blipFill>
                  <pic:spPr>
                    <a:xfrm>
                      <a:off x="0" y="0"/>
                      <a:ext cx="4508500" cy="3366135"/>
                    </a:xfrm>
                    <a:prstGeom prst="rect">
                      <a:avLst/>
                    </a:prstGeom>
                  </pic:spPr>
                </pic:pic>
              </a:graphicData>
            </a:graphic>
          </wp:inline>
        </w:drawing>
      </w:r>
    </w:p>
    <w:p>
      <w:pPr>
        <w:pStyle w:val="11"/>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0" w:firstLine="513" w:firstLineChars="214"/>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3.前台设计——集团宣传口号（倾情倾力  安全便捷舒适环保  持续提高社会满意度）立体亚克力水晶字，尺寸：4500mm×250mm,具体尺寸可根据版面进行设计优化和拓展。</w:t>
      </w:r>
    </w:p>
    <w:p>
      <w:pPr>
        <w:pStyle w:val="11"/>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leftChars="0" w:firstLine="0" w:firstLineChars="0"/>
        <w:jc w:val="center"/>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drawing>
          <wp:inline distT="0" distB="0" distL="114300" distR="114300">
            <wp:extent cx="4511675" cy="3366770"/>
            <wp:effectExtent l="0" t="0" r="0" b="0"/>
            <wp:docPr id="14" name="图片 14" descr="附件1：党群服务站内部布局_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附件1：党群服务站内部布局_00"/>
                    <pic:cNvPicPr>
                      <a:picLocks noChangeAspect="1"/>
                    </pic:cNvPicPr>
                  </pic:nvPicPr>
                  <pic:blipFill>
                    <a:blip r:embed="rId18"/>
                    <a:srcRect l="10751" t="8730" r="10828" b="8465"/>
                    <a:stretch>
                      <a:fillRect/>
                    </a:stretch>
                  </pic:blipFill>
                  <pic:spPr>
                    <a:xfrm>
                      <a:off x="0" y="0"/>
                      <a:ext cx="4511675" cy="3366770"/>
                    </a:xfrm>
                    <a:prstGeom prst="rect">
                      <a:avLst/>
                    </a:prstGeom>
                  </pic:spPr>
                </pic:pic>
              </a:graphicData>
            </a:graphic>
          </wp:inline>
        </w:drawing>
      </w:r>
    </w:p>
    <w:p>
      <w:pPr>
        <w:pStyle w:val="11"/>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0" w:firstLine="513" w:firstLineChars="214"/>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4.入门处招牌——中山公交集团党群服务站,500×105CM立体工艺钛金字（拉丝），</w:t>
      </w:r>
      <w:r>
        <w:rPr>
          <w:rFonts w:hint="eastAsia" w:ascii="宋体" w:hAnsi="宋体" w:eastAsia="宋体" w:cs="宋体"/>
          <w:b w:val="0"/>
          <w:bCs/>
          <w:color w:val="auto"/>
          <w:sz w:val="24"/>
          <w:szCs w:val="24"/>
          <w:highlight w:val="none"/>
          <w:lang w:val="en-US" w:eastAsia="zh-CN"/>
        </w:rPr>
        <w:t>厚度不少于10MM</w:t>
      </w:r>
      <w:r>
        <w:rPr>
          <w:rFonts w:hint="eastAsia" w:ascii="宋体" w:hAnsi="宋体" w:eastAsia="宋体" w:cs="宋体"/>
          <w:bCs/>
          <w:color w:val="auto"/>
          <w:sz w:val="24"/>
          <w:szCs w:val="24"/>
          <w:highlight w:val="none"/>
          <w:lang w:val="en-US" w:eastAsia="zh-CN"/>
        </w:rPr>
        <w:t>。</w:t>
      </w:r>
    </w:p>
    <w:p>
      <w:pPr>
        <w:pStyle w:val="11"/>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leftChars="0" w:firstLine="0" w:firstLineChars="0"/>
        <w:jc w:val="center"/>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drawing>
          <wp:inline distT="0" distB="0" distL="114300" distR="114300">
            <wp:extent cx="4349750" cy="3267710"/>
            <wp:effectExtent l="0" t="0" r="12700" b="8890"/>
            <wp:docPr id="15" name="图片 15" descr="C:/Users/13420/Desktop/042.jpg0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C:/Users/13420/Desktop/042.jpg042"/>
                    <pic:cNvPicPr>
                      <a:picLocks noChangeAspect="1"/>
                    </pic:cNvPicPr>
                  </pic:nvPicPr>
                  <pic:blipFill>
                    <a:blip r:embed="rId19"/>
                    <a:srcRect/>
                    <a:stretch>
                      <a:fillRect/>
                    </a:stretch>
                  </pic:blipFill>
                  <pic:spPr>
                    <a:xfrm>
                      <a:off x="0" y="0"/>
                      <a:ext cx="4349750" cy="3267710"/>
                    </a:xfrm>
                    <a:prstGeom prst="rect">
                      <a:avLst/>
                    </a:prstGeom>
                  </pic:spPr>
                </pic:pic>
              </a:graphicData>
            </a:graphic>
          </wp:inline>
        </w:drawing>
      </w:r>
    </w:p>
    <w:p>
      <w:pPr>
        <w:pStyle w:val="11"/>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0" w:firstLine="513" w:firstLineChars="214"/>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5.中山公交集团公交服务中心牌匾，不锈钢牌匾画面丝印200×40CM竖版。</w:t>
      </w:r>
    </w:p>
    <w:p>
      <w:pPr>
        <w:pStyle w:val="11"/>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0" w:firstLine="513" w:firstLineChars="214"/>
        <w:textAlignment w:val="auto"/>
        <w:rPr>
          <w:rFonts w:hint="default" w:ascii="宋体" w:hAnsi="宋体" w:eastAsia="宋体" w:cs="宋体"/>
          <w:b w:val="0"/>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6.其他。玻璃设计防撞标识、配置宣传架、党建活动展映玻璃膜、禁烟标识等</w:t>
      </w:r>
      <w:r>
        <w:rPr>
          <w:rFonts w:hint="eastAsia" w:ascii="宋体" w:hAnsi="宋体" w:eastAsia="宋体" w:cs="宋体"/>
          <w:b w:val="0"/>
          <w:bCs/>
          <w:color w:val="auto"/>
          <w:sz w:val="24"/>
          <w:szCs w:val="24"/>
          <w:highlight w:val="none"/>
          <w:lang w:val="en-US" w:eastAsia="zh-CN"/>
        </w:rPr>
        <w:t>。</w:t>
      </w:r>
    </w:p>
    <w:p>
      <w:pPr>
        <w:pStyle w:val="11"/>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0" w:firstLine="513" w:firstLineChars="214"/>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（三）制作工艺</w:t>
      </w:r>
    </w:p>
    <w:p>
      <w:pPr>
        <w:pStyle w:val="11"/>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0" w:firstLine="513" w:firstLineChars="214"/>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1.选用的材料符合环保及质量要求。</w:t>
      </w:r>
    </w:p>
    <w:p>
      <w:pPr>
        <w:pStyle w:val="11"/>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0" w:firstLine="513" w:firstLineChars="214"/>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2.展板材质要求：安迪板作底板架构基础（厚度不少于10mm），标题统一制作立体亚克力水晶字（厚度不少于12mm），水晶字大小不少于30CM</w:t>
      </w:r>
      <w:r>
        <w:rPr>
          <w:rFonts w:hint="eastAsia" w:ascii="宋体" w:hAnsi="宋体" w:eastAsia="宋体" w:cs="宋体"/>
          <w:bCs/>
          <w:color w:val="auto"/>
          <w:sz w:val="24"/>
          <w:szCs w:val="24"/>
          <w:highlight w:val="none"/>
          <w:lang w:val="en-US" w:eastAsia="zh-CN"/>
        </w:rPr>
        <w:t>×</w:t>
      </w:r>
      <w:r>
        <w:rPr>
          <w:rFonts w:hint="eastAsia" w:ascii="宋体" w:hAnsi="宋体" w:eastAsia="宋体" w:cs="宋体"/>
          <w:b w:val="0"/>
          <w:bCs/>
          <w:color w:val="auto"/>
          <w:sz w:val="24"/>
          <w:szCs w:val="24"/>
          <w:highlight w:val="none"/>
          <w:lang w:val="en-US" w:eastAsia="zh-CN"/>
        </w:rPr>
        <w:t>20CM，可根据版面进行微调。</w:t>
      </w:r>
    </w:p>
    <w:p>
      <w:pPr>
        <w:pStyle w:val="11"/>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0" w:firstLine="513" w:firstLineChars="214"/>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3.制作的成品边角打磨圆滑，与设计图纸保持一致，不存在色差。</w:t>
      </w:r>
    </w:p>
    <w:p>
      <w:pPr>
        <w:pStyle w:val="11"/>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0" w:firstLine="513" w:firstLineChars="214"/>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（四）质量和施工要求</w:t>
      </w:r>
    </w:p>
    <w:p>
      <w:pPr>
        <w:pStyle w:val="11"/>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0" w:firstLine="513" w:firstLineChars="214"/>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1.建造质量要求：钢结构工程按《钢结构工程及验收规范》（GB50205-92）执行；焊接按《建筑钢结构焊接规程》（JGJ80—91）执行；电气按《电气装置安装工程电缆线路施工及验收标准》（GB50168-2018）执行。结构要牢固可靠，确保安全。主体结构要能经受七级地震、十级台风的使用环境考验，并在此条件下不倒塌、不倾斜、不破损、不变形（除钢化玻璃以外）。</w:t>
      </w:r>
    </w:p>
    <w:p>
      <w:pPr>
        <w:pStyle w:val="11"/>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0" w:firstLine="513" w:firstLineChars="214"/>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2.服务项目：在拆卸、运输、安装过程中，所有工序工艺必须达到技术要求，凡由于偏离服务要求或技术要求不合格等问题产生的修复、退换等费用均由中选人承担。</w:t>
      </w:r>
    </w:p>
    <w:p>
      <w:pPr>
        <w:pStyle w:val="11"/>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0" w:firstLine="513" w:firstLineChars="214"/>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3.文明施工：达到广东省规定文明施工标准。</w:t>
      </w:r>
    </w:p>
    <w:p>
      <w:pPr>
        <w:pStyle w:val="11"/>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0" w:firstLine="513" w:firstLineChars="214"/>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4.持证上岗作业：对于现场施工维护人员，离地高度超过2米的维护必须具备高空作业证，涉及焊接的维护必须具备焊工证。</w:t>
      </w:r>
    </w:p>
    <w:p>
      <w:pPr>
        <w:pStyle w:val="11"/>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0" w:firstLine="513" w:firstLineChars="214"/>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5.项目安全：施工安全，避免发生安全事故。中选人须对安全施工承担完全责任。</w:t>
      </w:r>
    </w:p>
    <w:p>
      <w:pPr>
        <w:pStyle w:val="11"/>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0" w:firstLine="513" w:firstLineChars="214"/>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（五）产权问题:设计方案所采用资料、数据等具备准确性、权威性，所有资料信息、素材等来源须注释出处，避免知识产权纠纷。</w:t>
      </w:r>
    </w:p>
    <w:p>
      <w:pPr>
        <w:pStyle w:val="11"/>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0" w:firstLine="513" w:firstLineChars="214"/>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（六）设计方案所用素材版权清晰，不产生法律相关争议，否则由此产生的知识产权纠纷，由成交服务商自行负责</w:t>
      </w:r>
      <w:r>
        <w:rPr>
          <w:rFonts w:hint="eastAsia" w:ascii="宋体" w:hAnsi="宋体" w:eastAsia="宋体" w:cs="宋体"/>
          <w:bCs/>
          <w:color w:val="auto"/>
          <w:sz w:val="24"/>
          <w:szCs w:val="24"/>
          <w:highlight w:val="none"/>
          <w:lang w:val="en-US" w:eastAsia="zh-CN"/>
        </w:rPr>
        <w:t>，与采购人及中山市公共交通运输集团有限公司无关</w:t>
      </w:r>
      <w:r>
        <w:rPr>
          <w:rFonts w:hint="eastAsia" w:ascii="宋体" w:hAnsi="宋体" w:eastAsia="宋体" w:cs="宋体"/>
          <w:b w:val="0"/>
          <w:bCs/>
          <w:color w:val="auto"/>
          <w:sz w:val="24"/>
          <w:szCs w:val="24"/>
          <w:highlight w:val="none"/>
          <w:lang w:val="en-US" w:eastAsia="zh-CN"/>
        </w:rPr>
        <w:t>。</w:t>
      </w:r>
    </w:p>
    <w:p>
      <w:pPr>
        <w:pStyle w:val="11"/>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0" w:firstLine="513" w:firstLineChars="214"/>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（七）自行策划方案进行设计，并向采购人提交设计方案的效果图。</w:t>
      </w:r>
    </w:p>
    <w:p>
      <w:pPr>
        <w:pStyle w:val="11"/>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0" w:firstLine="513" w:firstLineChars="214"/>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（八）服务要求</w:t>
      </w:r>
    </w:p>
    <w:p>
      <w:pPr>
        <w:pStyle w:val="11"/>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0" w:firstLine="513" w:firstLineChars="214"/>
        <w:textAlignment w:val="auto"/>
        <w:rPr>
          <w:rFonts w:hint="default"/>
          <w:lang w:val="en-US" w:eastAsia="zh-CN"/>
        </w:rPr>
      </w:pPr>
      <w:r>
        <w:rPr>
          <w:rFonts w:hint="eastAsia" w:ascii="宋体" w:hAnsi="宋体" w:eastAsia="宋体" w:cs="宋体"/>
          <w:b w:val="0"/>
          <w:bCs/>
          <w:color w:val="auto"/>
          <w:sz w:val="24"/>
          <w:szCs w:val="24"/>
          <w:highlight w:val="none"/>
          <w:lang w:val="en-US" w:eastAsia="zh-CN"/>
        </w:rPr>
        <w:t>本项目设计及制作时间为10日，期间产生的交通费、食宿费等由成交服务商自行承担。成交服务商向采购人提交的设计方案必须达到采购人的要求，修改直到采购人满意为止。</w:t>
      </w:r>
    </w:p>
    <w:p>
      <w:pPr>
        <w:pStyle w:val="11"/>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516" w:firstLineChars="214"/>
        <w:textAlignment w:val="auto"/>
        <w:rPr>
          <w:rFonts w:hint="default" w:ascii="宋体" w:hAnsi="宋体" w:eastAsia="宋体" w:cs="宋体"/>
          <w:b/>
          <w:bCs w:val="0"/>
          <w:color w:val="auto"/>
          <w:sz w:val="24"/>
          <w:highlight w:val="none"/>
          <w:lang w:val="en-US" w:eastAsia="zh-CN"/>
        </w:rPr>
      </w:pPr>
      <w:r>
        <w:rPr>
          <w:rFonts w:hint="eastAsia" w:ascii="宋体" w:hAnsi="宋体" w:eastAsia="宋体" w:cs="宋体"/>
          <w:b/>
          <w:bCs w:val="0"/>
          <w:color w:val="auto"/>
          <w:sz w:val="24"/>
          <w:highlight w:val="none"/>
          <w:lang w:val="en-US" w:eastAsia="zh-CN"/>
        </w:rPr>
        <w:t>三、</w:t>
      </w:r>
      <w:r>
        <w:rPr>
          <w:rFonts w:hint="default" w:ascii="宋体" w:hAnsi="宋体" w:eastAsia="宋体" w:cs="宋体"/>
          <w:b/>
          <w:bCs w:val="0"/>
          <w:color w:val="auto"/>
          <w:sz w:val="24"/>
          <w:highlight w:val="none"/>
          <w:lang w:val="en-US" w:eastAsia="zh-CN"/>
        </w:rPr>
        <w:t>付款方式</w:t>
      </w:r>
    </w:p>
    <w:p>
      <w:pPr>
        <w:keepNext w:val="0"/>
        <w:keepLines w:val="0"/>
        <w:pageBreakBefore w:val="0"/>
        <w:numPr>
          <w:ilvl w:val="0"/>
          <w:numId w:val="0"/>
        </w:numPr>
        <w:kinsoku/>
        <w:wordWrap/>
        <w:overflowPunct/>
        <w:topLinePunct w:val="0"/>
        <w:bidi w:val="0"/>
        <w:spacing w:line="520" w:lineRule="exact"/>
        <w:ind w:leftChars="0" w:firstLine="480" w:firstLineChars="200"/>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自项目验收之日起且采购人收到中选人提供增值税发票后15日内，采购人以银行转账方式向中选人支付该次项目成交金额（据实结算）。</w:t>
      </w:r>
    </w:p>
    <w:p>
      <w:pPr>
        <w:pStyle w:val="5"/>
        <w:spacing w:line="520" w:lineRule="exact"/>
        <w:ind w:firstLine="480" w:firstLineChars="200"/>
        <w:rPr>
          <w:rFonts w:hint="eastAsia" w:ascii="宋体" w:hAnsi="宋体" w:eastAsia="宋体" w:cs="宋体"/>
          <w:bCs/>
          <w:color w:val="auto"/>
          <w:sz w:val="24"/>
          <w:szCs w:val="24"/>
          <w:highlight w:val="none"/>
          <w:lang w:val="en-US" w:eastAsia="zh-CN"/>
        </w:rPr>
      </w:pPr>
    </w:p>
    <w:p>
      <w:pPr>
        <w:keepNext w:val="0"/>
        <w:keepLines w:val="0"/>
        <w:pageBreakBefore w:val="0"/>
        <w:kinsoku/>
        <w:wordWrap/>
        <w:overflowPunct/>
        <w:topLinePunct w:val="0"/>
        <w:bidi w:val="0"/>
        <w:adjustRightInd/>
        <w:snapToGrid/>
        <w:spacing w:line="240" w:lineRule="auto"/>
        <w:jc w:val="left"/>
        <w:outlineLvl w:val="9"/>
        <w:rPr>
          <w:rFonts w:hint="eastAsia" w:ascii="宋体" w:hAnsi="宋体" w:eastAsia="宋体" w:cs="宋体"/>
          <w:b/>
          <w:bCs/>
          <w:color w:val="auto"/>
          <w:sz w:val="44"/>
          <w:szCs w:val="44"/>
          <w:highlight w:val="none"/>
        </w:rPr>
      </w:pPr>
      <w:r>
        <w:rPr>
          <w:rFonts w:hint="eastAsia" w:ascii="宋体" w:hAnsi="宋体" w:eastAsia="宋体" w:cs="宋体"/>
          <w:b/>
          <w:bCs/>
          <w:color w:val="auto"/>
          <w:sz w:val="44"/>
          <w:szCs w:val="44"/>
          <w:highlight w:val="none"/>
        </w:rPr>
        <w:br w:type="page"/>
      </w:r>
    </w:p>
    <w:p>
      <w:pPr>
        <w:keepNext w:val="0"/>
        <w:keepLines w:val="0"/>
        <w:pageBreakBefore w:val="0"/>
        <w:kinsoku/>
        <w:wordWrap/>
        <w:overflowPunct/>
        <w:topLinePunct w:val="0"/>
        <w:bidi w:val="0"/>
        <w:adjustRightInd w:val="0"/>
        <w:snapToGrid w:val="0"/>
        <w:spacing w:line="560" w:lineRule="exact"/>
        <w:jc w:val="center"/>
        <w:outlineLvl w:val="0"/>
        <w:rPr>
          <w:rFonts w:hint="eastAsia" w:ascii="宋体" w:hAnsi="宋体" w:eastAsia="宋体" w:cs="宋体"/>
          <w:b/>
          <w:bCs/>
          <w:color w:val="auto"/>
          <w:sz w:val="44"/>
          <w:szCs w:val="44"/>
          <w:highlight w:val="none"/>
        </w:rPr>
      </w:pPr>
      <w:r>
        <w:rPr>
          <w:rFonts w:hint="eastAsia" w:ascii="宋体" w:hAnsi="宋体" w:eastAsia="宋体" w:cs="宋体"/>
          <w:b/>
          <w:bCs/>
          <w:color w:val="auto"/>
          <w:sz w:val="44"/>
          <w:szCs w:val="44"/>
          <w:highlight w:val="none"/>
        </w:rPr>
        <w:t>第</w:t>
      </w:r>
      <w:r>
        <w:rPr>
          <w:rFonts w:hint="eastAsia" w:ascii="宋体" w:hAnsi="宋体" w:eastAsia="宋体" w:cs="宋体"/>
          <w:b/>
          <w:bCs/>
          <w:color w:val="auto"/>
          <w:sz w:val="44"/>
          <w:szCs w:val="44"/>
          <w:highlight w:val="none"/>
          <w:lang w:val="en-US" w:eastAsia="zh-CN"/>
        </w:rPr>
        <w:t>三</w:t>
      </w:r>
      <w:r>
        <w:rPr>
          <w:rFonts w:hint="eastAsia" w:ascii="宋体" w:hAnsi="宋体" w:eastAsia="宋体" w:cs="宋体"/>
          <w:b/>
          <w:bCs/>
          <w:color w:val="auto"/>
          <w:sz w:val="44"/>
          <w:szCs w:val="44"/>
          <w:highlight w:val="none"/>
        </w:rPr>
        <w:t xml:space="preserve">部分 </w:t>
      </w:r>
      <w:r>
        <w:rPr>
          <w:rFonts w:hint="eastAsia" w:ascii="宋体" w:hAnsi="宋体" w:eastAsia="宋体" w:cs="宋体"/>
          <w:b/>
          <w:bCs/>
          <w:color w:val="auto"/>
          <w:sz w:val="44"/>
          <w:szCs w:val="44"/>
          <w:highlight w:val="none"/>
          <w:lang w:val="en-US" w:eastAsia="zh-CN"/>
        </w:rPr>
        <w:t xml:space="preserve"> </w:t>
      </w:r>
      <w:r>
        <w:rPr>
          <w:rFonts w:hint="eastAsia" w:ascii="宋体" w:hAnsi="宋体" w:eastAsia="宋体" w:cs="宋体"/>
          <w:b/>
          <w:bCs/>
          <w:color w:val="auto"/>
          <w:sz w:val="44"/>
          <w:szCs w:val="44"/>
          <w:highlight w:val="none"/>
        </w:rPr>
        <w:t>评审</w:t>
      </w:r>
      <w:r>
        <w:rPr>
          <w:rFonts w:hint="eastAsia" w:ascii="宋体" w:hAnsi="宋体" w:eastAsia="宋体" w:cs="宋体"/>
          <w:b/>
          <w:bCs/>
          <w:color w:val="auto"/>
          <w:sz w:val="44"/>
          <w:szCs w:val="44"/>
          <w:highlight w:val="none"/>
          <w:lang w:val="en-US" w:eastAsia="zh-CN"/>
        </w:rPr>
        <w:t>标准</w:t>
      </w:r>
    </w:p>
    <w:p>
      <w:pPr>
        <w:keepNext w:val="0"/>
        <w:keepLines w:val="0"/>
        <w:pageBreakBefore w:val="0"/>
        <w:kinsoku/>
        <w:wordWrap/>
        <w:overflowPunct/>
        <w:topLinePunct w:val="0"/>
        <w:bidi w:val="0"/>
        <w:adjustRightInd w:val="0"/>
        <w:snapToGrid w:val="0"/>
        <w:spacing w:line="560" w:lineRule="exact"/>
        <w:rPr>
          <w:rFonts w:hint="eastAsia" w:ascii="宋体" w:hAnsi="宋体" w:eastAsia="宋体" w:cs="宋体"/>
          <w:b/>
          <w:bCs/>
          <w:color w:val="auto"/>
          <w:sz w:val="24"/>
          <w:highlight w:val="none"/>
        </w:rPr>
      </w:pPr>
    </w:p>
    <w:p>
      <w:pPr>
        <w:pStyle w:val="11"/>
        <w:keepNext w:val="0"/>
        <w:keepLines w:val="0"/>
        <w:pageBreakBefore w:val="0"/>
        <w:widowControl w:val="0"/>
        <w:kinsoku/>
        <w:wordWrap/>
        <w:overflowPunct/>
        <w:topLinePunct w:val="0"/>
        <w:autoSpaceDE/>
        <w:autoSpaceDN/>
        <w:bidi w:val="0"/>
        <w:spacing w:line="56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一、采购人按规定</w:t>
      </w:r>
      <w:r>
        <w:rPr>
          <w:rFonts w:hint="eastAsia" w:ascii="宋体" w:hAnsi="宋体" w:eastAsia="宋体" w:cs="宋体"/>
          <w:color w:val="auto"/>
          <w:sz w:val="24"/>
          <w:szCs w:val="24"/>
          <w:highlight w:val="none"/>
          <w:lang w:val="en-US" w:eastAsia="zh-CN"/>
        </w:rPr>
        <w:t>组建评审小组，评审小组本着公平、公正、科学、择优的原则，根据评审标准开展项目评审和推荐评审结果工作，任何单位和个人不得非法干预或者影响评审过程和结果。</w:t>
      </w:r>
    </w:p>
    <w:p>
      <w:pPr>
        <w:adjustRightInd w:val="0"/>
        <w:snapToGrid w:val="0"/>
        <w:spacing w:line="56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二、评审标准为：资格评审+综合评审，共2个环节，</w:t>
      </w:r>
      <w:r>
        <w:rPr>
          <w:rFonts w:hint="eastAsia" w:ascii="宋体" w:hAnsi="宋体" w:eastAsia="宋体" w:cs="宋体"/>
          <w:color w:val="auto"/>
          <w:sz w:val="24"/>
          <w:szCs w:val="24"/>
          <w:highlight w:val="none"/>
          <w:lang w:val="en-US" w:eastAsia="zh-CN"/>
        </w:rPr>
        <w:t>评审小组先进行</w:t>
      </w:r>
      <w:r>
        <w:rPr>
          <w:rFonts w:hint="eastAsia" w:ascii="宋体" w:hAnsi="宋体" w:eastAsia="宋体" w:cs="宋体"/>
          <w:b w:val="0"/>
          <w:bCs w:val="0"/>
          <w:color w:val="auto"/>
          <w:sz w:val="24"/>
          <w:szCs w:val="24"/>
          <w:highlight w:val="none"/>
          <w:lang w:val="en-US" w:eastAsia="zh-CN"/>
        </w:rPr>
        <w:t>资格</w:t>
      </w:r>
      <w:r>
        <w:rPr>
          <w:rFonts w:hint="eastAsia" w:ascii="宋体" w:hAnsi="宋体" w:eastAsia="宋体" w:cs="宋体"/>
          <w:color w:val="auto"/>
          <w:sz w:val="24"/>
          <w:szCs w:val="24"/>
          <w:highlight w:val="none"/>
          <w:lang w:val="en-US" w:eastAsia="zh-CN"/>
        </w:rPr>
        <w:t>评审，再进行</w:t>
      </w:r>
      <w:r>
        <w:rPr>
          <w:rFonts w:hint="eastAsia" w:ascii="宋体" w:hAnsi="宋体" w:eastAsia="宋体" w:cs="宋体"/>
          <w:b w:val="0"/>
          <w:bCs w:val="0"/>
          <w:color w:val="auto"/>
          <w:sz w:val="24"/>
          <w:szCs w:val="24"/>
          <w:highlight w:val="none"/>
          <w:lang w:val="en-US" w:eastAsia="zh-CN"/>
        </w:rPr>
        <w:t>综合</w:t>
      </w:r>
      <w:r>
        <w:rPr>
          <w:rFonts w:hint="eastAsia" w:ascii="宋体" w:hAnsi="宋体" w:eastAsia="宋体" w:cs="宋体"/>
          <w:color w:val="auto"/>
          <w:sz w:val="24"/>
          <w:szCs w:val="24"/>
          <w:highlight w:val="none"/>
          <w:lang w:val="en-US" w:eastAsia="zh-CN"/>
        </w:rPr>
        <w:t>评审。只有评审结论为“通过”的参评服务商才能进入</w:t>
      </w:r>
      <w:r>
        <w:rPr>
          <w:rFonts w:hint="eastAsia" w:ascii="宋体" w:hAnsi="宋体" w:eastAsia="宋体" w:cs="宋体"/>
          <w:b w:val="0"/>
          <w:bCs w:val="0"/>
          <w:color w:val="auto"/>
          <w:sz w:val="24"/>
          <w:szCs w:val="24"/>
          <w:highlight w:val="none"/>
          <w:lang w:val="en-US" w:eastAsia="zh-CN"/>
        </w:rPr>
        <w:t>综合</w:t>
      </w:r>
      <w:r>
        <w:rPr>
          <w:rFonts w:hint="eastAsia" w:ascii="宋体" w:hAnsi="宋体" w:eastAsia="宋体" w:cs="宋体"/>
          <w:color w:val="auto"/>
          <w:sz w:val="24"/>
          <w:szCs w:val="24"/>
          <w:highlight w:val="none"/>
          <w:lang w:val="en-US" w:eastAsia="zh-CN"/>
        </w:rPr>
        <w:t>评审。</w:t>
      </w:r>
    </w:p>
    <w:p>
      <w:pPr>
        <w:pStyle w:val="11"/>
        <w:spacing w:line="56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三、资格评审环节由评审小组全体成员共同评定，对照《资格评审表》和服务商提交的参评文件，采取“一票否决”。</w:t>
      </w:r>
    </w:p>
    <w:p>
      <w:pPr>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bCs/>
          <w:color w:val="auto"/>
          <w:sz w:val="21"/>
          <w:szCs w:val="21"/>
          <w:lang w:eastAsia="zh-CN"/>
        </w:rPr>
      </w:pPr>
      <w:r>
        <w:rPr>
          <w:rFonts w:hint="eastAsia" w:ascii="宋体" w:hAnsi="宋体" w:eastAsia="宋体" w:cs="宋体"/>
          <w:color w:val="auto"/>
          <w:sz w:val="24"/>
          <w:szCs w:val="24"/>
          <w:highlight w:val="none"/>
          <w:lang w:val="en-US" w:eastAsia="zh-CN"/>
        </w:rPr>
        <w:t>四、综合评审：</w:t>
      </w:r>
      <w:r>
        <w:rPr>
          <w:rFonts w:hint="eastAsia" w:ascii="宋体" w:hAnsi="宋体" w:eastAsia="宋体" w:cs="宋体"/>
          <w:color w:val="auto"/>
          <w:sz w:val="24"/>
          <w:szCs w:val="24"/>
          <w:highlight w:val="none"/>
        </w:rPr>
        <w:t>技术商务评审+价格评审，评分满分为100分，评分分配如下</w:t>
      </w:r>
      <w:r>
        <w:rPr>
          <w:rFonts w:hint="eastAsia" w:ascii="宋体" w:hAnsi="宋体" w:eastAsia="宋体" w:cs="宋体"/>
          <w:color w:val="auto"/>
          <w:sz w:val="24"/>
          <w:szCs w:val="24"/>
          <w:highlight w:val="none"/>
          <w:lang w:eastAsia="zh-CN"/>
        </w:rPr>
        <w:t>：</w:t>
      </w:r>
    </w:p>
    <w:tbl>
      <w:tblPr>
        <w:tblStyle w:val="12"/>
        <w:tblW w:w="0" w:type="auto"/>
        <w:jc w:val="center"/>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Layout w:type="fixed"/>
        <w:tblCellMar>
          <w:top w:w="0" w:type="dxa"/>
          <w:left w:w="108" w:type="dxa"/>
          <w:bottom w:w="0" w:type="dxa"/>
          <w:right w:w="108" w:type="dxa"/>
        </w:tblCellMar>
      </w:tblPr>
      <w:tblGrid>
        <w:gridCol w:w="2879"/>
        <w:gridCol w:w="2536"/>
      </w:tblGrid>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70" w:hRule="atLeast"/>
          <w:jc w:val="center"/>
        </w:trPr>
        <w:tc>
          <w:tcPr>
            <w:tcW w:w="2879" w:type="dxa"/>
            <w:tcBorders>
              <w:tl2br w:val="nil"/>
              <w:tr2bl w:val="nil"/>
            </w:tcBorders>
            <w:shd w:val="clear" w:color="auto" w:fill="D9D9D9"/>
            <w:noWrap w:val="0"/>
            <w:vAlign w:val="center"/>
          </w:tcPr>
          <w:p>
            <w:pPr>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技术商务评分</w:t>
            </w:r>
          </w:p>
        </w:tc>
        <w:tc>
          <w:tcPr>
            <w:tcW w:w="2536" w:type="dxa"/>
            <w:tcBorders>
              <w:tl2br w:val="nil"/>
              <w:tr2bl w:val="nil"/>
            </w:tcBorders>
            <w:shd w:val="clear" w:color="auto" w:fill="D9D9D9"/>
            <w:noWrap w:val="0"/>
            <w:vAlign w:val="center"/>
          </w:tcPr>
          <w:p>
            <w:pPr>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价格评分</w:t>
            </w: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62" w:hRule="atLeast"/>
          <w:jc w:val="center"/>
        </w:trPr>
        <w:tc>
          <w:tcPr>
            <w:tcW w:w="2879" w:type="dxa"/>
            <w:tcBorders>
              <w:tl2br w:val="nil"/>
              <w:tr2bl w:val="nil"/>
            </w:tcBorders>
            <w:noWrap w:val="0"/>
            <w:vAlign w:val="center"/>
          </w:tcPr>
          <w:p>
            <w:pPr>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lang w:val="en-US" w:eastAsia="zh-CN"/>
              </w:rPr>
              <w:t>50</w:t>
            </w:r>
            <w:r>
              <w:rPr>
                <w:rFonts w:hint="eastAsia" w:ascii="宋体" w:hAnsi="宋体" w:eastAsia="宋体" w:cs="宋体"/>
                <w:b/>
                <w:bCs/>
                <w:color w:val="auto"/>
                <w:sz w:val="21"/>
                <w:szCs w:val="21"/>
              </w:rPr>
              <w:t>分</w:t>
            </w:r>
          </w:p>
        </w:tc>
        <w:tc>
          <w:tcPr>
            <w:tcW w:w="2536" w:type="dxa"/>
            <w:tcBorders>
              <w:tl2br w:val="nil"/>
              <w:tr2bl w:val="nil"/>
            </w:tcBorders>
            <w:noWrap w:val="0"/>
            <w:vAlign w:val="center"/>
          </w:tcPr>
          <w:p>
            <w:pPr>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lang w:val="en-US" w:eastAsia="zh-CN"/>
              </w:rPr>
              <w:t>50</w:t>
            </w:r>
            <w:r>
              <w:rPr>
                <w:rFonts w:hint="eastAsia" w:ascii="宋体" w:hAnsi="宋体" w:eastAsia="宋体" w:cs="宋体"/>
                <w:b/>
                <w:bCs/>
                <w:color w:val="auto"/>
                <w:sz w:val="21"/>
                <w:szCs w:val="21"/>
              </w:rPr>
              <w:t>分</w:t>
            </w:r>
          </w:p>
        </w:tc>
      </w:tr>
    </w:tbl>
    <w:p>
      <w:pPr>
        <w:pageBreakBefore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bCs w:val="0"/>
          <w:color w:val="auto"/>
          <w:sz w:val="24"/>
          <w:szCs w:val="24"/>
          <w:highlight w:val="none"/>
          <w:lang w:eastAsia="zh-CN"/>
        </w:rPr>
      </w:pPr>
      <w:r>
        <w:rPr>
          <w:rFonts w:hint="eastAsia" w:ascii="宋体" w:hAnsi="宋体" w:eastAsia="宋体" w:cs="宋体"/>
          <w:color w:val="auto"/>
          <w:sz w:val="24"/>
          <w:szCs w:val="24"/>
          <w:highlight w:val="none"/>
          <w:lang w:val="en-US" w:eastAsia="zh-CN"/>
        </w:rPr>
        <w:t>五、</w:t>
      </w:r>
      <w:r>
        <w:rPr>
          <w:rFonts w:hint="eastAsia" w:ascii="宋体" w:hAnsi="宋体" w:eastAsia="宋体" w:cs="宋体"/>
          <w:bCs w:val="0"/>
          <w:color w:val="auto"/>
          <w:sz w:val="24"/>
          <w:szCs w:val="24"/>
          <w:highlight w:val="none"/>
          <w:lang w:val="en-US" w:eastAsia="zh-CN"/>
        </w:rPr>
        <w:t>综合评审</w:t>
      </w:r>
      <w:r>
        <w:rPr>
          <w:rFonts w:hint="eastAsia" w:ascii="宋体" w:hAnsi="宋体" w:eastAsia="宋体" w:cs="宋体"/>
          <w:bCs w:val="0"/>
          <w:color w:val="auto"/>
          <w:sz w:val="24"/>
          <w:szCs w:val="24"/>
          <w:highlight w:val="none"/>
        </w:rPr>
        <w:t>方法</w:t>
      </w:r>
    </w:p>
    <w:p>
      <w:pPr>
        <w:pageBreakBefore w:val="0"/>
        <w:kinsoku/>
        <w:wordWrap/>
        <w:overflowPunct/>
        <w:topLinePunct w:val="0"/>
        <w:autoSpaceDE/>
        <w:autoSpaceDN/>
        <w:bidi w:val="0"/>
        <w:adjustRightInd w:val="0"/>
        <w:snapToGrid w:val="0"/>
        <w:spacing w:line="560" w:lineRule="exact"/>
        <w:ind w:left="0" w:leftChars="0" w:firstLine="480" w:firstLineChars="200"/>
        <w:textAlignment w:val="auto"/>
        <w:rPr>
          <w:rFonts w:hint="eastAsia" w:ascii="宋体" w:hAnsi="宋体" w:eastAsia="宋体" w:cs="宋体"/>
          <w:b w:val="0"/>
          <w:color w:val="auto"/>
          <w:sz w:val="24"/>
          <w:szCs w:val="24"/>
          <w:highlight w:val="none"/>
          <w:u w:val="none"/>
          <w:lang w:val="en-US" w:eastAsia="zh-CN"/>
        </w:rPr>
      </w:pPr>
      <w:r>
        <w:rPr>
          <w:rFonts w:hint="eastAsia" w:ascii="宋体" w:hAnsi="宋体" w:eastAsia="宋体" w:cs="宋体"/>
          <w:b w:val="0"/>
          <w:color w:val="auto"/>
          <w:sz w:val="24"/>
          <w:szCs w:val="24"/>
          <w:highlight w:val="none"/>
          <w:lang w:eastAsia="zh-CN"/>
        </w:rPr>
        <w:t>（</w:t>
      </w:r>
      <w:r>
        <w:rPr>
          <w:rFonts w:hint="eastAsia" w:ascii="宋体" w:hAnsi="宋体" w:eastAsia="宋体" w:cs="宋体"/>
          <w:b w:val="0"/>
          <w:color w:val="auto"/>
          <w:sz w:val="24"/>
          <w:szCs w:val="24"/>
          <w:highlight w:val="none"/>
          <w:lang w:val="en-US" w:eastAsia="zh-CN"/>
        </w:rPr>
        <w:t>一</w:t>
      </w:r>
      <w:r>
        <w:rPr>
          <w:rFonts w:hint="eastAsia" w:ascii="宋体" w:hAnsi="宋体" w:eastAsia="宋体" w:cs="宋体"/>
          <w:b w:val="0"/>
          <w:color w:val="auto"/>
          <w:sz w:val="24"/>
          <w:szCs w:val="24"/>
          <w:highlight w:val="none"/>
          <w:lang w:eastAsia="zh-CN"/>
        </w:rPr>
        <w:t>）</w:t>
      </w:r>
      <w:r>
        <w:rPr>
          <w:rFonts w:hint="eastAsia" w:ascii="宋体" w:hAnsi="宋体" w:eastAsia="宋体" w:cs="宋体"/>
          <w:b w:val="0"/>
          <w:color w:val="auto"/>
          <w:sz w:val="24"/>
          <w:szCs w:val="24"/>
          <w:highlight w:val="none"/>
        </w:rPr>
        <w:t>技术商务评分：</w:t>
      </w:r>
      <w:r>
        <w:rPr>
          <w:rFonts w:hint="eastAsia" w:ascii="宋体" w:hAnsi="宋体" w:eastAsia="宋体" w:cs="宋体"/>
          <w:color w:val="auto"/>
          <w:sz w:val="24"/>
          <w:szCs w:val="24"/>
          <w:highlight w:val="none"/>
        </w:rPr>
        <w:t>由各个评委按照《技术商务评分表》项目独立进行评分</w:t>
      </w:r>
      <w:r>
        <w:rPr>
          <w:rFonts w:hint="eastAsia" w:ascii="宋体" w:hAnsi="宋体" w:eastAsia="宋体" w:cs="宋体"/>
          <w:color w:val="auto"/>
          <w:sz w:val="24"/>
          <w:szCs w:val="24"/>
          <w:highlight w:val="none"/>
          <w:lang w:eastAsia="zh-CN"/>
        </w:rPr>
        <w:t>，</w:t>
      </w:r>
      <w:r>
        <w:rPr>
          <w:rFonts w:hint="eastAsia" w:ascii="宋体" w:hAnsi="宋体" w:eastAsia="宋体" w:cs="宋体"/>
          <w:b w:val="0"/>
          <w:color w:val="auto"/>
          <w:sz w:val="24"/>
          <w:szCs w:val="24"/>
          <w:highlight w:val="none"/>
          <w:u w:val="none"/>
        </w:rPr>
        <w:t>取平均分为该项最终得分。</w:t>
      </w:r>
    </w:p>
    <w:p>
      <w:pPr>
        <w:pageBreakBefore w:val="0"/>
        <w:kinsoku/>
        <w:wordWrap/>
        <w:overflowPunct/>
        <w:topLinePunct w:val="0"/>
        <w:autoSpaceDE/>
        <w:autoSpaceDN/>
        <w:bidi w:val="0"/>
        <w:adjustRightInd w:val="0"/>
        <w:snapToGrid w:val="0"/>
        <w:spacing w:line="560" w:lineRule="exact"/>
        <w:ind w:left="0" w:leftChars="0" w:firstLine="480" w:firstLineChars="200"/>
        <w:textAlignment w:val="auto"/>
        <w:rPr>
          <w:rFonts w:hint="eastAsia" w:ascii="宋体" w:hAnsi="宋体" w:eastAsia="宋体" w:cs="宋体"/>
          <w:color w:val="auto"/>
          <w:sz w:val="24"/>
          <w:szCs w:val="24"/>
          <w:highlight w:val="yellow"/>
          <w:lang w:eastAsia="zh-CN"/>
        </w:rPr>
      </w:pPr>
      <w:r>
        <w:rPr>
          <w:rFonts w:hint="eastAsia" w:ascii="宋体" w:hAnsi="宋体" w:eastAsia="宋体" w:cs="宋体"/>
          <w:b w:val="0"/>
          <w:color w:val="auto"/>
          <w:sz w:val="24"/>
          <w:szCs w:val="24"/>
          <w:highlight w:val="none"/>
          <w:lang w:eastAsia="zh-CN"/>
        </w:rPr>
        <w:t>（</w:t>
      </w:r>
      <w:r>
        <w:rPr>
          <w:rFonts w:hint="eastAsia" w:ascii="宋体" w:hAnsi="宋体" w:eastAsia="宋体" w:cs="宋体"/>
          <w:b w:val="0"/>
          <w:color w:val="auto"/>
          <w:sz w:val="24"/>
          <w:szCs w:val="24"/>
          <w:highlight w:val="none"/>
          <w:lang w:val="en-US" w:eastAsia="zh-CN"/>
        </w:rPr>
        <w:t>二</w:t>
      </w:r>
      <w:r>
        <w:rPr>
          <w:rFonts w:hint="eastAsia" w:ascii="宋体" w:hAnsi="宋体" w:eastAsia="宋体" w:cs="宋体"/>
          <w:b w:val="0"/>
          <w:color w:val="auto"/>
          <w:sz w:val="24"/>
          <w:szCs w:val="24"/>
          <w:highlight w:val="none"/>
          <w:lang w:eastAsia="zh-CN"/>
        </w:rPr>
        <w:t>）</w:t>
      </w:r>
      <w:r>
        <w:rPr>
          <w:rFonts w:hint="eastAsia" w:ascii="宋体" w:hAnsi="宋体" w:eastAsia="宋体" w:cs="宋体"/>
          <w:b w:val="0"/>
          <w:color w:val="auto"/>
          <w:sz w:val="24"/>
          <w:szCs w:val="24"/>
          <w:highlight w:val="none"/>
        </w:rPr>
        <w:t>价格评分：</w:t>
      </w:r>
      <w:r>
        <w:rPr>
          <w:rFonts w:hint="eastAsia" w:ascii="宋体" w:hAnsi="宋体" w:eastAsia="宋体" w:cs="宋体"/>
          <w:color w:val="auto"/>
          <w:sz w:val="24"/>
          <w:szCs w:val="24"/>
          <w:highlight w:val="none"/>
        </w:rPr>
        <w:t>对通过符合性审查的参评单位各个标的进行价格评分，将评审</w:t>
      </w:r>
      <w:r>
        <w:rPr>
          <w:rFonts w:hint="eastAsia" w:ascii="宋体" w:hAnsi="宋体" w:eastAsia="宋体" w:cs="宋体"/>
          <w:color w:val="auto"/>
          <w:sz w:val="24"/>
          <w:szCs w:val="24"/>
          <w:highlight w:val="none"/>
          <w:lang w:val="en-US" w:eastAsia="zh-CN"/>
        </w:rPr>
        <w:t>小组</w:t>
      </w:r>
      <w:r>
        <w:rPr>
          <w:rFonts w:hint="eastAsia" w:ascii="宋体" w:hAnsi="宋体" w:eastAsia="宋体" w:cs="宋体"/>
          <w:color w:val="auto"/>
          <w:sz w:val="24"/>
          <w:szCs w:val="24"/>
          <w:highlight w:val="none"/>
        </w:rPr>
        <w:t>校核后的各个标的价格定义为评标价格。取各评标价格的算术平均值为基准价格</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当参评单位的评标价格等于基准价格时为满分</w:t>
      </w:r>
      <w:r>
        <w:rPr>
          <w:rFonts w:hint="eastAsia" w:ascii="宋体" w:hAnsi="宋体" w:eastAsia="宋体" w:cs="宋体"/>
          <w:color w:val="auto"/>
          <w:sz w:val="24"/>
          <w:szCs w:val="24"/>
          <w:highlight w:val="none"/>
          <w:lang w:val="en-US" w:eastAsia="zh-CN"/>
        </w:rPr>
        <w:t>50</w:t>
      </w:r>
      <w:r>
        <w:rPr>
          <w:rFonts w:hint="eastAsia" w:ascii="宋体" w:hAnsi="宋体" w:eastAsia="宋体" w:cs="宋体"/>
          <w:color w:val="auto"/>
          <w:sz w:val="24"/>
          <w:szCs w:val="24"/>
          <w:highlight w:val="none"/>
        </w:rPr>
        <w:t>分，高于基准价格的评标价格则按其比例，每高于基准价格的1％减</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分，低于基准价格的评标价格也按其比例，每低于基准价格的1％减</w:t>
      </w:r>
      <w:r>
        <w:rPr>
          <w:rFonts w:hint="eastAsia" w:ascii="宋体" w:hAnsi="宋体" w:eastAsia="宋体" w:cs="宋体"/>
          <w:color w:val="auto"/>
          <w:sz w:val="24"/>
          <w:szCs w:val="24"/>
          <w:highlight w:val="none"/>
          <w:lang w:val="en-US" w:eastAsia="zh-CN"/>
        </w:rPr>
        <w:t>0.5</w:t>
      </w:r>
      <w:r>
        <w:rPr>
          <w:rFonts w:hint="eastAsia" w:ascii="宋体" w:hAnsi="宋体" w:eastAsia="宋体" w:cs="宋体"/>
          <w:color w:val="auto"/>
          <w:sz w:val="24"/>
          <w:szCs w:val="24"/>
          <w:highlight w:val="none"/>
        </w:rPr>
        <w:t>分，如此类推，扣至0分止。算出所有参评单位的价格评分。分数精确到小数点后2位</w:t>
      </w:r>
      <w:r>
        <w:rPr>
          <w:rFonts w:hint="eastAsia" w:ascii="宋体" w:hAnsi="宋体" w:eastAsia="宋体" w:cs="宋体"/>
          <w:color w:val="auto"/>
          <w:sz w:val="24"/>
          <w:szCs w:val="24"/>
          <w:highlight w:val="none"/>
          <w:lang w:eastAsia="zh-CN"/>
        </w:rPr>
        <w:t>。</w:t>
      </w:r>
    </w:p>
    <w:p>
      <w:pPr>
        <w:adjustRightInd w:val="0"/>
        <w:snapToGrid w:val="0"/>
        <w:spacing w:line="560" w:lineRule="exact"/>
        <w:ind w:firstLine="48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三</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技术商务评分：由各评委按照《技术商务评分表》项目独立进行评分，取平均分为该项最终得分。</w:t>
      </w:r>
    </w:p>
    <w:p>
      <w:pPr>
        <w:adjustRightInd w:val="0"/>
        <w:snapToGrid w:val="0"/>
        <w:spacing w:line="56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四</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根据技术商务及价格的综合评分，计算各参评单位的总得分。按得分从高到低排名（得分相同时，报价低者优先）。</w:t>
      </w:r>
    </w:p>
    <w:p>
      <w:pPr>
        <w:adjustRightInd w:val="0"/>
        <w:snapToGrid w:val="0"/>
        <w:spacing w:line="560" w:lineRule="exact"/>
        <w:ind w:firstLine="48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六、参评单位</w:t>
      </w:r>
      <w:r>
        <w:rPr>
          <w:rFonts w:hint="eastAsia" w:ascii="宋体" w:hAnsi="宋体" w:eastAsia="宋体" w:cs="宋体"/>
          <w:color w:val="auto"/>
          <w:sz w:val="24"/>
          <w:szCs w:val="24"/>
          <w:highlight w:val="none"/>
        </w:rPr>
        <w:t>不够三家的情况</w:t>
      </w:r>
    </w:p>
    <w:p>
      <w:pPr>
        <w:adjustRightInd w:val="0"/>
        <w:snapToGrid w:val="0"/>
        <w:spacing w:line="560" w:lineRule="exact"/>
        <w:ind w:firstLine="48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投标</w:t>
      </w:r>
      <w:r>
        <w:rPr>
          <w:rFonts w:hint="eastAsia" w:ascii="宋体" w:hAnsi="宋体" w:eastAsia="宋体" w:cs="宋体"/>
          <w:color w:val="auto"/>
          <w:sz w:val="24"/>
          <w:szCs w:val="24"/>
          <w:highlight w:val="none"/>
          <w:lang w:val="en-US" w:eastAsia="zh-CN"/>
        </w:rPr>
        <w:t>参评</w:t>
      </w:r>
      <w:r>
        <w:rPr>
          <w:rFonts w:hint="eastAsia" w:ascii="宋体" w:hAnsi="宋体" w:eastAsia="宋体" w:cs="宋体"/>
          <w:color w:val="auto"/>
          <w:sz w:val="24"/>
          <w:szCs w:val="24"/>
          <w:highlight w:val="none"/>
        </w:rPr>
        <w:t>截止后参评单位不足3家或者通过资格审查或符合性审查的参评单位不足3家的，采购人重新组织公开采购。</w:t>
      </w:r>
    </w:p>
    <w:p>
      <w:pPr>
        <w:adjustRightInd w:val="0"/>
        <w:snapToGrid w:val="0"/>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七、评审结果</w:t>
      </w:r>
    </w:p>
    <w:p>
      <w:pPr>
        <w:pStyle w:val="11"/>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根据综合评审得分</w:t>
      </w:r>
      <w:r>
        <w:rPr>
          <w:rFonts w:hint="eastAsia" w:ascii="宋体" w:hAnsi="宋体" w:eastAsia="宋体" w:cs="宋体"/>
          <w:b w:val="0"/>
          <w:bCs w:val="0"/>
          <w:color w:val="auto"/>
          <w:sz w:val="24"/>
          <w:highlight w:val="none"/>
          <w:lang w:val="en-US" w:eastAsia="zh-CN"/>
        </w:rPr>
        <w:t>，得分最高的参评服务商为</w:t>
      </w:r>
      <w:r>
        <w:rPr>
          <w:rFonts w:hint="default" w:ascii="宋体" w:hAnsi="宋体" w:eastAsia="宋体" w:cs="宋体"/>
          <w:b w:val="0"/>
          <w:bCs w:val="0"/>
          <w:color w:val="auto"/>
          <w:sz w:val="24"/>
          <w:highlight w:val="none"/>
          <w:lang w:val="en-US" w:eastAsia="zh-CN"/>
        </w:rPr>
        <w:t>第一</w:t>
      </w:r>
      <w:r>
        <w:rPr>
          <w:rFonts w:hint="eastAsia" w:ascii="宋体" w:hAnsi="宋体" w:eastAsia="宋体" w:cs="宋体"/>
          <w:b w:val="0"/>
          <w:bCs w:val="0"/>
          <w:color w:val="auto"/>
          <w:sz w:val="24"/>
          <w:highlight w:val="none"/>
          <w:lang w:val="en-US" w:eastAsia="zh-CN"/>
        </w:rPr>
        <w:t>中选候选人，经结果公示程序后，由采购人向第一中选候选人发出</w:t>
      </w:r>
      <w:r>
        <w:rPr>
          <w:rFonts w:hint="eastAsia" w:ascii="宋体" w:hAnsi="宋体" w:eastAsia="宋体" w:cs="宋体"/>
          <w:b w:val="0"/>
          <w:bCs/>
          <w:snapToGrid w:val="0"/>
          <w:color w:val="auto"/>
          <w:kern w:val="0"/>
          <w:sz w:val="24"/>
          <w:highlight w:val="none"/>
        </w:rPr>
        <w:t>《</w:t>
      </w:r>
      <w:r>
        <w:rPr>
          <w:rFonts w:hint="eastAsia" w:ascii="宋体" w:hAnsi="宋体" w:eastAsia="宋体" w:cs="宋体"/>
          <w:b w:val="0"/>
          <w:bCs/>
          <w:snapToGrid w:val="0"/>
          <w:color w:val="auto"/>
          <w:kern w:val="0"/>
          <w:sz w:val="24"/>
          <w:highlight w:val="none"/>
          <w:lang w:val="en-US" w:eastAsia="zh-CN"/>
        </w:rPr>
        <w:t>评选结果</w:t>
      </w:r>
      <w:r>
        <w:rPr>
          <w:rFonts w:hint="eastAsia" w:ascii="宋体" w:hAnsi="宋体" w:eastAsia="宋体" w:cs="宋体"/>
          <w:b w:val="0"/>
          <w:bCs/>
          <w:snapToGrid w:val="0"/>
          <w:color w:val="auto"/>
          <w:kern w:val="0"/>
          <w:sz w:val="24"/>
          <w:highlight w:val="none"/>
        </w:rPr>
        <w:t>通知书》</w:t>
      </w:r>
      <w:r>
        <w:rPr>
          <w:rFonts w:hint="eastAsia" w:ascii="宋体" w:hAnsi="宋体" w:eastAsia="宋体" w:cs="宋体"/>
          <w:b w:val="0"/>
          <w:bCs/>
          <w:snapToGrid w:val="0"/>
          <w:color w:val="auto"/>
          <w:kern w:val="0"/>
          <w:sz w:val="24"/>
          <w:highlight w:val="none"/>
          <w:lang w:eastAsia="zh-CN"/>
        </w:rPr>
        <w:t>，</w:t>
      </w:r>
      <w:r>
        <w:rPr>
          <w:rFonts w:hint="eastAsia" w:ascii="宋体" w:hAnsi="宋体" w:eastAsia="宋体" w:cs="宋体"/>
          <w:b w:val="0"/>
          <w:bCs/>
          <w:snapToGrid w:val="0"/>
          <w:color w:val="auto"/>
          <w:kern w:val="0"/>
          <w:sz w:val="24"/>
          <w:highlight w:val="none"/>
          <w:lang w:val="en-US" w:eastAsia="zh-CN"/>
        </w:rPr>
        <w:t>并</w:t>
      </w:r>
      <w:r>
        <w:rPr>
          <w:rFonts w:hint="eastAsia" w:ascii="宋体" w:hAnsi="宋体" w:eastAsia="宋体" w:cs="宋体"/>
          <w:b w:val="0"/>
          <w:bCs w:val="0"/>
          <w:color w:val="auto"/>
          <w:sz w:val="24"/>
          <w:highlight w:val="none"/>
          <w:lang w:val="en-US" w:eastAsia="zh-CN"/>
        </w:rPr>
        <w:t>确认订单。如第一中选候选人因故不能履约的，采购人可以确定第二中选候选人为中选服务商，以此类推。</w:t>
      </w:r>
    </w:p>
    <w:p>
      <w:pPr>
        <w:ind w:firstLine="480" w:firstLineChars="2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八、资格评审表</w:t>
      </w:r>
    </w:p>
    <w:p>
      <w:pPr>
        <w:pStyle w:val="15"/>
        <w:rPr>
          <w:rFonts w:hint="eastAsia"/>
          <w:lang w:val="en-US" w:eastAsia="zh-CN"/>
        </w:rPr>
      </w:pPr>
    </w:p>
    <w:p>
      <w:pPr>
        <w:adjustRightInd w:val="0"/>
        <w:snapToGrid w:val="0"/>
        <w:spacing w:line="560" w:lineRule="exact"/>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bCs/>
          <w:color w:val="auto"/>
          <w:sz w:val="44"/>
          <w:szCs w:val="44"/>
          <w:highlight w:val="none"/>
          <w:lang w:val="en-US" w:eastAsia="zh-CN"/>
        </w:rPr>
        <w:t>资格</w:t>
      </w:r>
      <w:r>
        <w:rPr>
          <w:rFonts w:hint="eastAsia" w:ascii="宋体" w:hAnsi="宋体" w:eastAsia="宋体" w:cs="宋体"/>
          <w:b/>
          <w:bCs/>
          <w:color w:val="auto"/>
          <w:sz w:val="44"/>
          <w:szCs w:val="44"/>
          <w:highlight w:val="none"/>
        </w:rPr>
        <w:t>评审表</w:t>
      </w:r>
    </w:p>
    <w:tbl>
      <w:tblPr>
        <w:tblStyle w:val="12"/>
        <w:tblW w:w="104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6"/>
        <w:gridCol w:w="5758"/>
        <w:gridCol w:w="1022"/>
        <w:gridCol w:w="1046"/>
        <w:gridCol w:w="1021"/>
        <w:gridCol w:w="8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706" w:type="dxa"/>
            <w:noWrap w:val="0"/>
            <w:vAlign w:val="center"/>
          </w:tcPr>
          <w:p>
            <w:pP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序号</w:t>
            </w:r>
          </w:p>
        </w:tc>
        <w:tc>
          <w:tcPr>
            <w:tcW w:w="5758" w:type="dxa"/>
            <w:noWrap w:val="0"/>
            <w:vAlign w:val="center"/>
          </w:tcPr>
          <w:p>
            <w:pPr>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评审内容</w:t>
            </w:r>
          </w:p>
        </w:tc>
        <w:tc>
          <w:tcPr>
            <w:tcW w:w="1022" w:type="dxa"/>
            <w:noWrap w:val="0"/>
            <w:vAlign w:val="center"/>
          </w:tcPr>
          <w:p>
            <w:pPr>
              <w:jc w:val="center"/>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服务商A</w:t>
            </w:r>
          </w:p>
        </w:tc>
        <w:tc>
          <w:tcPr>
            <w:tcW w:w="1046" w:type="dxa"/>
            <w:noWrap w:val="0"/>
            <w:vAlign w:val="center"/>
          </w:tcPr>
          <w:p>
            <w:pPr>
              <w:jc w:val="center"/>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服务商B</w:t>
            </w:r>
          </w:p>
        </w:tc>
        <w:tc>
          <w:tcPr>
            <w:tcW w:w="1021" w:type="dxa"/>
            <w:noWrap w:val="0"/>
            <w:vAlign w:val="center"/>
          </w:tcPr>
          <w:p>
            <w:pPr>
              <w:jc w:val="center"/>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服务商C</w:t>
            </w:r>
          </w:p>
        </w:tc>
        <w:tc>
          <w:tcPr>
            <w:tcW w:w="856" w:type="dxa"/>
            <w:noWrap w:val="0"/>
            <w:vAlign w:val="center"/>
          </w:tcPr>
          <w:p>
            <w:pPr>
              <w:jc w:val="center"/>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6" w:type="dxa"/>
            <w:noWrap w:val="0"/>
            <w:vAlign w:val="center"/>
          </w:tcPr>
          <w:p>
            <w:pPr>
              <w:jc w:val="center"/>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w:t>
            </w:r>
          </w:p>
        </w:tc>
        <w:tc>
          <w:tcPr>
            <w:tcW w:w="5758" w:type="dxa"/>
            <w:noWrap w:val="0"/>
            <w:vAlign w:val="center"/>
          </w:tcPr>
          <w:p>
            <w:pPr>
              <w:rPr>
                <w:rFonts w:hint="default" w:ascii="Times New Roman" w:hAnsi="Times New Roman" w:eastAsia="宋体" w:cs="Times New Roman"/>
                <w:sz w:val="21"/>
                <w:szCs w:val="24"/>
                <w:highlight w:val="none"/>
                <w:lang w:val="en-US" w:eastAsia="zh-CN"/>
              </w:rPr>
            </w:pPr>
            <w:r>
              <w:rPr>
                <w:rFonts w:hint="eastAsia" w:ascii="Times New Roman" w:hAnsi="Times New Roman" w:eastAsia="宋体" w:cs="Times New Roman"/>
                <w:sz w:val="21"/>
                <w:szCs w:val="24"/>
                <w:highlight w:val="none"/>
                <w:lang w:val="en-US" w:eastAsia="zh-CN"/>
              </w:rPr>
              <w:t>提供承诺函且盖单位公章、签名。</w:t>
            </w:r>
          </w:p>
        </w:tc>
        <w:tc>
          <w:tcPr>
            <w:tcW w:w="1022" w:type="dxa"/>
            <w:noWrap w:val="0"/>
            <w:vAlign w:val="center"/>
          </w:tcPr>
          <w:p>
            <w:pPr>
              <w:rPr>
                <w:rFonts w:hint="eastAsia" w:ascii="宋体" w:hAnsi="宋体" w:eastAsia="宋体" w:cs="宋体"/>
                <w:b w:val="0"/>
                <w:bCs w:val="0"/>
                <w:color w:val="auto"/>
                <w:sz w:val="24"/>
                <w:szCs w:val="24"/>
                <w:highlight w:val="none"/>
                <w:lang w:val="en-US" w:eastAsia="zh-CN"/>
              </w:rPr>
            </w:pPr>
          </w:p>
        </w:tc>
        <w:tc>
          <w:tcPr>
            <w:tcW w:w="1046" w:type="dxa"/>
            <w:noWrap w:val="0"/>
            <w:vAlign w:val="center"/>
          </w:tcPr>
          <w:p>
            <w:pPr>
              <w:rPr>
                <w:rFonts w:hint="eastAsia" w:ascii="宋体" w:hAnsi="宋体" w:eastAsia="宋体" w:cs="宋体"/>
                <w:b w:val="0"/>
                <w:bCs w:val="0"/>
                <w:color w:val="auto"/>
                <w:sz w:val="24"/>
                <w:szCs w:val="24"/>
                <w:highlight w:val="none"/>
                <w:lang w:val="en-US" w:eastAsia="zh-CN"/>
              </w:rPr>
            </w:pPr>
          </w:p>
        </w:tc>
        <w:tc>
          <w:tcPr>
            <w:tcW w:w="1021" w:type="dxa"/>
            <w:noWrap w:val="0"/>
            <w:vAlign w:val="top"/>
          </w:tcPr>
          <w:p>
            <w:pPr>
              <w:rPr>
                <w:rFonts w:hint="eastAsia" w:ascii="宋体" w:hAnsi="宋体" w:eastAsia="宋体" w:cs="宋体"/>
                <w:b w:val="0"/>
                <w:bCs w:val="0"/>
                <w:color w:val="auto"/>
                <w:sz w:val="24"/>
                <w:szCs w:val="24"/>
                <w:highlight w:val="none"/>
                <w:lang w:val="en-US" w:eastAsia="zh-CN"/>
              </w:rPr>
            </w:pPr>
          </w:p>
        </w:tc>
        <w:tc>
          <w:tcPr>
            <w:tcW w:w="856" w:type="dxa"/>
            <w:noWrap w:val="0"/>
            <w:vAlign w:val="top"/>
          </w:tcPr>
          <w:p>
            <w:pPr>
              <w:rPr>
                <w:rFonts w:hint="eastAsia" w:ascii="宋体" w:hAnsi="宋体" w:eastAsia="宋体" w:cs="宋体"/>
                <w:b w:val="0"/>
                <w:bCs w:val="0"/>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6" w:type="dxa"/>
            <w:noWrap w:val="0"/>
            <w:vAlign w:val="center"/>
          </w:tcPr>
          <w:p>
            <w:pPr>
              <w:jc w:val="center"/>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w:t>
            </w:r>
          </w:p>
        </w:tc>
        <w:tc>
          <w:tcPr>
            <w:tcW w:w="5758" w:type="dxa"/>
            <w:noWrap w:val="0"/>
            <w:vAlign w:val="center"/>
          </w:tcPr>
          <w:p>
            <w:pPr>
              <w:rPr>
                <w:rFonts w:hint="default" w:ascii="Times New Roman" w:hAnsi="Times New Roman" w:eastAsia="宋体" w:cs="Times New Roman"/>
                <w:sz w:val="21"/>
                <w:szCs w:val="24"/>
                <w:highlight w:val="none"/>
                <w:lang w:val="en-US" w:eastAsia="zh-CN"/>
              </w:rPr>
            </w:pPr>
            <w:r>
              <w:rPr>
                <w:rFonts w:hint="eastAsia" w:ascii="Times New Roman" w:hAnsi="Times New Roman" w:eastAsia="宋体" w:cs="Times New Roman"/>
                <w:sz w:val="21"/>
                <w:szCs w:val="24"/>
                <w:highlight w:val="none"/>
                <w:lang w:val="en-US" w:eastAsia="zh-CN"/>
              </w:rPr>
              <w:t>按照参评响应文件格式要求盖单位公章或签名。</w:t>
            </w:r>
          </w:p>
        </w:tc>
        <w:tc>
          <w:tcPr>
            <w:tcW w:w="1022" w:type="dxa"/>
            <w:noWrap w:val="0"/>
            <w:vAlign w:val="center"/>
          </w:tcPr>
          <w:p>
            <w:pPr>
              <w:rPr>
                <w:rFonts w:hint="eastAsia" w:ascii="宋体" w:hAnsi="宋体" w:eastAsia="宋体" w:cs="宋体"/>
                <w:b w:val="0"/>
                <w:bCs w:val="0"/>
                <w:color w:val="auto"/>
                <w:sz w:val="24"/>
                <w:szCs w:val="24"/>
                <w:highlight w:val="none"/>
                <w:lang w:val="en-US" w:eastAsia="zh-CN"/>
              </w:rPr>
            </w:pPr>
          </w:p>
        </w:tc>
        <w:tc>
          <w:tcPr>
            <w:tcW w:w="1046" w:type="dxa"/>
            <w:noWrap w:val="0"/>
            <w:vAlign w:val="center"/>
          </w:tcPr>
          <w:p>
            <w:pPr>
              <w:rPr>
                <w:rFonts w:hint="eastAsia" w:ascii="宋体" w:hAnsi="宋体" w:eastAsia="宋体" w:cs="宋体"/>
                <w:b w:val="0"/>
                <w:bCs w:val="0"/>
                <w:color w:val="auto"/>
                <w:sz w:val="24"/>
                <w:szCs w:val="24"/>
                <w:highlight w:val="none"/>
                <w:lang w:val="en-US" w:eastAsia="zh-CN"/>
              </w:rPr>
            </w:pPr>
          </w:p>
        </w:tc>
        <w:tc>
          <w:tcPr>
            <w:tcW w:w="1021" w:type="dxa"/>
            <w:noWrap w:val="0"/>
            <w:vAlign w:val="top"/>
          </w:tcPr>
          <w:p>
            <w:pPr>
              <w:rPr>
                <w:rFonts w:hint="eastAsia" w:ascii="宋体" w:hAnsi="宋体" w:eastAsia="宋体" w:cs="宋体"/>
                <w:b w:val="0"/>
                <w:bCs w:val="0"/>
                <w:color w:val="auto"/>
                <w:sz w:val="24"/>
                <w:szCs w:val="24"/>
                <w:highlight w:val="none"/>
                <w:lang w:val="en-US" w:eastAsia="zh-CN"/>
              </w:rPr>
            </w:pPr>
          </w:p>
        </w:tc>
        <w:tc>
          <w:tcPr>
            <w:tcW w:w="856" w:type="dxa"/>
            <w:noWrap w:val="0"/>
            <w:vAlign w:val="top"/>
          </w:tcPr>
          <w:p>
            <w:pPr>
              <w:rPr>
                <w:rFonts w:hint="eastAsia" w:ascii="宋体" w:hAnsi="宋体" w:eastAsia="宋体" w:cs="宋体"/>
                <w:b w:val="0"/>
                <w:bCs w:val="0"/>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6" w:type="dxa"/>
            <w:noWrap w:val="0"/>
            <w:vAlign w:val="center"/>
          </w:tcPr>
          <w:p>
            <w:pPr>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3</w:t>
            </w:r>
          </w:p>
        </w:tc>
        <w:tc>
          <w:tcPr>
            <w:tcW w:w="5758" w:type="dxa"/>
            <w:noWrap w:val="0"/>
            <w:vAlign w:val="center"/>
          </w:tcPr>
          <w:p>
            <w:pPr>
              <w:rPr>
                <w:rFonts w:hint="eastAsia" w:ascii="Times New Roman" w:hAnsi="Times New Roman" w:eastAsia="宋体" w:cs="Times New Roman"/>
                <w:lang w:val="en-US" w:eastAsia="zh-CN"/>
              </w:rPr>
            </w:pPr>
            <w:r>
              <w:rPr>
                <w:rFonts w:hint="eastAsia" w:ascii="Times New Roman" w:hAnsi="Times New Roman" w:eastAsia="宋体" w:cs="Times New Roman"/>
                <w:sz w:val="21"/>
                <w:szCs w:val="24"/>
                <w:highlight w:val="none"/>
                <w:lang w:val="en-US" w:eastAsia="zh-CN"/>
              </w:rPr>
              <w:t>具有独立承担民事责任能力的在中华人民共和国境内注册的企业法人或其他社会组织。</w:t>
            </w:r>
          </w:p>
        </w:tc>
        <w:tc>
          <w:tcPr>
            <w:tcW w:w="1022" w:type="dxa"/>
            <w:noWrap w:val="0"/>
            <w:vAlign w:val="center"/>
          </w:tcPr>
          <w:p>
            <w:pPr>
              <w:rPr>
                <w:rFonts w:hint="eastAsia" w:ascii="宋体" w:hAnsi="宋体" w:eastAsia="宋体" w:cs="宋体"/>
                <w:b w:val="0"/>
                <w:bCs w:val="0"/>
                <w:color w:val="auto"/>
                <w:sz w:val="24"/>
                <w:szCs w:val="24"/>
                <w:highlight w:val="none"/>
                <w:lang w:val="en-US" w:eastAsia="zh-CN"/>
              </w:rPr>
            </w:pPr>
          </w:p>
        </w:tc>
        <w:tc>
          <w:tcPr>
            <w:tcW w:w="1046" w:type="dxa"/>
            <w:noWrap w:val="0"/>
            <w:vAlign w:val="center"/>
          </w:tcPr>
          <w:p>
            <w:pPr>
              <w:rPr>
                <w:rFonts w:hint="eastAsia" w:ascii="宋体" w:hAnsi="宋体" w:eastAsia="宋体" w:cs="宋体"/>
                <w:b w:val="0"/>
                <w:bCs w:val="0"/>
                <w:color w:val="auto"/>
                <w:sz w:val="24"/>
                <w:szCs w:val="24"/>
                <w:highlight w:val="none"/>
                <w:lang w:val="en-US" w:eastAsia="zh-CN"/>
              </w:rPr>
            </w:pPr>
          </w:p>
        </w:tc>
        <w:tc>
          <w:tcPr>
            <w:tcW w:w="1021" w:type="dxa"/>
            <w:noWrap w:val="0"/>
            <w:vAlign w:val="top"/>
          </w:tcPr>
          <w:p>
            <w:pPr>
              <w:rPr>
                <w:rFonts w:hint="eastAsia" w:ascii="宋体" w:hAnsi="宋体" w:eastAsia="宋体" w:cs="宋体"/>
                <w:b w:val="0"/>
                <w:bCs w:val="0"/>
                <w:color w:val="auto"/>
                <w:sz w:val="24"/>
                <w:szCs w:val="24"/>
                <w:highlight w:val="none"/>
                <w:lang w:val="en-US" w:eastAsia="zh-CN"/>
              </w:rPr>
            </w:pPr>
          </w:p>
        </w:tc>
        <w:tc>
          <w:tcPr>
            <w:tcW w:w="856" w:type="dxa"/>
            <w:noWrap w:val="0"/>
            <w:vAlign w:val="top"/>
          </w:tcPr>
          <w:p>
            <w:pPr>
              <w:rPr>
                <w:rFonts w:hint="eastAsia" w:ascii="宋体" w:hAnsi="宋体" w:eastAsia="宋体" w:cs="宋体"/>
                <w:b w:val="0"/>
                <w:bCs w:val="0"/>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6" w:type="dxa"/>
            <w:noWrap w:val="0"/>
            <w:vAlign w:val="center"/>
          </w:tcPr>
          <w:p>
            <w:pPr>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4</w:t>
            </w:r>
          </w:p>
        </w:tc>
        <w:tc>
          <w:tcPr>
            <w:tcW w:w="5758" w:type="dxa"/>
            <w:noWrap w:val="0"/>
            <w:vAlign w:val="center"/>
          </w:tcPr>
          <w:p>
            <w:pPr>
              <w:rPr>
                <w:rFonts w:hint="eastAsia" w:ascii="Times New Roman" w:hAnsi="Times New Roman" w:eastAsia="宋体" w:cs="Times New Roman"/>
                <w:lang w:val="en-US" w:eastAsia="zh-CN"/>
              </w:rPr>
            </w:pPr>
            <w:r>
              <w:rPr>
                <w:rFonts w:hint="eastAsia" w:ascii="Times New Roman" w:hAnsi="Times New Roman" w:eastAsia="宋体" w:cs="Times New Roman"/>
                <w:sz w:val="21"/>
                <w:szCs w:val="24"/>
                <w:highlight w:val="none"/>
                <w:lang w:val="en-US" w:eastAsia="zh-CN"/>
              </w:rPr>
              <w:t>服务</w:t>
            </w:r>
            <w:r>
              <w:rPr>
                <w:rFonts w:hint="eastAsia" w:ascii="Times New Roman" w:hAnsi="Times New Roman" w:eastAsia="宋体" w:cs="Times New Roman"/>
                <w:sz w:val="21"/>
                <w:szCs w:val="24"/>
                <w:highlight w:val="none"/>
                <w:lang w:val="en-US"/>
              </w:rPr>
              <w:t>商承诺不得以任何方式转包或分包本项目。</w:t>
            </w:r>
          </w:p>
        </w:tc>
        <w:tc>
          <w:tcPr>
            <w:tcW w:w="1022" w:type="dxa"/>
            <w:noWrap w:val="0"/>
            <w:vAlign w:val="center"/>
          </w:tcPr>
          <w:p>
            <w:pPr>
              <w:rPr>
                <w:rFonts w:hint="eastAsia" w:ascii="宋体" w:hAnsi="宋体" w:eastAsia="宋体" w:cs="宋体"/>
                <w:b w:val="0"/>
                <w:bCs w:val="0"/>
                <w:color w:val="auto"/>
                <w:sz w:val="24"/>
                <w:szCs w:val="24"/>
                <w:highlight w:val="none"/>
                <w:lang w:val="en-US" w:eastAsia="zh-CN"/>
              </w:rPr>
            </w:pPr>
          </w:p>
        </w:tc>
        <w:tc>
          <w:tcPr>
            <w:tcW w:w="1046" w:type="dxa"/>
            <w:noWrap w:val="0"/>
            <w:vAlign w:val="center"/>
          </w:tcPr>
          <w:p>
            <w:pPr>
              <w:rPr>
                <w:rFonts w:hint="eastAsia" w:ascii="宋体" w:hAnsi="宋体" w:eastAsia="宋体" w:cs="宋体"/>
                <w:b w:val="0"/>
                <w:bCs w:val="0"/>
                <w:color w:val="auto"/>
                <w:sz w:val="24"/>
                <w:szCs w:val="24"/>
                <w:highlight w:val="none"/>
                <w:lang w:val="en-US" w:eastAsia="zh-CN"/>
              </w:rPr>
            </w:pPr>
          </w:p>
        </w:tc>
        <w:tc>
          <w:tcPr>
            <w:tcW w:w="1021" w:type="dxa"/>
            <w:noWrap w:val="0"/>
            <w:vAlign w:val="top"/>
          </w:tcPr>
          <w:p>
            <w:pPr>
              <w:rPr>
                <w:rFonts w:hint="eastAsia" w:ascii="宋体" w:hAnsi="宋体" w:eastAsia="宋体" w:cs="宋体"/>
                <w:b w:val="0"/>
                <w:bCs w:val="0"/>
                <w:color w:val="auto"/>
                <w:sz w:val="24"/>
                <w:szCs w:val="24"/>
                <w:highlight w:val="none"/>
                <w:lang w:val="en-US" w:eastAsia="zh-CN"/>
              </w:rPr>
            </w:pPr>
          </w:p>
        </w:tc>
        <w:tc>
          <w:tcPr>
            <w:tcW w:w="856" w:type="dxa"/>
            <w:noWrap w:val="0"/>
            <w:vAlign w:val="top"/>
          </w:tcPr>
          <w:p>
            <w:pPr>
              <w:rPr>
                <w:rFonts w:hint="eastAsia" w:ascii="宋体" w:hAnsi="宋体" w:eastAsia="宋体" w:cs="宋体"/>
                <w:b w:val="0"/>
                <w:bCs w:val="0"/>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6" w:type="dxa"/>
            <w:noWrap w:val="0"/>
            <w:vAlign w:val="center"/>
          </w:tcPr>
          <w:p>
            <w:pPr>
              <w:jc w:val="center"/>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5</w:t>
            </w:r>
          </w:p>
        </w:tc>
        <w:tc>
          <w:tcPr>
            <w:tcW w:w="5758" w:type="dxa"/>
            <w:noWrap w:val="0"/>
            <w:vAlign w:val="center"/>
          </w:tcPr>
          <w:p>
            <w:pPr>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参评服务商满足本项目的主要需求，填写《需求响应表》并全部完全响应，无负偏离。</w:t>
            </w:r>
          </w:p>
        </w:tc>
        <w:tc>
          <w:tcPr>
            <w:tcW w:w="1022" w:type="dxa"/>
            <w:noWrap w:val="0"/>
            <w:vAlign w:val="center"/>
          </w:tcPr>
          <w:p>
            <w:pPr>
              <w:rPr>
                <w:rFonts w:hint="eastAsia" w:ascii="宋体" w:hAnsi="宋体" w:eastAsia="宋体" w:cs="宋体"/>
                <w:b w:val="0"/>
                <w:bCs w:val="0"/>
                <w:color w:val="auto"/>
                <w:sz w:val="24"/>
                <w:szCs w:val="24"/>
                <w:highlight w:val="none"/>
                <w:lang w:val="en-US" w:eastAsia="zh-CN"/>
              </w:rPr>
            </w:pPr>
          </w:p>
        </w:tc>
        <w:tc>
          <w:tcPr>
            <w:tcW w:w="1046" w:type="dxa"/>
            <w:noWrap w:val="0"/>
            <w:vAlign w:val="center"/>
          </w:tcPr>
          <w:p>
            <w:pPr>
              <w:rPr>
                <w:rFonts w:hint="eastAsia" w:ascii="宋体" w:hAnsi="宋体" w:eastAsia="宋体" w:cs="宋体"/>
                <w:b w:val="0"/>
                <w:bCs w:val="0"/>
                <w:color w:val="auto"/>
                <w:sz w:val="24"/>
                <w:szCs w:val="24"/>
                <w:highlight w:val="none"/>
                <w:lang w:val="en-US" w:eastAsia="zh-CN"/>
              </w:rPr>
            </w:pPr>
          </w:p>
        </w:tc>
        <w:tc>
          <w:tcPr>
            <w:tcW w:w="1021" w:type="dxa"/>
            <w:noWrap w:val="0"/>
            <w:vAlign w:val="top"/>
          </w:tcPr>
          <w:p>
            <w:pPr>
              <w:rPr>
                <w:rFonts w:hint="eastAsia" w:ascii="宋体" w:hAnsi="宋体" w:eastAsia="宋体" w:cs="宋体"/>
                <w:b w:val="0"/>
                <w:bCs w:val="0"/>
                <w:color w:val="auto"/>
                <w:sz w:val="24"/>
                <w:szCs w:val="24"/>
                <w:highlight w:val="none"/>
                <w:lang w:val="en-US" w:eastAsia="zh-CN"/>
              </w:rPr>
            </w:pPr>
          </w:p>
        </w:tc>
        <w:tc>
          <w:tcPr>
            <w:tcW w:w="856" w:type="dxa"/>
            <w:noWrap w:val="0"/>
            <w:vAlign w:val="top"/>
          </w:tcPr>
          <w:p>
            <w:pPr>
              <w:rPr>
                <w:rFonts w:hint="eastAsia" w:ascii="宋体" w:hAnsi="宋体" w:eastAsia="宋体" w:cs="宋体"/>
                <w:b w:val="0"/>
                <w:bCs w:val="0"/>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6" w:type="dxa"/>
            <w:noWrap w:val="0"/>
            <w:vAlign w:val="center"/>
          </w:tcPr>
          <w:p>
            <w:pPr>
              <w:jc w:val="center"/>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6</w:t>
            </w:r>
          </w:p>
        </w:tc>
        <w:tc>
          <w:tcPr>
            <w:tcW w:w="5758" w:type="dxa"/>
            <w:noWrap w:val="0"/>
            <w:vAlign w:val="center"/>
          </w:tcPr>
          <w:p>
            <w:pPr>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非联合体服务商参评报价。</w:t>
            </w:r>
          </w:p>
        </w:tc>
        <w:tc>
          <w:tcPr>
            <w:tcW w:w="1022" w:type="dxa"/>
            <w:noWrap w:val="0"/>
            <w:vAlign w:val="center"/>
          </w:tcPr>
          <w:p>
            <w:pPr>
              <w:rPr>
                <w:rFonts w:hint="eastAsia" w:ascii="宋体" w:hAnsi="宋体" w:eastAsia="宋体" w:cs="宋体"/>
                <w:b w:val="0"/>
                <w:bCs w:val="0"/>
                <w:color w:val="auto"/>
                <w:sz w:val="24"/>
                <w:szCs w:val="24"/>
                <w:highlight w:val="none"/>
                <w:lang w:val="en-US" w:eastAsia="zh-CN"/>
              </w:rPr>
            </w:pPr>
          </w:p>
        </w:tc>
        <w:tc>
          <w:tcPr>
            <w:tcW w:w="1046" w:type="dxa"/>
            <w:noWrap w:val="0"/>
            <w:vAlign w:val="center"/>
          </w:tcPr>
          <w:p>
            <w:pPr>
              <w:rPr>
                <w:rFonts w:hint="eastAsia" w:ascii="宋体" w:hAnsi="宋体" w:eastAsia="宋体" w:cs="宋体"/>
                <w:b w:val="0"/>
                <w:bCs w:val="0"/>
                <w:color w:val="auto"/>
                <w:sz w:val="24"/>
                <w:szCs w:val="24"/>
                <w:highlight w:val="none"/>
                <w:lang w:val="en-US" w:eastAsia="zh-CN"/>
              </w:rPr>
            </w:pPr>
          </w:p>
        </w:tc>
        <w:tc>
          <w:tcPr>
            <w:tcW w:w="1021" w:type="dxa"/>
            <w:noWrap w:val="0"/>
            <w:vAlign w:val="top"/>
          </w:tcPr>
          <w:p>
            <w:pPr>
              <w:rPr>
                <w:rFonts w:hint="eastAsia" w:ascii="宋体" w:hAnsi="宋体" w:eastAsia="宋体" w:cs="宋体"/>
                <w:b w:val="0"/>
                <w:bCs w:val="0"/>
                <w:color w:val="auto"/>
                <w:sz w:val="24"/>
                <w:szCs w:val="24"/>
                <w:highlight w:val="none"/>
                <w:lang w:val="en-US" w:eastAsia="zh-CN"/>
              </w:rPr>
            </w:pPr>
          </w:p>
        </w:tc>
        <w:tc>
          <w:tcPr>
            <w:tcW w:w="856" w:type="dxa"/>
            <w:noWrap w:val="0"/>
            <w:vAlign w:val="top"/>
          </w:tcPr>
          <w:p>
            <w:pPr>
              <w:rPr>
                <w:rFonts w:hint="eastAsia" w:ascii="宋体" w:hAnsi="宋体" w:eastAsia="宋体" w:cs="宋体"/>
                <w:b w:val="0"/>
                <w:bCs w:val="0"/>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6" w:type="dxa"/>
            <w:noWrap w:val="0"/>
            <w:vAlign w:val="center"/>
          </w:tcPr>
          <w:p>
            <w:pPr>
              <w:jc w:val="center"/>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7</w:t>
            </w:r>
          </w:p>
        </w:tc>
        <w:tc>
          <w:tcPr>
            <w:tcW w:w="5758" w:type="dxa"/>
            <w:noWrap w:val="0"/>
            <w:vAlign w:val="center"/>
          </w:tcPr>
          <w:p>
            <w:pPr>
              <w:rPr>
                <w:rFonts w:hint="eastAsia" w:ascii="Times New Roman" w:hAnsi="Times New Roman" w:eastAsia="宋体" w:cs="Times New Roman"/>
                <w:lang w:val="en-US" w:eastAsia="zh-CN"/>
              </w:rPr>
            </w:pPr>
            <w:r>
              <w:rPr>
                <w:rFonts w:hint="eastAsia" w:ascii="Times New Roman" w:hAnsi="Times New Roman" w:eastAsia="宋体" w:cs="Times New Roman"/>
                <w:sz w:val="21"/>
                <w:szCs w:val="24"/>
                <w:highlight w:val="none"/>
                <w:lang w:val="en-US" w:eastAsia="zh-CN"/>
              </w:rPr>
              <w:t>报价为唯一固定价且未超过报价限价。</w:t>
            </w:r>
          </w:p>
        </w:tc>
        <w:tc>
          <w:tcPr>
            <w:tcW w:w="1022" w:type="dxa"/>
            <w:noWrap w:val="0"/>
            <w:vAlign w:val="center"/>
          </w:tcPr>
          <w:p>
            <w:pPr>
              <w:rPr>
                <w:rFonts w:hint="eastAsia" w:ascii="宋体" w:hAnsi="宋体" w:eastAsia="宋体" w:cs="宋体"/>
                <w:b w:val="0"/>
                <w:bCs w:val="0"/>
                <w:color w:val="auto"/>
                <w:sz w:val="24"/>
                <w:szCs w:val="24"/>
                <w:highlight w:val="none"/>
                <w:lang w:val="en-US" w:eastAsia="zh-CN"/>
              </w:rPr>
            </w:pPr>
          </w:p>
        </w:tc>
        <w:tc>
          <w:tcPr>
            <w:tcW w:w="1046" w:type="dxa"/>
            <w:noWrap w:val="0"/>
            <w:vAlign w:val="center"/>
          </w:tcPr>
          <w:p>
            <w:pPr>
              <w:rPr>
                <w:rFonts w:hint="eastAsia" w:ascii="宋体" w:hAnsi="宋体" w:eastAsia="宋体" w:cs="宋体"/>
                <w:b w:val="0"/>
                <w:bCs w:val="0"/>
                <w:color w:val="auto"/>
                <w:sz w:val="24"/>
                <w:szCs w:val="24"/>
                <w:highlight w:val="none"/>
                <w:lang w:val="en-US" w:eastAsia="zh-CN"/>
              </w:rPr>
            </w:pPr>
          </w:p>
        </w:tc>
        <w:tc>
          <w:tcPr>
            <w:tcW w:w="1021" w:type="dxa"/>
            <w:noWrap w:val="0"/>
            <w:vAlign w:val="top"/>
          </w:tcPr>
          <w:p>
            <w:pPr>
              <w:rPr>
                <w:rFonts w:hint="eastAsia" w:ascii="宋体" w:hAnsi="宋体" w:eastAsia="宋体" w:cs="宋体"/>
                <w:b w:val="0"/>
                <w:bCs w:val="0"/>
                <w:color w:val="auto"/>
                <w:sz w:val="24"/>
                <w:szCs w:val="24"/>
                <w:highlight w:val="none"/>
                <w:lang w:val="en-US" w:eastAsia="zh-CN"/>
              </w:rPr>
            </w:pPr>
          </w:p>
        </w:tc>
        <w:tc>
          <w:tcPr>
            <w:tcW w:w="856" w:type="dxa"/>
            <w:noWrap w:val="0"/>
            <w:vAlign w:val="top"/>
          </w:tcPr>
          <w:p>
            <w:pPr>
              <w:rPr>
                <w:rFonts w:hint="eastAsia" w:ascii="宋体" w:hAnsi="宋体" w:eastAsia="宋体" w:cs="宋体"/>
                <w:b w:val="0"/>
                <w:bCs w:val="0"/>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6" w:type="dxa"/>
            <w:noWrap w:val="0"/>
            <w:vAlign w:val="center"/>
          </w:tcPr>
          <w:p>
            <w:pPr>
              <w:jc w:val="center"/>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8</w:t>
            </w:r>
          </w:p>
        </w:tc>
        <w:tc>
          <w:tcPr>
            <w:tcW w:w="5758" w:type="dxa"/>
            <w:noWrap w:val="0"/>
            <w:vAlign w:val="center"/>
          </w:tcPr>
          <w:p>
            <w:pPr>
              <w:rPr>
                <w:rFonts w:hint="default" w:ascii="Times New Roman" w:hAnsi="Times New Roman" w:eastAsia="宋体" w:cs="Times New Roman"/>
                <w:sz w:val="21"/>
                <w:szCs w:val="24"/>
                <w:highlight w:val="none"/>
                <w:lang w:val="en-US" w:eastAsia="zh-CN"/>
              </w:rPr>
            </w:pPr>
            <w:r>
              <w:rPr>
                <w:rFonts w:hint="eastAsia" w:ascii="Times New Roman" w:hAnsi="Times New Roman" w:eastAsia="宋体" w:cs="Times New Roman"/>
                <w:sz w:val="21"/>
                <w:szCs w:val="24"/>
                <w:highlight w:val="none"/>
                <w:lang w:val="en-US" w:eastAsia="zh-CN"/>
              </w:rPr>
              <w:t>符合采购文件要求的其他条件。</w:t>
            </w:r>
          </w:p>
        </w:tc>
        <w:tc>
          <w:tcPr>
            <w:tcW w:w="1022" w:type="dxa"/>
            <w:noWrap w:val="0"/>
            <w:vAlign w:val="center"/>
          </w:tcPr>
          <w:p>
            <w:pPr>
              <w:rPr>
                <w:rFonts w:hint="eastAsia" w:ascii="宋体" w:hAnsi="宋体" w:eastAsia="宋体" w:cs="宋体"/>
                <w:b w:val="0"/>
                <w:bCs w:val="0"/>
                <w:color w:val="auto"/>
                <w:sz w:val="24"/>
                <w:szCs w:val="24"/>
                <w:highlight w:val="none"/>
                <w:lang w:val="en-US" w:eastAsia="zh-CN"/>
              </w:rPr>
            </w:pPr>
          </w:p>
        </w:tc>
        <w:tc>
          <w:tcPr>
            <w:tcW w:w="1046" w:type="dxa"/>
            <w:noWrap w:val="0"/>
            <w:vAlign w:val="center"/>
          </w:tcPr>
          <w:p>
            <w:pPr>
              <w:rPr>
                <w:rFonts w:hint="eastAsia" w:ascii="宋体" w:hAnsi="宋体" w:eastAsia="宋体" w:cs="宋体"/>
                <w:b w:val="0"/>
                <w:bCs w:val="0"/>
                <w:color w:val="auto"/>
                <w:sz w:val="24"/>
                <w:szCs w:val="24"/>
                <w:highlight w:val="none"/>
                <w:lang w:val="en-US" w:eastAsia="zh-CN"/>
              </w:rPr>
            </w:pPr>
          </w:p>
        </w:tc>
        <w:tc>
          <w:tcPr>
            <w:tcW w:w="1021" w:type="dxa"/>
            <w:noWrap w:val="0"/>
            <w:vAlign w:val="top"/>
          </w:tcPr>
          <w:p>
            <w:pPr>
              <w:rPr>
                <w:rFonts w:hint="eastAsia" w:ascii="宋体" w:hAnsi="宋体" w:eastAsia="宋体" w:cs="宋体"/>
                <w:b w:val="0"/>
                <w:bCs w:val="0"/>
                <w:color w:val="auto"/>
                <w:sz w:val="24"/>
                <w:szCs w:val="24"/>
                <w:highlight w:val="none"/>
                <w:lang w:val="en-US" w:eastAsia="zh-CN"/>
              </w:rPr>
            </w:pPr>
          </w:p>
        </w:tc>
        <w:tc>
          <w:tcPr>
            <w:tcW w:w="856" w:type="dxa"/>
            <w:noWrap w:val="0"/>
            <w:vAlign w:val="top"/>
          </w:tcPr>
          <w:p>
            <w:pPr>
              <w:rPr>
                <w:rFonts w:hint="eastAsia" w:ascii="宋体" w:hAnsi="宋体" w:eastAsia="宋体" w:cs="宋体"/>
                <w:b w:val="0"/>
                <w:bCs w:val="0"/>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06" w:type="dxa"/>
            <w:noWrap w:val="0"/>
            <w:vAlign w:val="center"/>
          </w:tcPr>
          <w:p>
            <w:pPr>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评审结论</w:t>
            </w:r>
          </w:p>
        </w:tc>
        <w:tc>
          <w:tcPr>
            <w:tcW w:w="5758" w:type="dxa"/>
            <w:noWrap w:val="0"/>
            <w:vAlign w:val="center"/>
            <mc:AlternateContent>
              <mc:Choice Requires="wpsCustomData">
                <wpsCustomData:diagonals>
                  <wpsCustomData:diagonal from="20000" to="0">
                    <wpsCustomData:border w:val="single" w:color="auto" w:sz="4" w:space="0"/>
                  </wpsCustomData:diagonal>
                </wpsCustomData:diagonals>
              </mc:Choice>
            </mc:AlternateContent>
          </w:tcPr>
          <w:p>
            <w:pPr>
              <w:snapToGrid w:val="0"/>
              <w:spacing w:line="240" w:lineRule="auto"/>
              <mc:AlternateContent>
                <mc:Choice Requires="wpsCustomData">
                  <wpsCustomData:diagonalParaType/>
                </mc:Choice>
              </mc:AlternateContent>
              <w:rPr>
                <w:rFonts w:hint="eastAsia" w:ascii="Times New Roman" w:hAnsi="Times New Roman" w:eastAsia="宋体" w:cs="Times New Roman"/>
                <w:lang w:val="en-US" w:eastAsia="zh-CN"/>
              </w:rPr>
            </w:pPr>
          </w:p>
          <w:p>
            <w:pPr>
              <w:rPr>
                <w:rFonts w:hint="eastAsia" w:ascii="Times New Roman" w:hAnsi="Times New Roman" w:eastAsia="宋体" w:cs="Times New Roman"/>
                <w:lang w:val="en-US" w:eastAsia="zh-CN"/>
              </w:rPr>
            </w:pPr>
          </w:p>
        </w:tc>
        <w:tc>
          <w:tcPr>
            <w:tcW w:w="1022" w:type="dxa"/>
            <w:noWrap w:val="0"/>
            <w:vAlign w:val="center"/>
          </w:tcPr>
          <w:p>
            <w:pPr>
              <w:rPr>
                <w:rFonts w:hint="eastAsia" w:ascii="宋体" w:hAnsi="宋体" w:eastAsia="宋体" w:cs="宋体"/>
                <w:b w:val="0"/>
                <w:bCs w:val="0"/>
                <w:color w:val="auto"/>
                <w:sz w:val="24"/>
                <w:szCs w:val="24"/>
                <w:highlight w:val="none"/>
                <w:lang w:val="en-US" w:eastAsia="zh-CN"/>
              </w:rPr>
            </w:pPr>
          </w:p>
        </w:tc>
        <w:tc>
          <w:tcPr>
            <w:tcW w:w="1046" w:type="dxa"/>
            <w:noWrap w:val="0"/>
            <w:vAlign w:val="top"/>
          </w:tcPr>
          <w:p>
            <w:pPr>
              <w:rPr>
                <w:rFonts w:hint="eastAsia" w:ascii="宋体" w:hAnsi="宋体" w:eastAsia="宋体" w:cs="宋体"/>
                <w:b w:val="0"/>
                <w:bCs w:val="0"/>
                <w:color w:val="auto"/>
                <w:sz w:val="24"/>
                <w:szCs w:val="24"/>
                <w:highlight w:val="none"/>
                <w:lang w:val="en-US" w:eastAsia="zh-CN"/>
              </w:rPr>
            </w:pPr>
          </w:p>
        </w:tc>
        <w:tc>
          <w:tcPr>
            <w:tcW w:w="1021" w:type="dxa"/>
            <w:noWrap w:val="0"/>
            <w:vAlign w:val="top"/>
          </w:tcPr>
          <w:p>
            <w:pPr>
              <w:rPr>
                <w:rFonts w:hint="eastAsia" w:ascii="宋体" w:hAnsi="宋体" w:eastAsia="宋体" w:cs="宋体"/>
                <w:b w:val="0"/>
                <w:bCs w:val="0"/>
                <w:color w:val="auto"/>
                <w:sz w:val="24"/>
                <w:szCs w:val="24"/>
                <w:highlight w:val="none"/>
                <w:lang w:val="en-US" w:eastAsia="zh-CN"/>
              </w:rPr>
            </w:pPr>
          </w:p>
        </w:tc>
        <w:tc>
          <w:tcPr>
            <w:tcW w:w="856" w:type="dxa"/>
            <w:noWrap w:val="0"/>
            <w:vAlign w:val="top"/>
          </w:tcPr>
          <w:p>
            <w:pPr>
              <w:rPr>
                <w:rFonts w:hint="eastAsia" w:ascii="宋体" w:hAnsi="宋体" w:eastAsia="宋体" w:cs="宋体"/>
                <w:b w:val="0"/>
                <w:bCs w:val="0"/>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0" w:hRule="atLeast"/>
          <w:jc w:val="center"/>
        </w:trPr>
        <w:tc>
          <w:tcPr>
            <w:tcW w:w="6464" w:type="dxa"/>
            <w:gridSpan w:val="2"/>
            <w:noWrap w:val="0"/>
            <w:vAlign w:val="center"/>
          </w:tcPr>
          <w:p>
            <w:pPr>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不通过原因</w:t>
            </w:r>
          </w:p>
        </w:tc>
        <w:tc>
          <w:tcPr>
            <w:tcW w:w="1022" w:type="dxa"/>
            <w:noWrap w:val="0"/>
            <w:vAlign w:val="center"/>
          </w:tcPr>
          <w:p>
            <w:pPr>
              <w:rPr>
                <w:rFonts w:hint="eastAsia" w:ascii="宋体" w:hAnsi="宋体" w:eastAsia="宋体" w:cs="宋体"/>
                <w:b w:val="0"/>
                <w:bCs w:val="0"/>
                <w:color w:val="auto"/>
                <w:sz w:val="24"/>
                <w:szCs w:val="24"/>
                <w:highlight w:val="none"/>
                <w:lang w:val="en-US" w:eastAsia="zh-CN"/>
              </w:rPr>
            </w:pPr>
          </w:p>
        </w:tc>
        <w:tc>
          <w:tcPr>
            <w:tcW w:w="1046" w:type="dxa"/>
            <w:noWrap w:val="0"/>
            <w:vAlign w:val="center"/>
          </w:tcPr>
          <w:p>
            <w:pPr>
              <w:rPr>
                <w:rFonts w:hint="eastAsia" w:ascii="宋体" w:hAnsi="宋体" w:eastAsia="宋体" w:cs="宋体"/>
                <w:b w:val="0"/>
                <w:bCs w:val="0"/>
                <w:color w:val="auto"/>
                <w:sz w:val="24"/>
                <w:szCs w:val="24"/>
                <w:highlight w:val="none"/>
                <w:lang w:val="en-US" w:eastAsia="zh-CN"/>
              </w:rPr>
            </w:pPr>
          </w:p>
        </w:tc>
        <w:tc>
          <w:tcPr>
            <w:tcW w:w="1021" w:type="dxa"/>
            <w:noWrap w:val="0"/>
            <w:vAlign w:val="top"/>
          </w:tcPr>
          <w:p>
            <w:pPr>
              <w:rPr>
                <w:rFonts w:hint="eastAsia" w:ascii="宋体" w:hAnsi="宋体" w:eastAsia="宋体" w:cs="宋体"/>
                <w:b w:val="0"/>
                <w:bCs w:val="0"/>
                <w:color w:val="auto"/>
                <w:sz w:val="24"/>
                <w:szCs w:val="24"/>
                <w:highlight w:val="none"/>
                <w:lang w:val="en-US" w:eastAsia="zh-CN"/>
              </w:rPr>
            </w:pPr>
          </w:p>
        </w:tc>
        <w:tc>
          <w:tcPr>
            <w:tcW w:w="856" w:type="dxa"/>
            <w:noWrap w:val="0"/>
            <w:vAlign w:val="top"/>
          </w:tcPr>
          <w:p>
            <w:pPr>
              <w:rPr>
                <w:rFonts w:hint="eastAsia" w:ascii="宋体" w:hAnsi="宋体" w:eastAsia="宋体" w:cs="宋体"/>
                <w:b w:val="0"/>
                <w:bCs w:val="0"/>
                <w:color w:val="auto"/>
                <w:sz w:val="24"/>
                <w:szCs w:val="24"/>
                <w:highlight w:val="none"/>
                <w:lang w:val="en-US" w:eastAsia="zh-CN"/>
              </w:rPr>
            </w:pPr>
          </w:p>
        </w:tc>
      </w:tr>
    </w:tbl>
    <w:p>
      <w:pPr>
        <w:adjustRightInd w:val="0"/>
        <w:snapToGrid w:val="0"/>
        <w:ind w:firstLine="0" w:firstLineChars="0"/>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备注：</w:t>
      </w:r>
    </w:p>
    <w:p>
      <w:pPr>
        <w:adjustRightInd w:val="0"/>
        <w:snapToGrid w:val="0"/>
        <w:ind w:firstLine="480" w:firstLineChars="200"/>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1．</w:t>
      </w:r>
      <w:r>
        <w:rPr>
          <w:rFonts w:hint="eastAsia" w:ascii="宋体" w:hAnsi="宋体" w:eastAsia="宋体" w:cs="宋体"/>
          <w:color w:val="auto"/>
          <w:sz w:val="24"/>
          <w:szCs w:val="24"/>
          <w:highlight w:val="none"/>
          <w:lang w:val="en-US" w:eastAsia="zh-CN"/>
        </w:rPr>
        <w:t>评审</w:t>
      </w:r>
      <w:r>
        <w:rPr>
          <w:rFonts w:hint="eastAsia" w:ascii="宋体" w:hAnsi="宋体" w:eastAsia="宋体" w:cs="宋体"/>
          <w:b w:val="0"/>
          <w:bCs/>
          <w:color w:val="auto"/>
          <w:sz w:val="24"/>
          <w:szCs w:val="24"/>
          <w:highlight w:val="none"/>
          <w:lang w:val="en-US" w:eastAsia="zh-CN"/>
        </w:rPr>
        <w:t>小组对潜在服务商是否满足要求逐条标注评审意见，符合的打“〇”，不符合的打“×”；</w:t>
      </w:r>
    </w:p>
    <w:p>
      <w:pPr>
        <w:adjustRightInd w:val="0"/>
        <w:snapToGrid w:val="0"/>
        <w:ind w:firstLine="480" w:firstLineChars="200"/>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2．全部打“〇”的，评审结论栏填写“通过”；出现一项“×”，评审结论填写“不通过”，对评审结论为“不通过”的要说明原因。</w:t>
      </w:r>
    </w:p>
    <w:p>
      <w:pPr>
        <w:adjustRightInd w:val="0"/>
        <w:snapToGrid w:val="0"/>
        <w:ind w:firstLine="480" w:firstLineChars="200"/>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3．评审结论为“通过”的，方可参与下一阶段的评审。</w:t>
      </w:r>
    </w:p>
    <w:p>
      <w:pPr>
        <w:spacing w:line="560" w:lineRule="exact"/>
        <w:rPr>
          <w:rFonts w:hint="eastAsia" w:ascii="宋体" w:hAnsi="宋体" w:eastAsia="宋体" w:cs="宋体"/>
          <w:b w:val="0"/>
          <w:bCs w:val="0"/>
          <w:color w:val="auto"/>
          <w:sz w:val="24"/>
          <w:szCs w:val="24"/>
          <w:highlight w:val="none"/>
          <w:lang w:val="en-US" w:eastAsia="zh-CN"/>
        </w:rPr>
      </w:pPr>
    </w:p>
    <w:p>
      <w:pPr>
        <w:adjustRightInd w:val="0"/>
        <w:snapToGrid w:val="0"/>
        <w:spacing w:line="560" w:lineRule="exact"/>
        <w:rPr>
          <w:rFonts w:hint="eastAsia" w:ascii="宋体" w:hAnsi="宋体" w:eastAsia="宋体" w:cs="宋体"/>
          <w:b w:val="0"/>
          <w:bCs/>
          <w:color w:val="auto"/>
          <w:sz w:val="24"/>
          <w:szCs w:val="24"/>
          <w:highlight w:val="none"/>
          <w:lang w:val="en-US" w:eastAsia="zh-CN"/>
        </w:rPr>
      </w:pPr>
      <w:r>
        <w:rPr>
          <w:rFonts w:hint="eastAsia" w:ascii="宋体" w:hAnsi="宋体" w:eastAsia="宋体" w:cs="宋体"/>
          <w:color w:val="auto"/>
          <w:sz w:val="24"/>
          <w:szCs w:val="24"/>
          <w:highlight w:val="none"/>
          <w:lang w:val="en-US" w:eastAsia="zh-CN"/>
        </w:rPr>
        <w:t>评审</w:t>
      </w:r>
      <w:r>
        <w:rPr>
          <w:rFonts w:hint="eastAsia" w:ascii="宋体" w:hAnsi="宋体" w:eastAsia="宋体" w:cs="宋体"/>
          <w:b w:val="0"/>
          <w:bCs/>
          <w:color w:val="auto"/>
          <w:sz w:val="24"/>
          <w:szCs w:val="24"/>
          <w:highlight w:val="none"/>
          <w:lang w:val="en-US" w:eastAsia="zh-CN"/>
        </w:rPr>
        <w:t xml:space="preserve">小组全体成员签名：                         </w:t>
      </w:r>
    </w:p>
    <w:p>
      <w:pPr>
        <w:adjustRightInd w:val="0"/>
        <w:snapToGrid w:val="0"/>
        <w:spacing w:line="560" w:lineRule="exact"/>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评审日期：</w:t>
      </w:r>
    </w:p>
    <w:p>
      <w:pPr>
        <w:rPr>
          <w:rFonts w:hint="eastAsia" w:ascii="宋体" w:hAnsi="宋体" w:eastAsia="宋体" w:cs="宋体"/>
          <w:b w:val="0"/>
          <w:bCs w:val="0"/>
          <w:color w:val="auto"/>
          <w:sz w:val="24"/>
          <w:szCs w:val="24"/>
          <w:highlight w:val="none"/>
          <w:lang w:val="en-US" w:eastAsia="zh-CN"/>
        </w:rPr>
      </w:pPr>
    </w:p>
    <w:p>
      <w:pPr>
        <w:rPr>
          <w:rFonts w:hint="eastAsia" w:ascii="宋体" w:hAnsi="宋体" w:eastAsia="宋体" w:cs="宋体"/>
          <w:b w:val="0"/>
          <w:bCs w:val="0"/>
          <w:color w:val="auto"/>
          <w:sz w:val="24"/>
          <w:szCs w:val="24"/>
          <w:highlight w:val="none"/>
          <w:lang w:val="en-US" w:eastAsia="zh-CN"/>
        </w:rPr>
      </w:pPr>
    </w:p>
    <w:p>
      <w:pPr>
        <w:rPr>
          <w:rFonts w:hint="eastAsia" w:ascii="宋体" w:hAnsi="宋体" w:eastAsia="宋体" w:cs="宋体"/>
          <w:b w:val="0"/>
          <w:bCs w:val="0"/>
          <w:color w:val="auto"/>
          <w:sz w:val="24"/>
          <w:szCs w:val="24"/>
          <w:highlight w:val="none"/>
          <w:lang w:val="en-US" w:eastAsia="zh-CN"/>
        </w:rPr>
        <w:sectPr>
          <w:headerReference r:id="rId7" w:type="first"/>
          <w:footerReference r:id="rId10" w:type="first"/>
          <w:headerReference r:id="rId5" w:type="default"/>
          <w:footerReference r:id="rId8" w:type="default"/>
          <w:headerReference r:id="rId6" w:type="even"/>
          <w:footerReference r:id="rId9" w:type="even"/>
          <w:pgSz w:w="11907" w:h="16840"/>
          <w:pgMar w:top="1134" w:right="1417" w:bottom="1134" w:left="1417" w:header="624" w:footer="992" w:gutter="0"/>
          <w:pgBorders>
            <w:top w:val="none" w:sz="0" w:space="0"/>
            <w:left w:val="none" w:sz="0" w:space="0"/>
            <w:bottom w:val="none" w:sz="0" w:space="0"/>
            <w:right w:val="none" w:sz="0" w:space="0"/>
          </w:pgBorders>
          <w:pgNumType w:fmt="decimal"/>
          <w:cols w:space="720" w:num="1"/>
          <w:docGrid w:linePitch="312" w:charSpace="0"/>
        </w:sectPr>
      </w:pPr>
    </w:p>
    <w:p>
      <w:pPr>
        <w:numPr>
          <w:ilvl w:val="-1"/>
          <w:numId w:val="0"/>
        </w:numP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九、技术商务评分表：</w:t>
      </w:r>
    </w:p>
    <w:p>
      <w:pPr>
        <w:jc w:val="center"/>
        <w:rPr>
          <w:rFonts w:ascii="宋体" w:hAnsi="宋体" w:eastAsia="宋体"/>
          <w:b/>
          <w:color w:val="auto"/>
          <w:sz w:val="32"/>
          <w:szCs w:val="32"/>
        </w:rPr>
      </w:pPr>
      <w:r>
        <w:rPr>
          <w:rFonts w:hint="eastAsia" w:ascii="宋体" w:hAnsi="宋体" w:eastAsia="宋体"/>
          <w:b/>
          <w:color w:val="auto"/>
          <w:sz w:val="32"/>
          <w:szCs w:val="32"/>
        </w:rPr>
        <w:t>技术商务评分表</w:t>
      </w:r>
    </w:p>
    <w:p>
      <w:p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 xml:space="preserve"> 项目名称：</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公交集团党群服务站</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项目</w:t>
      </w:r>
      <w:r>
        <w:rPr>
          <w:rFonts w:hint="eastAsia" w:ascii="宋体" w:hAnsi="宋体" w:eastAsia="宋体" w:cs="宋体"/>
          <w:color w:val="auto"/>
          <w:sz w:val="21"/>
          <w:szCs w:val="21"/>
          <w:lang w:eastAsia="zh-CN"/>
        </w:rPr>
        <w:t>服务采购</w:t>
      </w:r>
    </w:p>
    <w:tbl>
      <w:tblPr>
        <w:tblStyle w:val="12"/>
        <w:tblW w:w="15310" w:type="dxa"/>
        <w:tblInd w:w="-601" w:type="dxa"/>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Layout w:type="fixed"/>
        <w:tblCellMar>
          <w:top w:w="0" w:type="dxa"/>
          <w:left w:w="108" w:type="dxa"/>
          <w:bottom w:w="0" w:type="dxa"/>
          <w:right w:w="108" w:type="dxa"/>
        </w:tblCellMar>
      </w:tblPr>
      <w:tblGrid>
        <w:gridCol w:w="851"/>
        <w:gridCol w:w="1418"/>
        <w:gridCol w:w="722"/>
        <w:gridCol w:w="7924"/>
        <w:gridCol w:w="1098"/>
        <w:gridCol w:w="1099"/>
        <w:gridCol w:w="1099"/>
        <w:gridCol w:w="1099"/>
      </w:tblGrid>
      <w:tr>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CellMar>
            <w:top w:w="0" w:type="dxa"/>
            <w:left w:w="108" w:type="dxa"/>
            <w:bottom w:w="0" w:type="dxa"/>
            <w:right w:w="108" w:type="dxa"/>
          </w:tblCellMar>
        </w:tblPrEx>
        <w:trPr>
          <w:cantSplit/>
          <w:trHeight w:val="183" w:hRule="atLeast"/>
        </w:trPr>
        <w:tc>
          <w:tcPr>
            <w:tcW w:w="851" w:type="dxa"/>
            <w:vMerge w:val="restart"/>
            <w:tcBorders>
              <w:top w:val="double" w:color="auto" w:sz="2" w:space="0"/>
              <w:left w:val="double" w:color="auto" w:sz="2" w:space="0"/>
              <w:right w:val="single" w:color="auto" w:sz="6" w:space="0"/>
            </w:tcBorders>
            <w:noWrap w:val="0"/>
            <w:vAlign w:val="center"/>
          </w:tcPr>
          <w:p>
            <w:pPr>
              <w:snapToGrid w:val="0"/>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序号</w:t>
            </w:r>
          </w:p>
        </w:tc>
        <w:tc>
          <w:tcPr>
            <w:tcW w:w="1418" w:type="dxa"/>
            <w:vMerge w:val="restart"/>
            <w:tcBorders>
              <w:top w:val="double" w:color="auto" w:sz="2" w:space="0"/>
              <w:left w:val="single" w:color="auto" w:sz="6" w:space="0"/>
              <w:right w:val="single" w:color="auto" w:sz="6" w:space="0"/>
            </w:tcBorders>
            <w:noWrap w:val="0"/>
            <w:vAlign w:val="center"/>
          </w:tcPr>
          <w:p>
            <w:pPr>
              <w:snapToGrid w:val="0"/>
              <w:jc w:val="center"/>
              <w:rPr>
                <w:rFonts w:hint="eastAsia" w:ascii="宋体" w:hAnsi="宋体" w:eastAsia="宋体" w:cs="宋体"/>
                <w:color w:val="auto"/>
                <w:sz w:val="21"/>
                <w:szCs w:val="21"/>
              </w:rPr>
            </w:pPr>
            <w:r>
              <w:rPr>
                <w:rFonts w:hint="eastAsia" w:ascii="宋体" w:hAnsi="宋体" w:eastAsia="宋体" w:cs="宋体"/>
                <w:b/>
                <w:bCs/>
                <w:color w:val="auto"/>
                <w:sz w:val="21"/>
                <w:szCs w:val="21"/>
              </w:rPr>
              <w:t>评审项目</w:t>
            </w:r>
          </w:p>
        </w:tc>
        <w:tc>
          <w:tcPr>
            <w:tcW w:w="722" w:type="dxa"/>
            <w:vMerge w:val="restart"/>
            <w:tcBorders>
              <w:top w:val="double" w:color="auto" w:sz="2" w:space="0"/>
              <w:left w:val="single" w:color="auto" w:sz="6" w:space="0"/>
              <w:right w:val="single" w:color="auto" w:sz="6" w:space="0"/>
            </w:tcBorders>
            <w:noWrap w:val="0"/>
            <w:vAlign w:val="center"/>
          </w:tcPr>
          <w:p>
            <w:pPr>
              <w:snapToGrid w:val="0"/>
              <w:jc w:val="center"/>
              <w:rPr>
                <w:rFonts w:hint="eastAsia" w:ascii="宋体" w:hAnsi="宋体" w:eastAsia="宋体" w:cs="宋体"/>
                <w:color w:val="auto"/>
                <w:sz w:val="21"/>
                <w:szCs w:val="21"/>
              </w:rPr>
            </w:pPr>
            <w:r>
              <w:rPr>
                <w:rFonts w:hint="eastAsia" w:ascii="宋体" w:hAnsi="宋体" w:eastAsia="宋体" w:cs="宋体"/>
                <w:b/>
                <w:bCs/>
                <w:color w:val="auto"/>
                <w:sz w:val="21"/>
                <w:szCs w:val="21"/>
              </w:rPr>
              <w:t>分配分数</w:t>
            </w:r>
          </w:p>
        </w:tc>
        <w:tc>
          <w:tcPr>
            <w:tcW w:w="7924" w:type="dxa"/>
            <w:vMerge w:val="restart"/>
            <w:tcBorders>
              <w:top w:val="double" w:color="auto" w:sz="2" w:space="0"/>
              <w:left w:val="single" w:color="auto" w:sz="6" w:space="0"/>
              <w:right w:val="single" w:color="auto" w:sz="6" w:space="0"/>
            </w:tcBorders>
            <w:noWrap w:val="0"/>
            <w:vAlign w:val="center"/>
          </w:tcPr>
          <w:p>
            <w:pPr>
              <w:snapToGrid w:val="0"/>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评分标准</w:t>
            </w:r>
          </w:p>
        </w:tc>
        <w:tc>
          <w:tcPr>
            <w:tcW w:w="4395" w:type="dxa"/>
            <w:gridSpan w:val="4"/>
            <w:tcBorders>
              <w:top w:val="double" w:color="auto" w:sz="2" w:space="0"/>
              <w:left w:val="single" w:color="auto" w:sz="6" w:space="0"/>
              <w:bottom w:val="single" w:color="auto" w:sz="6" w:space="0"/>
              <w:right w:val="double" w:color="auto" w:sz="2" w:space="0"/>
            </w:tcBorders>
            <w:noWrap w:val="0"/>
            <w:vAlign w:val="center"/>
          </w:tcPr>
          <w:p>
            <w:pPr>
              <w:snapToGrid w:val="0"/>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得分情况</w:t>
            </w:r>
          </w:p>
        </w:tc>
      </w:tr>
      <w:tr>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CellMar>
            <w:top w:w="0" w:type="dxa"/>
            <w:left w:w="108" w:type="dxa"/>
            <w:bottom w:w="0" w:type="dxa"/>
            <w:right w:w="108" w:type="dxa"/>
          </w:tblCellMar>
        </w:tblPrEx>
        <w:trPr>
          <w:cantSplit/>
          <w:trHeight w:val="461" w:hRule="atLeast"/>
        </w:trPr>
        <w:tc>
          <w:tcPr>
            <w:tcW w:w="851" w:type="dxa"/>
            <w:vMerge w:val="continue"/>
            <w:tcBorders>
              <w:left w:val="double" w:color="auto" w:sz="2" w:space="0"/>
              <w:bottom w:val="single" w:color="auto" w:sz="6" w:space="0"/>
              <w:right w:val="single" w:color="auto" w:sz="6" w:space="0"/>
            </w:tcBorders>
            <w:noWrap w:val="0"/>
            <w:vAlign w:val="center"/>
          </w:tcPr>
          <w:p>
            <w:pPr>
              <w:snapToGrid w:val="0"/>
              <w:jc w:val="center"/>
              <w:rPr>
                <w:rFonts w:hint="eastAsia" w:ascii="宋体" w:hAnsi="宋体" w:eastAsia="宋体" w:cs="宋体"/>
                <w:b/>
                <w:bCs/>
                <w:color w:val="auto"/>
                <w:sz w:val="21"/>
                <w:szCs w:val="21"/>
              </w:rPr>
            </w:pPr>
          </w:p>
        </w:tc>
        <w:tc>
          <w:tcPr>
            <w:tcW w:w="1418" w:type="dxa"/>
            <w:vMerge w:val="continue"/>
            <w:tcBorders>
              <w:left w:val="single" w:color="auto" w:sz="6" w:space="0"/>
              <w:bottom w:val="single" w:color="auto" w:sz="6" w:space="0"/>
              <w:right w:val="single" w:color="auto" w:sz="6" w:space="0"/>
            </w:tcBorders>
            <w:noWrap w:val="0"/>
            <w:vAlign w:val="center"/>
          </w:tcPr>
          <w:p>
            <w:pPr>
              <w:snapToGrid w:val="0"/>
              <w:jc w:val="center"/>
              <w:rPr>
                <w:rFonts w:hint="eastAsia" w:ascii="宋体" w:hAnsi="宋体" w:eastAsia="宋体" w:cs="宋体"/>
                <w:b/>
                <w:bCs/>
                <w:color w:val="auto"/>
                <w:sz w:val="21"/>
                <w:szCs w:val="21"/>
              </w:rPr>
            </w:pPr>
          </w:p>
        </w:tc>
        <w:tc>
          <w:tcPr>
            <w:tcW w:w="722" w:type="dxa"/>
            <w:vMerge w:val="continue"/>
            <w:tcBorders>
              <w:left w:val="single" w:color="auto" w:sz="6" w:space="0"/>
              <w:bottom w:val="single" w:color="auto" w:sz="6" w:space="0"/>
              <w:right w:val="single" w:color="auto" w:sz="6" w:space="0"/>
            </w:tcBorders>
            <w:noWrap w:val="0"/>
            <w:vAlign w:val="center"/>
          </w:tcPr>
          <w:p>
            <w:pPr>
              <w:snapToGrid w:val="0"/>
              <w:jc w:val="center"/>
              <w:rPr>
                <w:rFonts w:hint="eastAsia" w:ascii="宋体" w:hAnsi="宋体" w:eastAsia="宋体" w:cs="宋体"/>
                <w:b/>
                <w:bCs/>
                <w:color w:val="auto"/>
                <w:sz w:val="21"/>
                <w:szCs w:val="21"/>
              </w:rPr>
            </w:pPr>
          </w:p>
        </w:tc>
        <w:tc>
          <w:tcPr>
            <w:tcW w:w="7924" w:type="dxa"/>
            <w:vMerge w:val="continue"/>
            <w:tcBorders>
              <w:left w:val="single" w:color="auto" w:sz="6" w:space="0"/>
              <w:bottom w:val="single" w:color="auto" w:sz="6" w:space="0"/>
              <w:right w:val="single" w:color="auto" w:sz="6" w:space="0"/>
            </w:tcBorders>
            <w:noWrap w:val="0"/>
            <w:vAlign w:val="center"/>
          </w:tcPr>
          <w:p>
            <w:pPr>
              <w:snapToGrid w:val="0"/>
              <w:jc w:val="center"/>
              <w:rPr>
                <w:rFonts w:hint="eastAsia" w:ascii="宋体" w:hAnsi="宋体" w:eastAsia="宋体" w:cs="宋体"/>
                <w:b/>
                <w:bCs/>
                <w:color w:val="auto"/>
                <w:sz w:val="21"/>
                <w:szCs w:val="21"/>
              </w:rPr>
            </w:pPr>
          </w:p>
        </w:tc>
        <w:tc>
          <w:tcPr>
            <w:tcW w:w="1098" w:type="dxa"/>
            <w:tcBorders>
              <w:top w:val="single" w:color="auto" w:sz="6" w:space="0"/>
              <w:left w:val="single" w:color="auto" w:sz="6" w:space="0"/>
              <w:bottom w:val="single" w:color="auto" w:sz="6" w:space="0"/>
              <w:right w:val="single" w:color="auto" w:sz="6" w:space="0"/>
            </w:tcBorders>
            <w:noWrap w:val="0"/>
            <w:vAlign w:val="center"/>
          </w:tcPr>
          <w:p>
            <w:pPr>
              <w:snapToGrid w:val="0"/>
              <w:jc w:val="center"/>
              <w:rPr>
                <w:rFonts w:hint="eastAsia" w:ascii="宋体" w:hAnsi="宋体" w:eastAsia="宋体" w:cs="宋体"/>
                <w:color w:val="auto"/>
                <w:sz w:val="21"/>
                <w:szCs w:val="21"/>
              </w:rPr>
            </w:pPr>
            <w:r>
              <w:rPr>
                <w:rFonts w:hint="eastAsia" w:ascii="宋体" w:hAnsi="宋体" w:eastAsia="宋体" w:cs="宋体"/>
                <w:b/>
                <w:bCs/>
                <w:color w:val="auto"/>
                <w:sz w:val="21"/>
                <w:szCs w:val="21"/>
              </w:rPr>
              <w:t>服务商A</w:t>
            </w:r>
          </w:p>
        </w:tc>
        <w:tc>
          <w:tcPr>
            <w:tcW w:w="1099" w:type="dxa"/>
            <w:tcBorders>
              <w:top w:val="single" w:color="auto" w:sz="6" w:space="0"/>
              <w:left w:val="single" w:color="auto" w:sz="6" w:space="0"/>
              <w:bottom w:val="single" w:color="auto" w:sz="6" w:space="0"/>
              <w:right w:val="single" w:color="auto" w:sz="6" w:space="0"/>
            </w:tcBorders>
            <w:noWrap w:val="0"/>
            <w:vAlign w:val="center"/>
          </w:tcPr>
          <w:p>
            <w:pPr>
              <w:snapToGrid w:val="0"/>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服务商B</w:t>
            </w:r>
          </w:p>
        </w:tc>
        <w:tc>
          <w:tcPr>
            <w:tcW w:w="1099" w:type="dxa"/>
            <w:tcBorders>
              <w:top w:val="single" w:color="auto" w:sz="6" w:space="0"/>
              <w:left w:val="single" w:color="auto" w:sz="6" w:space="0"/>
              <w:bottom w:val="single" w:color="auto" w:sz="6" w:space="0"/>
              <w:right w:val="single" w:color="auto" w:sz="4" w:space="0"/>
            </w:tcBorders>
            <w:noWrap w:val="0"/>
            <w:vAlign w:val="center"/>
          </w:tcPr>
          <w:p>
            <w:pPr>
              <w:snapToGrid w:val="0"/>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服务商C</w:t>
            </w:r>
          </w:p>
        </w:tc>
        <w:tc>
          <w:tcPr>
            <w:tcW w:w="1099" w:type="dxa"/>
            <w:tcBorders>
              <w:top w:val="single" w:color="auto" w:sz="6" w:space="0"/>
              <w:left w:val="nil"/>
              <w:bottom w:val="single" w:color="auto" w:sz="6" w:space="0"/>
              <w:right w:val="double" w:color="auto" w:sz="2" w:space="0"/>
            </w:tcBorders>
            <w:noWrap w:val="0"/>
            <w:vAlign w:val="center"/>
          </w:tcPr>
          <w:p>
            <w:pPr>
              <w:snapToGrid w:val="0"/>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w:t>
            </w:r>
          </w:p>
        </w:tc>
      </w:tr>
      <w:tr>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CellMar>
            <w:top w:w="0" w:type="dxa"/>
            <w:left w:w="108" w:type="dxa"/>
            <w:bottom w:w="0" w:type="dxa"/>
            <w:right w:w="108" w:type="dxa"/>
          </w:tblCellMar>
        </w:tblPrEx>
        <w:trPr>
          <w:trHeight w:val="489" w:hRule="atLeast"/>
        </w:trPr>
        <w:tc>
          <w:tcPr>
            <w:tcW w:w="851" w:type="dxa"/>
            <w:tcBorders>
              <w:top w:val="single" w:color="auto" w:sz="6" w:space="0"/>
              <w:left w:val="double" w:color="auto" w:sz="2" w:space="0"/>
              <w:bottom w:val="single" w:color="auto" w:sz="6" w:space="0"/>
              <w:right w:val="single" w:color="auto" w:sz="6" w:space="0"/>
            </w:tcBorders>
            <w:noWrap w:val="0"/>
            <w:vAlign w:val="center"/>
          </w:tcPr>
          <w:p>
            <w:pPr>
              <w:numPr>
                <w:ilvl w:val="0"/>
                <w:numId w:val="1"/>
              </w:numPr>
              <w:snapToGrid w:val="0"/>
              <w:jc w:val="center"/>
              <w:rPr>
                <w:rFonts w:hint="eastAsia" w:ascii="宋体" w:hAnsi="宋体" w:eastAsia="宋体" w:cs="宋体"/>
                <w:color w:val="auto"/>
                <w:sz w:val="21"/>
                <w:szCs w:val="21"/>
              </w:rPr>
            </w:pPr>
          </w:p>
        </w:tc>
        <w:tc>
          <w:tcPr>
            <w:tcW w:w="1418" w:type="dxa"/>
            <w:tcBorders>
              <w:top w:val="single" w:color="auto" w:sz="6" w:space="0"/>
              <w:left w:val="single" w:color="auto" w:sz="6" w:space="0"/>
              <w:bottom w:val="single" w:color="auto" w:sz="6" w:space="0"/>
              <w:right w:val="single" w:color="auto" w:sz="6" w:space="0"/>
            </w:tcBorders>
            <w:noWrap w:val="0"/>
            <w:vAlign w:val="center"/>
          </w:tcPr>
          <w:p>
            <w:pPr>
              <w:snapToGrid w:val="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团队资质</w:t>
            </w:r>
          </w:p>
        </w:tc>
        <w:tc>
          <w:tcPr>
            <w:tcW w:w="722" w:type="dxa"/>
            <w:tcBorders>
              <w:top w:val="single" w:color="auto" w:sz="6" w:space="0"/>
              <w:left w:val="single" w:color="auto" w:sz="6" w:space="0"/>
              <w:bottom w:val="single" w:color="auto" w:sz="6" w:space="0"/>
              <w:right w:val="single" w:color="auto" w:sz="6" w:space="0"/>
            </w:tcBorders>
            <w:noWrap w:val="0"/>
            <w:vAlign w:val="center"/>
          </w:tcPr>
          <w:p>
            <w:pPr>
              <w:snapToGrid w:val="0"/>
              <w:jc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5</w:t>
            </w:r>
          </w:p>
        </w:tc>
        <w:tc>
          <w:tcPr>
            <w:tcW w:w="7924" w:type="dxa"/>
            <w:tcBorders>
              <w:top w:val="single" w:color="auto" w:sz="6" w:space="0"/>
              <w:left w:val="single" w:color="auto" w:sz="6" w:space="0"/>
              <w:bottom w:val="single" w:color="auto" w:sz="6" w:space="0"/>
              <w:right w:val="single" w:color="auto" w:sz="6" w:space="0"/>
            </w:tcBorders>
            <w:noWrap w:val="0"/>
            <w:vAlign w:val="center"/>
          </w:tcPr>
          <w:p>
            <w:pPr>
              <w:snapToGrid w:val="0"/>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服务商需提供设计制作团队人员资质情况，具有能独立完成设计、制作及安装的专业人员并且具有为政府部门或其他企事业单位制作相关经验。</w:t>
            </w:r>
          </w:p>
          <w:p>
            <w:pPr>
              <w:snapToGrid w:val="0"/>
              <w:jc w:val="left"/>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1.需同时提供社保证明</w:t>
            </w:r>
            <w:r>
              <w:rPr>
                <w:rFonts w:hint="eastAsia" w:ascii="宋体" w:hAnsi="宋体" w:eastAsia="宋体" w:cs="宋体"/>
                <w:i w:val="0"/>
                <w:iCs w:val="0"/>
                <w:caps w:val="0"/>
                <w:color w:val="auto"/>
                <w:spacing w:val="0"/>
                <w:sz w:val="21"/>
                <w:szCs w:val="21"/>
                <w:shd w:val="clear" w:fill="auto"/>
                <w:lang w:val="en-US" w:eastAsia="zh-CN"/>
              </w:rPr>
              <w:t>(</w:t>
            </w:r>
            <w:r>
              <w:rPr>
                <w:rFonts w:hint="eastAsia" w:ascii="宋体" w:hAnsi="宋体" w:eastAsia="宋体" w:cs="宋体"/>
                <w:i w:val="0"/>
                <w:iCs w:val="0"/>
                <w:caps w:val="0"/>
                <w:color w:val="auto"/>
                <w:spacing w:val="0"/>
                <w:sz w:val="21"/>
                <w:szCs w:val="21"/>
                <w:shd w:val="clear" w:fill="auto"/>
              </w:rPr>
              <w:t>以社保机构出具的在评选截止日期前三个月内任意一个月的社保证明为准</w:t>
            </w:r>
            <w:r>
              <w:rPr>
                <w:rFonts w:hint="eastAsia" w:ascii="宋体" w:hAnsi="宋体" w:eastAsia="宋体" w:cs="宋体"/>
                <w:i w:val="0"/>
                <w:iCs w:val="0"/>
                <w:caps w:val="0"/>
                <w:color w:val="auto"/>
                <w:spacing w:val="0"/>
                <w:sz w:val="21"/>
                <w:szCs w:val="21"/>
                <w:shd w:val="clear" w:fill="auto"/>
                <w:lang w:val="en-US" w:eastAsia="zh-CN"/>
              </w:rPr>
              <w:t>)</w:t>
            </w:r>
            <w:r>
              <w:rPr>
                <w:rFonts w:hint="eastAsia" w:ascii="宋体" w:hAnsi="宋体" w:eastAsia="宋体" w:cs="宋体"/>
                <w:color w:val="auto"/>
                <w:sz w:val="21"/>
                <w:szCs w:val="21"/>
                <w:lang w:val="en-US" w:eastAsia="zh-CN"/>
              </w:rPr>
              <w:t>、有广告设计师专业技术证明等其他相关资质证明材料，不提供的不得分，每提供1人得2.5分，本项最高得5分。</w:t>
            </w:r>
          </w:p>
        </w:tc>
        <w:tc>
          <w:tcPr>
            <w:tcW w:w="1098" w:type="dxa"/>
            <w:tcBorders>
              <w:top w:val="single" w:color="auto" w:sz="6" w:space="0"/>
              <w:left w:val="single" w:color="auto" w:sz="6" w:space="0"/>
              <w:bottom w:val="single" w:color="auto" w:sz="6" w:space="0"/>
              <w:right w:val="single" w:color="auto" w:sz="6" w:space="0"/>
            </w:tcBorders>
            <w:noWrap w:val="0"/>
            <w:vAlign w:val="center"/>
          </w:tcPr>
          <w:p>
            <w:pPr>
              <w:snapToGrid w:val="0"/>
              <w:jc w:val="center"/>
              <w:rPr>
                <w:rFonts w:hint="eastAsia" w:ascii="宋体" w:hAnsi="宋体" w:eastAsia="宋体" w:cs="宋体"/>
                <w:color w:val="auto"/>
                <w:sz w:val="21"/>
                <w:szCs w:val="21"/>
              </w:rPr>
            </w:pPr>
          </w:p>
        </w:tc>
        <w:tc>
          <w:tcPr>
            <w:tcW w:w="1099" w:type="dxa"/>
            <w:tcBorders>
              <w:top w:val="single" w:color="auto" w:sz="6" w:space="0"/>
              <w:left w:val="single" w:color="auto" w:sz="6" w:space="0"/>
              <w:bottom w:val="single" w:color="auto" w:sz="6" w:space="0"/>
              <w:right w:val="single" w:color="auto" w:sz="6" w:space="0"/>
            </w:tcBorders>
            <w:noWrap w:val="0"/>
            <w:vAlign w:val="center"/>
          </w:tcPr>
          <w:p>
            <w:pPr>
              <w:snapToGrid w:val="0"/>
              <w:jc w:val="center"/>
              <w:rPr>
                <w:rFonts w:hint="eastAsia" w:ascii="宋体" w:hAnsi="宋体" w:eastAsia="宋体" w:cs="宋体"/>
                <w:color w:val="auto"/>
                <w:sz w:val="21"/>
                <w:szCs w:val="21"/>
              </w:rPr>
            </w:pPr>
          </w:p>
        </w:tc>
        <w:tc>
          <w:tcPr>
            <w:tcW w:w="1099" w:type="dxa"/>
            <w:tcBorders>
              <w:top w:val="single" w:color="auto" w:sz="6" w:space="0"/>
              <w:left w:val="single" w:color="auto" w:sz="6" w:space="0"/>
              <w:bottom w:val="single" w:color="auto" w:sz="6" w:space="0"/>
              <w:right w:val="single" w:color="auto" w:sz="4" w:space="0"/>
            </w:tcBorders>
            <w:noWrap w:val="0"/>
            <w:vAlign w:val="center"/>
          </w:tcPr>
          <w:p>
            <w:pPr>
              <w:snapToGrid w:val="0"/>
              <w:jc w:val="center"/>
              <w:rPr>
                <w:rFonts w:hint="eastAsia" w:ascii="宋体" w:hAnsi="宋体" w:eastAsia="宋体" w:cs="宋体"/>
                <w:color w:val="auto"/>
                <w:sz w:val="21"/>
                <w:szCs w:val="21"/>
              </w:rPr>
            </w:pPr>
          </w:p>
        </w:tc>
        <w:tc>
          <w:tcPr>
            <w:tcW w:w="1099" w:type="dxa"/>
            <w:tcBorders>
              <w:top w:val="single" w:color="auto" w:sz="6" w:space="0"/>
              <w:left w:val="nil"/>
              <w:bottom w:val="single" w:color="auto" w:sz="6" w:space="0"/>
              <w:right w:val="double" w:color="auto" w:sz="2" w:space="0"/>
            </w:tcBorders>
            <w:noWrap w:val="0"/>
            <w:vAlign w:val="center"/>
          </w:tcPr>
          <w:p>
            <w:pPr>
              <w:snapToGrid w:val="0"/>
              <w:jc w:val="center"/>
              <w:rPr>
                <w:rFonts w:hint="eastAsia" w:ascii="宋体" w:hAnsi="宋体" w:eastAsia="宋体" w:cs="宋体"/>
                <w:color w:val="auto"/>
                <w:sz w:val="21"/>
                <w:szCs w:val="21"/>
              </w:rPr>
            </w:pPr>
          </w:p>
        </w:tc>
      </w:tr>
      <w:tr>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CellMar>
            <w:top w:w="0" w:type="dxa"/>
            <w:left w:w="108" w:type="dxa"/>
            <w:bottom w:w="0" w:type="dxa"/>
            <w:right w:w="108" w:type="dxa"/>
          </w:tblCellMar>
        </w:tblPrEx>
        <w:trPr>
          <w:trHeight w:val="755" w:hRule="atLeast"/>
        </w:trPr>
        <w:tc>
          <w:tcPr>
            <w:tcW w:w="851" w:type="dxa"/>
            <w:tcBorders>
              <w:top w:val="single" w:color="auto" w:sz="6" w:space="0"/>
              <w:left w:val="double" w:color="auto" w:sz="2" w:space="0"/>
              <w:bottom w:val="single" w:color="auto" w:sz="6" w:space="0"/>
              <w:right w:val="single" w:color="auto" w:sz="6" w:space="0"/>
            </w:tcBorders>
            <w:noWrap w:val="0"/>
            <w:vAlign w:val="center"/>
          </w:tcPr>
          <w:p>
            <w:pPr>
              <w:numPr>
                <w:ilvl w:val="0"/>
                <w:numId w:val="1"/>
              </w:numPr>
              <w:snapToGrid w:val="0"/>
              <w:jc w:val="center"/>
              <w:rPr>
                <w:rFonts w:hint="eastAsia" w:ascii="宋体" w:hAnsi="宋体" w:eastAsia="宋体" w:cs="宋体"/>
                <w:color w:val="auto"/>
                <w:sz w:val="21"/>
                <w:szCs w:val="21"/>
              </w:rPr>
            </w:pPr>
          </w:p>
        </w:tc>
        <w:tc>
          <w:tcPr>
            <w:tcW w:w="1418" w:type="dxa"/>
            <w:tcBorders>
              <w:top w:val="single" w:color="auto" w:sz="6" w:space="0"/>
              <w:left w:val="single" w:color="auto" w:sz="6" w:space="0"/>
              <w:bottom w:val="single" w:color="auto" w:sz="6" w:space="0"/>
              <w:right w:val="single" w:color="auto" w:sz="6" w:space="0"/>
            </w:tcBorders>
            <w:noWrap w:val="0"/>
            <w:vAlign w:val="center"/>
          </w:tcPr>
          <w:p>
            <w:pPr>
              <w:snapToGrid w:val="0"/>
              <w:jc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业绩经验</w:t>
            </w:r>
          </w:p>
        </w:tc>
        <w:tc>
          <w:tcPr>
            <w:tcW w:w="722" w:type="dxa"/>
            <w:tcBorders>
              <w:top w:val="single" w:color="auto" w:sz="6" w:space="0"/>
              <w:left w:val="single" w:color="auto" w:sz="6" w:space="0"/>
              <w:bottom w:val="single" w:color="auto" w:sz="6" w:space="0"/>
              <w:right w:val="single" w:color="auto" w:sz="6" w:space="0"/>
            </w:tcBorders>
            <w:noWrap w:val="0"/>
            <w:vAlign w:val="center"/>
          </w:tcPr>
          <w:p>
            <w:pPr>
              <w:snapToGrid w:val="0"/>
              <w:jc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10</w:t>
            </w:r>
          </w:p>
        </w:tc>
        <w:tc>
          <w:tcPr>
            <w:tcW w:w="7924" w:type="dxa"/>
            <w:tcBorders>
              <w:top w:val="single" w:color="auto" w:sz="6" w:space="0"/>
              <w:left w:val="single" w:color="auto" w:sz="6" w:space="0"/>
              <w:bottom w:val="single" w:color="auto" w:sz="6" w:space="0"/>
              <w:right w:val="single" w:color="auto" w:sz="6" w:space="0"/>
            </w:tcBorders>
            <w:noWrap w:val="0"/>
            <w:vAlign w:val="center"/>
          </w:tcPr>
          <w:p>
            <w:pPr>
              <w:snapToGrid w:val="0"/>
              <w:spacing w:line="240" w:lineRule="exact"/>
              <w:jc w:val="left"/>
              <w:rPr>
                <w:rFonts w:hint="default"/>
                <w:lang w:val="en-US" w:eastAsia="zh-CN"/>
              </w:rPr>
            </w:pPr>
            <w:r>
              <w:rPr>
                <w:rFonts w:hint="eastAsia" w:ascii="宋体" w:hAnsi="宋体" w:eastAsia="宋体" w:cs="宋体"/>
                <w:color w:val="auto"/>
                <w:sz w:val="21"/>
                <w:szCs w:val="21"/>
                <w:lang w:val="en-US" w:eastAsia="zh-CN"/>
              </w:rPr>
              <w:t>提供2023年设计并制作过同类型、同规模项目以上的合同证明材料，每提供1份得2分，本项最高得10分。</w:t>
            </w:r>
          </w:p>
        </w:tc>
        <w:tc>
          <w:tcPr>
            <w:tcW w:w="1098" w:type="dxa"/>
            <w:tcBorders>
              <w:top w:val="single" w:color="auto" w:sz="6" w:space="0"/>
              <w:left w:val="single" w:color="auto" w:sz="6" w:space="0"/>
              <w:bottom w:val="single" w:color="auto" w:sz="6" w:space="0"/>
              <w:right w:val="single" w:color="auto" w:sz="6" w:space="0"/>
            </w:tcBorders>
            <w:noWrap w:val="0"/>
            <w:vAlign w:val="center"/>
          </w:tcPr>
          <w:p>
            <w:pPr>
              <w:snapToGrid w:val="0"/>
              <w:jc w:val="center"/>
              <w:rPr>
                <w:rFonts w:hint="eastAsia" w:ascii="宋体" w:hAnsi="宋体" w:eastAsia="宋体" w:cs="宋体"/>
                <w:color w:val="auto"/>
                <w:sz w:val="21"/>
                <w:szCs w:val="21"/>
              </w:rPr>
            </w:pPr>
          </w:p>
        </w:tc>
        <w:tc>
          <w:tcPr>
            <w:tcW w:w="1099" w:type="dxa"/>
            <w:tcBorders>
              <w:top w:val="single" w:color="auto" w:sz="6" w:space="0"/>
              <w:left w:val="single" w:color="auto" w:sz="6" w:space="0"/>
              <w:bottom w:val="single" w:color="auto" w:sz="6" w:space="0"/>
              <w:right w:val="single" w:color="auto" w:sz="6" w:space="0"/>
            </w:tcBorders>
            <w:noWrap w:val="0"/>
            <w:vAlign w:val="center"/>
          </w:tcPr>
          <w:p>
            <w:pPr>
              <w:snapToGrid w:val="0"/>
              <w:jc w:val="center"/>
              <w:rPr>
                <w:rFonts w:hint="eastAsia" w:ascii="宋体" w:hAnsi="宋体" w:eastAsia="宋体" w:cs="宋体"/>
                <w:color w:val="auto"/>
                <w:sz w:val="21"/>
                <w:szCs w:val="21"/>
              </w:rPr>
            </w:pPr>
          </w:p>
        </w:tc>
        <w:tc>
          <w:tcPr>
            <w:tcW w:w="1099" w:type="dxa"/>
            <w:tcBorders>
              <w:top w:val="single" w:color="auto" w:sz="6" w:space="0"/>
              <w:left w:val="single" w:color="auto" w:sz="6" w:space="0"/>
              <w:bottom w:val="single" w:color="auto" w:sz="6" w:space="0"/>
              <w:right w:val="single" w:color="auto" w:sz="4" w:space="0"/>
            </w:tcBorders>
            <w:noWrap w:val="0"/>
            <w:vAlign w:val="center"/>
          </w:tcPr>
          <w:p>
            <w:pPr>
              <w:snapToGrid w:val="0"/>
              <w:jc w:val="center"/>
              <w:rPr>
                <w:rFonts w:hint="eastAsia" w:ascii="宋体" w:hAnsi="宋体" w:eastAsia="宋体" w:cs="宋体"/>
                <w:color w:val="auto"/>
                <w:sz w:val="21"/>
                <w:szCs w:val="21"/>
              </w:rPr>
            </w:pPr>
          </w:p>
        </w:tc>
        <w:tc>
          <w:tcPr>
            <w:tcW w:w="1099" w:type="dxa"/>
            <w:tcBorders>
              <w:top w:val="single" w:color="auto" w:sz="6" w:space="0"/>
              <w:left w:val="nil"/>
              <w:bottom w:val="single" w:color="auto" w:sz="6" w:space="0"/>
              <w:right w:val="double" w:color="auto" w:sz="2" w:space="0"/>
            </w:tcBorders>
            <w:noWrap w:val="0"/>
            <w:vAlign w:val="center"/>
          </w:tcPr>
          <w:p>
            <w:pPr>
              <w:snapToGrid w:val="0"/>
              <w:jc w:val="center"/>
              <w:rPr>
                <w:rFonts w:hint="eastAsia" w:ascii="宋体" w:hAnsi="宋体" w:eastAsia="宋体" w:cs="宋体"/>
                <w:color w:val="auto"/>
                <w:sz w:val="21"/>
                <w:szCs w:val="21"/>
              </w:rPr>
            </w:pPr>
          </w:p>
        </w:tc>
      </w:tr>
      <w:tr>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CellMar>
            <w:top w:w="0" w:type="dxa"/>
            <w:left w:w="108" w:type="dxa"/>
            <w:bottom w:w="0" w:type="dxa"/>
            <w:right w:w="108" w:type="dxa"/>
          </w:tblCellMar>
        </w:tblPrEx>
        <w:trPr>
          <w:trHeight w:val="2084" w:hRule="atLeast"/>
        </w:trPr>
        <w:tc>
          <w:tcPr>
            <w:tcW w:w="851" w:type="dxa"/>
            <w:tcBorders>
              <w:top w:val="single" w:color="auto" w:sz="6" w:space="0"/>
              <w:left w:val="double" w:color="auto" w:sz="2" w:space="0"/>
              <w:bottom w:val="single" w:color="auto" w:sz="6" w:space="0"/>
              <w:right w:val="single" w:color="auto" w:sz="6" w:space="0"/>
            </w:tcBorders>
            <w:noWrap w:val="0"/>
            <w:vAlign w:val="center"/>
          </w:tcPr>
          <w:p>
            <w:pPr>
              <w:numPr>
                <w:ilvl w:val="0"/>
                <w:numId w:val="1"/>
              </w:numPr>
              <w:snapToGrid w:val="0"/>
              <w:jc w:val="center"/>
              <w:rPr>
                <w:rFonts w:hint="eastAsia" w:ascii="宋体" w:hAnsi="宋体" w:eastAsia="宋体" w:cs="宋体"/>
                <w:color w:val="auto"/>
                <w:sz w:val="21"/>
                <w:szCs w:val="21"/>
              </w:rPr>
            </w:pPr>
          </w:p>
        </w:tc>
        <w:tc>
          <w:tcPr>
            <w:tcW w:w="1418" w:type="dxa"/>
            <w:tcBorders>
              <w:top w:val="single" w:color="auto" w:sz="6" w:space="0"/>
              <w:left w:val="single" w:color="auto" w:sz="6" w:space="0"/>
              <w:bottom w:val="single" w:color="auto" w:sz="6" w:space="0"/>
              <w:right w:val="single" w:color="auto" w:sz="6" w:space="0"/>
            </w:tcBorders>
            <w:noWrap w:val="0"/>
            <w:vAlign w:val="center"/>
          </w:tcPr>
          <w:p>
            <w:pPr>
              <w:snapToGrid w:val="0"/>
              <w:jc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设计效果</w:t>
            </w:r>
          </w:p>
        </w:tc>
        <w:tc>
          <w:tcPr>
            <w:tcW w:w="722" w:type="dxa"/>
            <w:tcBorders>
              <w:top w:val="single" w:color="auto" w:sz="6" w:space="0"/>
              <w:left w:val="single" w:color="auto" w:sz="6" w:space="0"/>
              <w:bottom w:val="single" w:color="auto" w:sz="6" w:space="0"/>
              <w:right w:val="single" w:color="auto" w:sz="6" w:space="0"/>
            </w:tcBorders>
            <w:noWrap w:val="0"/>
            <w:vAlign w:val="center"/>
          </w:tcPr>
          <w:p>
            <w:pPr>
              <w:snapToGrid w:val="0"/>
              <w:jc w:val="center"/>
              <w:rPr>
                <w:rFonts w:hint="default" w:ascii="宋体" w:hAnsi="宋体" w:eastAsia="宋体" w:cs="宋体"/>
                <w:color w:val="auto"/>
                <w:sz w:val="21"/>
                <w:szCs w:val="21"/>
                <w:highlight w:val="yellow"/>
                <w:lang w:val="en-US" w:eastAsia="zh-CN"/>
              </w:rPr>
            </w:pPr>
            <w:r>
              <w:rPr>
                <w:rFonts w:hint="eastAsia" w:ascii="宋体" w:hAnsi="宋体" w:eastAsia="宋体" w:cs="宋体"/>
                <w:color w:val="auto"/>
                <w:sz w:val="21"/>
                <w:szCs w:val="21"/>
                <w:lang w:val="en-US" w:eastAsia="zh-CN"/>
              </w:rPr>
              <w:t>25</w:t>
            </w:r>
          </w:p>
        </w:tc>
        <w:tc>
          <w:tcPr>
            <w:tcW w:w="7924" w:type="dxa"/>
            <w:tcBorders>
              <w:top w:val="single" w:color="auto" w:sz="6" w:space="0"/>
              <w:left w:val="single" w:color="auto" w:sz="6" w:space="0"/>
              <w:bottom w:val="single" w:color="auto" w:sz="6" w:space="0"/>
              <w:right w:val="single" w:color="auto" w:sz="6" w:space="0"/>
            </w:tcBorders>
            <w:noWrap w:val="0"/>
            <w:vAlign w:val="center"/>
          </w:tcPr>
          <w:p>
            <w:pPr>
              <w:snapToGrid w:val="0"/>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制定设计说明文稿，结合设计文稿，设计效果图，根据方案的主题、可行性、效果，评0-25分。</w:t>
            </w:r>
          </w:p>
          <w:p>
            <w:pPr>
              <w:snapToGrid w:val="0"/>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一档(0-</w:t>
            </w: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lang w:val="en-US" w:eastAsia="zh-CN"/>
              </w:rPr>
              <w:t>分):设计效果图布局一般，与整体搭配协调性欠缺，基本反映主题，设计效果一般;</w:t>
            </w:r>
          </w:p>
          <w:p>
            <w:pPr>
              <w:snapToGrid w:val="0"/>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二档(9-18分):设计效果图布局较为合理，整体协调性一般，比较准确反映主题，设计效果较好;</w:t>
            </w:r>
          </w:p>
          <w:p>
            <w:pPr>
              <w:snapToGrid w:val="0"/>
              <w:jc w:val="left"/>
              <w:rPr>
                <w:rFonts w:hint="default" w:ascii="宋体" w:hAnsi="宋体" w:eastAsia="宋体" w:cs="宋体"/>
                <w:color w:val="auto"/>
                <w:sz w:val="21"/>
                <w:szCs w:val="21"/>
                <w:highlight w:val="yellow"/>
                <w:lang w:val="en-US" w:eastAsia="zh-CN"/>
              </w:rPr>
            </w:pPr>
            <w:r>
              <w:rPr>
                <w:rFonts w:hint="eastAsia" w:ascii="宋体" w:hAnsi="宋体" w:eastAsia="宋体" w:cs="宋体"/>
                <w:color w:val="auto"/>
                <w:sz w:val="21"/>
                <w:szCs w:val="21"/>
                <w:lang w:val="en-US" w:eastAsia="zh-CN"/>
              </w:rPr>
              <w:t>三档(19-25分):设计效果图布局合理，整体协调性好，设计项目主题突出，设计效果好。</w:t>
            </w:r>
          </w:p>
        </w:tc>
        <w:tc>
          <w:tcPr>
            <w:tcW w:w="1098" w:type="dxa"/>
            <w:tcBorders>
              <w:top w:val="single" w:color="auto" w:sz="6" w:space="0"/>
              <w:left w:val="single" w:color="auto" w:sz="6" w:space="0"/>
              <w:bottom w:val="single" w:color="auto" w:sz="6" w:space="0"/>
              <w:right w:val="single" w:color="auto" w:sz="6" w:space="0"/>
            </w:tcBorders>
            <w:noWrap w:val="0"/>
            <w:vAlign w:val="center"/>
          </w:tcPr>
          <w:p>
            <w:pPr>
              <w:snapToGrid w:val="0"/>
              <w:jc w:val="center"/>
              <w:rPr>
                <w:rFonts w:hint="eastAsia" w:ascii="宋体" w:hAnsi="宋体" w:eastAsia="宋体" w:cs="宋体"/>
                <w:color w:val="auto"/>
                <w:sz w:val="21"/>
                <w:szCs w:val="21"/>
              </w:rPr>
            </w:pPr>
          </w:p>
        </w:tc>
        <w:tc>
          <w:tcPr>
            <w:tcW w:w="1099" w:type="dxa"/>
            <w:tcBorders>
              <w:top w:val="single" w:color="auto" w:sz="6" w:space="0"/>
              <w:left w:val="single" w:color="auto" w:sz="6" w:space="0"/>
              <w:bottom w:val="single" w:color="auto" w:sz="6" w:space="0"/>
              <w:right w:val="single" w:color="auto" w:sz="6" w:space="0"/>
            </w:tcBorders>
            <w:noWrap w:val="0"/>
            <w:vAlign w:val="center"/>
          </w:tcPr>
          <w:p>
            <w:pPr>
              <w:snapToGrid w:val="0"/>
              <w:jc w:val="center"/>
              <w:rPr>
                <w:rFonts w:hint="eastAsia" w:ascii="宋体" w:hAnsi="宋体" w:eastAsia="宋体" w:cs="宋体"/>
                <w:color w:val="auto"/>
                <w:sz w:val="21"/>
                <w:szCs w:val="21"/>
              </w:rPr>
            </w:pPr>
          </w:p>
        </w:tc>
        <w:tc>
          <w:tcPr>
            <w:tcW w:w="1099" w:type="dxa"/>
            <w:tcBorders>
              <w:top w:val="single" w:color="auto" w:sz="6" w:space="0"/>
              <w:left w:val="single" w:color="auto" w:sz="6" w:space="0"/>
              <w:bottom w:val="single" w:color="auto" w:sz="6" w:space="0"/>
              <w:right w:val="single" w:color="auto" w:sz="4" w:space="0"/>
            </w:tcBorders>
            <w:noWrap w:val="0"/>
            <w:vAlign w:val="center"/>
          </w:tcPr>
          <w:p>
            <w:pPr>
              <w:snapToGrid w:val="0"/>
              <w:jc w:val="center"/>
              <w:rPr>
                <w:rFonts w:hint="eastAsia" w:ascii="宋体" w:hAnsi="宋体" w:eastAsia="宋体" w:cs="宋体"/>
                <w:color w:val="auto"/>
                <w:sz w:val="21"/>
                <w:szCs w:val="21"/>
              </w:rPr>
            </w:pPr>
          </w:p>
        </w:tc>
        <w:tc>
          <w:tcPr>
            <w:tcW w:w="1099" w:type="dxa"/>
            <w:tcBorders>
              <w:top w:val="single" w:color="auto" w:sz="6" w:space="0"/>
              <w:left w:val="nil"/>
              <w:bottom w:val="single" w:color="auto" w:sz="6" w:space="0"/>
              <w:right w:val="double" w:color="auto" w:sz="2" w:space="0"/>
            </w:tcBorders>
            <w:noWrap w:val="0"/>
            <w:vAlign w:val="center"/>
          </w:tcPr>
          <w:p>
            <w:pPr>
              <w:snapToGrid w:val="0"/>
              <w:jc w:val="center"/>
              <w:rPr>
                <w:rFonts w:hint="eastAsia" w:ascii="宋体" w:hAnsi="宋体" w:eastAsia="宋体" w:cs="宋体"/>
                <w:color w:val="auto"/>
                <w:sz w:val="21"/>
                <w:szCs w:val="21"/>
              </w:rPr>
            </w:pPr>
          </w:p>
        </w:tc>
      </w:tr>
      <w:tr>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CellMar>
            <w:top w:w="0" w:type="dxa"/>
            <w:left w:w="108" w:type="dxa"/>
            <w:bottom w:w="0" w:type="dxa"/>
            <w:right w:w="108" w:type="dxa"/>
          </w:tblCellMar>
        </w:tblPrEx>
        <w:trPr>
          <w:trHeight w:val="445" w:hRule="atLeast"/>
        </w:trPr>
        <w:tc>
          <w:tcPr>
            <w:tcW w:w="851" w:type="dxa"/>
            <w:tcBorders>
              <w:top w:val="single" w:color="auto" w:sz="6" w:space="0"/>
              <w:left w:val="double" w:color="auto" w:sz="2" w:space="0"/>
              <w:bottom w:val="single" w:color="auto" w:sz="6" w:space="0"/>
              <w:right w:val="single" w:color="auto" w:sz="6" w:space="0"/>
            </w:tcBorders>
            <w:noWrap w:val="0"/>
            <w:vAlign w:val="center"/>
          </w:tcPr>
          <w:p>
            <w:pPr>
              <w:numPr>
                <w:ilvl w:val="0"/>
                <w:numId w:val="1"/>
              </w:numPr>
              <w:snapToGrid w:val="0"/>
              <w:jc w:val="center"/>
              <w:rPr>
                <w:rFonts w:hint="eastAsia" w:ascii="宋体" w:hAnsi="宋体" w:eastAsia="宋体" w:cs="宋体"/>
                <w:color w:val="auto"/>
                <w:sz w:val="21"/>
                <w:szCs w:val="21"/>
              </w:rPr>
            </w:pPr>
          </w:p>
        </w:tc>
        <w:tc>
          <w:tcPr>
            <w:tcW w:w="1418" w:type="dxa"/>
            <w:tcBorders>
              <w:top w:val="single" w:color="auto" w:sz="6" w:space="0"/>
              <w:left w:val="single" w:color="auto" w:sz="6" w:space="0"/>
              <w:bottom w:val="single" w:color="auto" w:sz="6" w:space="0"/>
              <w:right w:val="single" w:color="auto" w:sz="6" w:space="0"/>
            </w:tcBorders>
            <w:noWrap w:val="0"/>
            <w:vAlign w:val="center"/>
          </w:tcPr>
          <w:p>
            <w:pPr>
              <w:snapToGrid w:val="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售后服务</w:t>
            </w:r>
          </w:p>
        </w:tc>
        <w:tc>
          <w:tcPr>
            <w:tcW w:w="722" w:type="dxa"/>
            <w:tcBorders>
              <w:top w:val="single" w:color="auto" w:sz="6" w:space="0"/>
              <w:left w:val="single" w:color="auto" w:sz="6" w:space="0"/>
              <w:bottom w:val="single" w:color="auto" w:sz="6" w:space="0"/>
              <w:right w:val="single" w:color="auto" w:sz="6" w:space="0"/>
            </w:tcBorders>
            <w:noWrap w:val="0"/>
            <w:vAlign w:val="center"/>
          </w:tcPr>
          <w:p>
            <w:pPr>
              <w:snapToGrid w:val="0"/>
              <w:jc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10</w:t>
            </w:r>
          </w:p>
        </w:tc>
        <w:tc>
          <w:tcPr>
            <w:tcW w:w="7924" w:type="dxa"/>
            <w:tcBorders>
              <w:top w:val="single" w:color="auto" w:sz="6" w:space="0"/>
              <w:left w:val="single" w:color="auto" w:sz="6" w:space="0"/>
              <w:bottom w:val="single" w:color="auto" w:sz="6" w:space="0"/>
              <w:right w:val="single" w:color="auto" w:sz="6" w:space="0"/>
            </w:tcBorders>
            <w:noWrap w:val="0"/>
            <w:vAlign w:val="center"/>
          </w:tcPr>
          <w:p>
            <w:pPr>
              <w:snapToGrid w:val="0"/>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项目成品基本质保1年，承诺质保每增加半年，得2.5分，最高分10分。未承诺增加质保期的，不得分。</w:t>
            </w:r>
          </w:p>
        </w:tc>
        <w:tc>
          <w:tcPr>
            <w:tcW w:w="1098" w:type="dxa"/>
            <w:tcBorders>
              <w:top w:val="single" w:color="auto" w:sz="6" w:space="0"/>
              <w:left w:val="single" w:color="auto" w:sz="6" w:space="0"/>
              <w:bottom w:val="single" w:color="auto" w:sz="6" w:space="0"/>
              <w:right w:val="single" w:color="auto" w:sz="6" w:space="0"/>
            </w:tcBorders>
            <w:noWrap w:val="0"/>
            <w:vAlign w:val="center"/>
          </w:tcPr>
          <w:p>
            <w:pPr>
              <w:snapToGrid w:val="0"/>
              <w:jc w:val="center"/>
              <w:rPr>
                <w:rFonts w:hint="eastAsia" w:ascii="宋体" w:hAnsi="宋体" w:eastAsia="宋体" w:cs="宋体"/>
                <w:color w:val="auto"/>
                <w:sz w:val="21"/>
                <w:szCs w:val="21"/>
              </w:rPr>
            </w:pPr>
          </w:p>
        </w:tc>
        <w:tc>
          <w:tcPr>
            <w:tcW w:w="1099" w:type="dxa"/>
            <w:tcBorders>
              <w:top w:val="single" w:color="auto" w:sz="6" w:space="0"/>
              <w:left w:val="single" w:color="auto" w:sz="6" w:space="0"/>
              <w:bottom w:val="single" w:color="auto" w:sz="6" w:space="0"/>
              <w:right w:val="single" w:color="auto" w:sz="6" w:space="0"/>
            </w:tcBorders>
            <w:noWrap w:val="0"/>
            <w:vAlign w:val="center"/>
          </w:tcPr>
          <w:p>
            <w:pPr>
              <w:snapToGrid w:val="0"/>
              <w:jc w:val="center"/>
              <w:rPr>
                <w:rFonts w:hint="eastAsia" w:ascii="宋体" w:hAnsi="宋体" w:eastAsia="宋体" w:cs="宋体"/>
                <w:color w:val="auto"/>
                <w:sz w:val="21"/>
                <w:szCs w:val="21"/>
              </w:rPr>
            </w:pPr>
          </w:p>
        </w:tc>
        <w:tc>
          <w:tcPr>
            <w:tcW w:w="1099" w:type="dxa"/>
            <w:tcBorders>
              <w:top w:val="single" w:color="auto" w:sz="6" w:space="0"/>
              <w:left w:val="single" w:color="auto" w:sz="6" w:space="0"/>
              <w:bottom w:val="single" w:color="auto" w:sz="6" w:space="0"/>
              <w:right w:val="single" w:color="auto" w:sz="4" w:space="0"/>
            </w:tcBorders>
            <w:noWrap w:val="0"/>
            <w:vAlign w:val="center"/>
          </w:tcPr>
          <w:p>
            <w:pPr>
              <w:snapToGrid w:val="0"/>
              <w:jc w:val="center"/>
              <w:rPr>
                <w:rFonts w:hint="eastAsia" w:ascii="宋体" w:hAnsi="宋体" w:eastAsia="宋体" w:cs="宋体"/>
                <w:color w:val="auto"/>
                <w:sz w:val="21"/>
                <w:szCs w:val="21"/>
              </w:rPr>
            </w:pPr>
          </w:p>
        </w:tc>
        <w:tc>
          <w:tcPr>
            <w:tcW w:w="1099" w:type="dxa"/>
            <w:tcBorders>
              <w:top w:val="single" w:color="auto" w:sz="6" w:space="0"/>
              <w:left w:val="nil"/>
              <w:bottom w:val="single" w:color="auto" w:sz="6" w:space="0"/>
              <w:right w:val="double" w:color="auto" w:sz="2" w:space="0"/>
            </w:tcBorders>
            <w:noWrap w:val="0"/>
            <w:vAlign w:val="center"/>
          </w:tcPr>
          <w:p>
            <w:pPr>
              <w:snapToGrid w:val="0"/>
              <w:jc w:val="center"/>
              <w:rPr>
                <w:rFonts w:hint="eastAsia" w:ascii="宋体" w:hAnsi="宋体" w:eastAsia="宋体" w:cs="宋体"/>
                <w:color w:val="auto"/>
                <w:sz w:val="21"/>
                <w:szCs w:val="21"/>
              </w:rPr>
            </w:pPr>
          </w:p>
        </w:tc>
      </w:tr>
      <w:tr>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CellMar>
            <w:top w:w="0" w:type="dxa"/>
            <w:left w:w="108" w:type="dxa"/>
            <w:bottom w:w="0" w:type="dxa"/>
            <w:right w:w="108" w:type="dxa"/>
          </w:tblCellMar>
        </w:tblPrEx>
        <w:trPr>
          <w:trHeight w:val="436" w:hRule="atLeast"/>
        </w:trPr>
        <w:tc>
          <w:tcPr>
            <w:tcW w:w="2269" w:type="dxa"/>
            <w:gridSpan w:val="2"/>
            <w:tcBorders>
              <w:top w:val="single" w:color="auto" w:sz="6" w:space="0"/>
              <w:left w:val="double" w:color="auto" w:sz="2" w:space="0"/>
              <w:bottom w:val="double" w:color="auto" w:sz="2" w:space="0"/>
              <w:right w:val="single" w:color="auto" w:sz="6" w:space="0"/>
            </w:tcBorders>
            <w:noWrap w:val="0"/>
            <w:vAlign w:val="center"/>
          </w:tcPr>
          <w:p>
            <w:pPr>
              <w:snapToGrid w:val="0"/>
              <w:jc w:val="center"/>
              <w:rPr>
                <w:rFonts w:hint="eastAsia" w:ascii="宋体" w:hAnsi="宋体" w:eastAsia="宋体" w:cs="宋体"/>
                <w:color w:val="auto"/>
                <w:sz w:val="21"/>
                <w:szCs w:val="21"/>
              </w:rPr>
            </w:pPr>
            <w:r>
              <w:rPr>
                <w:rFonts w:hint="eastAsia" w:ascii="宋体" w:hAnsi="宋体" w:eastAsia="宋体" w:cs="宋体"/>
                <w:color w:val="auto"/>
                <w:sz w:val="21"/>
                <w:szCs w:val="21"/>
              </w:rPr>
              <w:t>合计</w:t>
            </w:r>
          </w:p>
        </w:tc>
        <w:tc>
          <w:tcPr>
            <w:tcW w:w="722" w:type="dxa"/>
            <w:tcBorders>
              <w:top w:val="single" w:color="auto" w:sz="6" w:space="0"/>
              <w:left w:val="single" w:color="auto" w:sz="6" w:space="0"/>
              <w:bottom w:val="double" w:color="auto" w:sz="2" w:space="0"/>
              <w:right w:val="single" w:color="auto" w:sz="6" w:space="0"/>
            </w:tcBorders>
            <w:noWrap w:val="0"/>
            <w:vAlign w:val="center"/>
          </w:tcPr>
          <w:p>
            <w:pPr>
              <w:snapToGrid w:val="0"/>
              <w:jc w:val="center"/>
              <w:rPr>
                <w:rFonts w:hint="default" w:ascii="宋体" w:hAnsi="宋体" w:eastAsia="宋体" w:cs="宋体"/>
                <w:color w:val="auto"/>
                <w:sz w:val="21"/>
                <w:szCs w:val="21"/>
                <w:lang w:val="en-US"/>
              </w:rPr>
            </w:pPr>
            <w:r>
              <w:rPr>
                <w:rFonts w:hint="eastAsia" w:ascii="宋体" w:hAnsi="宋体" w:eastAsia="宋体" w:cs="宋体"/>
                <w:color w:val="auto"/>
                <w:sz w:val="21"/>
                <w:szCs w:val="21"/>
                <w:lang w:val="en-US" w:eastAsia="zh-CN"/>
              </w:rPr>
              <w:t>50</w:t>
            </w:r>
          </w:p>
        </w:tc>
        <w:tc>
          <w:tcPr>
            <w:tcW w:w="7924" w:type="dxa"/>
            <w:tcBorders>
              <w:top w:val="single" w:color="auto" w:sz="6" w:space="0"/>
              <w:left w:val="single" w:color="auto" w:sz="6" w:space="0"/>
              <w:bottom w:val="double" w:color="auto" w:sz="2" w:space="0"/>
              <w:right w:val="single" w:color="auto" w:sz="6" w:space="0"/>
            </w:tcBorders>
            <w:noWrap w:val="0"/>
            <w:vAlign w:val="center"/>
          </w:tcPr>
          <w:p>
            <w:pPr>
              <w:snapToGrid w:val="0"/>
              <w:jc w:val="center"/>
              <w:rPr>
                <w:rFonts w:hint="eastAsia" w:ascii="宋体" w:hAnsi="宋体" w:eastAsia="宋体" w:cs="宋体"/>
                <w:color w:val="auto"/>
                <w:sz w:val="21"/>
                <w:szCs w:val="21"/>
              </w:rPr>
            </w:pPr>
            <w:r>
              <w:rPr>
                <w:rFonts w:hint="eastAsia" w:ascii="宋体" w:hAnsi="宋体" w:eastAsia="宋体" w:cs="宋体"/>
                <w:color w:val="auto"/>
                <w:sz w:val="21"/>
                <w:szCs w:val="21"/>
              </w:rPr>
              <w:t>总计得分</w:t>
            </w:r>
          </w:p>
        </w:tc>
        <w:tc>
          <w:tcPr>
            <w:tcW w:w="1098" w:type="dxa"/>
            <w:tcBorders>
              <w:top w:val="single" w:color="auto" w:sz="6" w:space="0"/>
              <w:left w:val="single" w:color="auto" w:sz="6" w:space="0"/>
              <w:bottom w:val="double" w:color="auto" w:sz="2" w:space="0"/>
              <w:right w:val="single" w:color="auto" w:sz="6" w:space="0"/>
            </w:tcBorders>
            <w:noWrap w:val="0"/>
            <w:vAlign w:val="center"/>
          </w:tcPr>
          <w:p>
            <w:pPr>
              <w:snapToGrid w:val="0"/>
              <w:jc w:val="center"/>
              <w:rPr>
                <w:rFonts w:hint="eastAsia" w:ascii="宋体" w:hAnsi="宋体" w:eastAsia="宋体" w:cs="宋体"/>
                <w:color w:val="auto"/>
                <w:sz w:val="21"/>
                <w:szCs w:val="21"/>
              </w:rPr>
            </w:pPr>
          </w:p>
        </w:tc>
        <w:tc>
          <w:tcPr>
            <w:tcW w:w="1099" w:type="dxa"/>
            <w:tcBorders>
              <w:top w:val="single" w:color="auto" w:sz="6" w:space="0"/>
              <w:left w:val="single" w:color="auto" w:sz="6" w:space="0"/>
              <w:bottom w:val="double" w:color="auto" w:sz="2" w:space="0"/>
              <w:right w:val="single" w:color="auto" w:sz="6" w:space="0"/>
            </w:tcBorders>
            <w:noWrap w:val="0"/>
            <w:vAlign w:val="top"/>
          </w:tcPr>
          <w:p>
            <w:pPr>
              <w:snapToGrid w:val="0"/>
              <w:jc w:val="center"/>
              <w:rPr>
                <w:rFonts w:hint="eastAsia" w:ascii="宋体" w:hAnsi="宋体" w:eastAsia="宋体" w:cs="宋体"/>
                <w:color w:val="auto"/>
                <w:sz w:val="21"/>
                <w:szCs w:val="21"/>
              </w:rPr>
            </w:pPr>
          </w:p>
        </w:tc>
        <w:tc>
          <w:tcPr>
            <w:tcW w:w="1099" w:type="dxa"/>
            <w:tcBorders>
              <w:top w:val="single" w:color="auto" w:sz="6" w:space="0"/>
              <w:left w:val="single" w:color="auto" w:sz="6" w:space="0"/>
              <w:bottom w:val="double" w:color="auto" w:sz="2" w:space="0"/>
              <w:right w:val="single" w:color="auto" w:sz="4" w:space="0"/>
            </w:tcBorders>
            <w:noWrap w:val="0"/>
            <w:vAlign w:val="top"/>
          </w:tcPr>
          <w:p>
            <w:pPr>
              <w:snapToGrid w:val="0"/>
              <w:jc w:val="center"/>
              <w:rPr>
                <w:rFonts w:hint="eastAsia" w:ascii="宋体" w:hAnsi="宋体" w:eastAsia="宋体" w:cs="宋体"/>
                <w:color w:val="auto"/>
                <w:sz w:val="21"/>
                <w:szCs w:val="21"/>
              </w:rPr>
            </w:pPr>
          </w:p>
        </w:tc>
        <w:tc>
          <w:tcPr>
            <w:tcW w:w="1099" w:type="dxa"/>
            <w:tcBorders>
              <w:top w:val="single" w:color="auto" w:sz="6" w:space="0"/>
              <w:left w:val="nil"/>
              <w:bottom w:val="double" w:color="auto" w:sz="2" w:space="0"/>
              <w:right w:val="double" w:color="auto" w:sz="2" w:space="0"/>
            </w:tcBorders>
            <w:noWrap w:val="0"/>
            <w:vAlign w:val="top"/>
          </w:tcPr>
          <w:p>
            <w:pPr>
              <w:snapToGrid w:val="0"/>
              <w:jc w:val="center"/>
              <w:rPr>
                <w:rFonts w:hint="eastAsia" w:ascii="宋体" w:hAnsi="宋体" w:eastAsia="宋体" w:cs="宋体"/>
                <w:color w:val="auto"/>
                <w:sz w:val="21"/>
                <w:szCs w:val="21"/>
              </w:rPr>
            </w:pPr>
          </w:p>
        </w:tc>
      </w:tr>
    </w:tbl>
    <w:p>
      <w:pPr>
        <w:adjustRightInd w:val="0"/>
        <w:snapToGrid w:val="0"/>
        <w:spacing w:line="560" w:lineRule="exact"/>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评审小组成员签名：                                 评审日期：</w:t>
      </w:r>
    </w:p>
    <w:p>
      <w:pPr>
        <w:pStyle w:val="2"/>
        <w:numPr>
          <w:ilvl w:val="0"/>
          <w:numId w:val="0"/>
        </w:numPr>
        <w:rPr>
          <w:rFonts w:hint="default" w:ascii="宋体" w:hAnsi="宋体" w:eastAsia="宋体" w:cs="宋体"/>
          <w:b w:val="0"/>
          <w:bCs w:val="0"/>
          <w:color w:val="auto"/>
          <w:sz w:val="24"/>
          <w:szCs w:val="24"/>
          <w:highlight w:val="none"/>
          <w:lang w:val="en-US" w:eastAsia="zh-CN"/>
        </w:rPr>
        <w:sectPr>
          <w:headerReference r:id="rId11" w:type="default"/>
          <w:footerReference r:id="rId12" w:type="default"/>
          <w:pgSz w:w="16840" w:h="11907" w:orient="landscape"/>
          <w:pgMar w:top="1417" w:right="1134" w:bottom="1417" w:left="1134" w:header="624" w:footer="992" w:gutter="0"/>
          <w:pgBorders>
            <w:top w:val="none" w:sz="0" w:space="0"/>
            <w:left w:val="none" w:sz="0" w:space="0"/>
            <w:bottom w:val="none" w:sz="0" w:space="0"/>
            <w:right w:val="none" w:sz="0" w:space="0"/>
          </w:pgBorders>
          <w:pgNumType w:fmt="decimal"/>
          <w:cols w:space="720" w:num="1"/>
          <w:rtlGutter w:val="0"/>
          <w:docGrid w:linePitch="312" w:charSpace="0"/>
        </w:sectPr>
      </w:pPr>
    </w:p>
    <w:p>
      <w:pP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十、技术商务评分汇总表</w:t>
      </w:r>
    </w:p>
    <w:p>
      <w:pPr>
        <w:pStyle w:val="15"/>
        <w:rPr>
          <w:rFonts w:hint="eastAsia"/>
          <w:lang w:val="en-US" w:eastAsia="zh-CN"/>
        </w:rPr>
      </w:pPr>
    </w:p>
    <w:p>
      <w:pPr>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bCs/>
          <w:color w:val="auto"/>
          <w:sz w:val="44"/>
          <w:szCs w:val="44"/>
          <w:highlight w:val="none"/>
          <w:lang w:val="en-US" w:eastAsia="zh-CN"/>
        </w:rPr>
        <w:t>技术商务评分汇总表</w:t>
      </w:r>
    </w:p>
    <w:p>
      <w:pPr>
        <w:rPr>
          <w:rFonts w:hint="eastAsia" w:ascii="宋体" w:hAnsi="宋体" w:eastAsia="宋体" w:cs="宋体"/>
          <w:b w:val="0"/>
          <w:bCs w:val="0"/>
          <w:color w:val="auto"/>
          <w:sz w:val="24"/>
          <w:szCs w:val="24"/>
          <w:highlight w:val="none"/>
          <w:lang w:val="en-US" w:eastAsia="zh-CN"/>
        </w:rPr>
      </w:pPr>
    </w:p>
    <w:tbl>
      <w:tblPr>
        <w:tblStyle w:val="12"/>
        <w:tblW w:w="91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1"/>
        <w:gridCol w:w="1795"/>
        <w:gridCol w:w="930"/>
        <w:gridCol w:w="870"/>
        <w:gridCol w:w="885"/>
        <w:gridCol w:w="930"/>
        <w:gridCol w:w="900"/>
        <w:gridCol w:w="1035"/>
        <w:gridCol w:w="10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noWrap w:val="0"/>
            <w:vAlign w:val="center"/>
          </w:tcPr>
          <w:p>
            <w:pPr>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序号</w:t>
            </w:r>
          </w:p>
        </w:tc>
        <w:tc>
          <w:tcPr>
            <w:tcW w:w="1795" w:type="dxa"/>
            <w:noWrap w:val="0"/>
            <w:vAlign w:val="center"/>
          </w:tcPr>
          <w:p>
            <w:pPr>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参评服务商名称</w:t>
            </w:r>
          </w:p>
          <w:p>
            <w:pPr>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（按报名顺序排列）</w:t>
            </w:r>
          </w:p>
        </w:tc>
        <w:tc>
          <w:tcPr>
            <w:tcW w:w="930" w:type="dxa"/>
            <w:noWrap w:val="0"/>
            <w:vAlign w:val="center"/>
          </w:tcPr>
          <w:p>
            <w:pPr>
              <w:jc w:val="center"/>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评审成员1评分</w:t>
            </w:r>
          </w:p>
        </w:tc>
        <w:tc>
          <w:tcPr>
            <w:tcW w:w="870" w:type="dxa"/>
            <w:noWrap w:val="0"/>
            <w:vAlign w:val="center"/>
          </w:tcPr>
          <w:p>
            <w:pPr>
              <w:jc w:val="center"/>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评审成员2评分</w:t>
            </w:r>
          </w:p>
        </w:tc>
        <w:tc>
          <w:tcPr>
            <w:tcW w:w="885" w:type="dxa"/>
            <w:noWrap w:val="0"/>
            <w:vAlign w:val="center"/>
          </w:tcPr>
          <w:p>
            <w:pPr>
              <w:jc w:val="center"/>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评审成员3评分</w:t>
            </w:r>
          </w:p>
        </w:tc>
        <w:tc>
          <w:tcPr>
            <w:tcW w:w="930" w:type="dxa"/>
            <w:noWrap w:val="0"/>
            <w:vAlign w:val="center"/>
          </w:tcPr>
          <w:p>
            <w:pPr>
              <w:jc w:val="center"/>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评审成员4评分</w:t>
            </w:r>
          </w:p>
        </w:tc>
        <w:tc>
          <w:tcPr>
            <w:tcW w:w="900" w:type="dxa"/>
            <w:noWrap w:val="0"/>
            <w:vAlign w:val="center"/>
          </w:tcPr>
          <w:p>
            <w:pPr>
              <w:jc w:val="center"/>
              <w:rPr>
                <w:rFonts w:hint="default" w:ascii="宋体" w:hAnsi="宋体" w:eastAsia="宋体" w:cs="宋体"/>
                <w:color w:val="auto"/>
                <w:szCs w:val="21"/>
                <w:highlight w:val="none"/>
                <w:lang w:val="en-US" w:eastAsia="zh-CN"/>
              </w:rPr>
            </w:pPr>
            <w:r>
              <w:rPr>
                <w:rFonts w:hint="eastAsia" w:ascii="宋体" w:hAnsi="宋体" w:eastAsia="宋体" w:cs="宋体"/>
                <w:b w:val="0"/>
                <w:bCs w:val="0"/>
                <w:color w:val="auto"/>
                <w:sz w:val="24"/>
                <w:szCs w:val="24"/>
                <w:highlight w:val="none"/>
                <w:lang w:val="en-US" w:eastAsia="zh-CN"/>
              </w:rPr>
              <w:t>评审成员5评分</w:t>
            </w:r>
          </w:p>
        </w:tc>
        <w:tc>
          <w:tcPr>
            <w:tcW w:w="1035" w:type="dxa"/>
            <w:noWrap w:val="0"/>
            <w:vAlign w:val="center"/>
          </w:tcPr>
          <w:p>
            <w:pPr>
              <w:jc w:val="center"/>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color w:val="auto"/>
                <w:szCs w:val="21"/>
                <w:highlight w:val="none"/>
                <w:lang w:val="en-US" w:eastAsia="zh-CN"/>
              </w:rPr>
              <w:t>平均得分</w:t>
            </w:r>
          </w:p>
        </w:tc>
        <w:tc>
          <w:tcPr>
            <w:tcW w:w="1064" w:type="dxa"/>
            <w:noWrap w:val="0"/>
            <w:vAlign w:val="center"/>
          </w:tcPr>
          <w:p>
            <w:pPr>
              <w:jc w:val="center"/>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noWrap w:val="0"/>
            <w:vAlign w:val="center"/>
          </w:tcPr>
          <w:p>
            <w:pPr>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w:t>
            </w:r>
          </w:p>
        </w:tc>
        <w:tc>
          <w:tcPr>
            <w:tcW w:w="1795" w:type="dxa"/>
            <w:noWrap w:val="0"/>
            <w:vAlign w:val="center"/>
          </w:tcPr>
          <w:p>
            <w:pPr>
              <w:jc w:val="center"/>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服务商A</w:t>
            </w:r>
          </w:p>
        </w:tc>
        <w:tc>
          <w:tcPr>
            <w:tcW w:w="930" w:type="dxa"/>
            <w:noWrap w:val="0"/>
            <w:vAlign w:val="center"/>
          </w:tcPr>
          <w:p>
            <w:pPr>
              <w:jc w:val="center"/>
              <w:rPr>
                <w:rFonts w:hint="eastAsia" w:ascii="宋体" w:hAnsi="宋体" w:eastAsia="宋体" w:cs="宋体"/>
                <w:b w:val="0"/>
                <w:bCs w:val="0"/>
                <w:color w:val="auto"/>
                <w:sz w:val="24"/>
                <w:szCs w:val="24"/>
                <w:highlight w:val="none"/>
                <w:lang w:val="en-US" w:eastAsia="zh-CN"/>
              </w:rPr>
            </w:pPr>
          </w:p>
        </w:tc>
        <w:tc>
          <w:tcPr>
            <w:tcW w:w="870" w:type="dxa"/>
            <w:noWrap w:val="0"/>
            <w:vAlign w:val="center"/>
          </w:tcPr>
          <w:p>
            <w:pPr>
              <w:jc w:val="center"/>
              <w:rPr>
                <w:rFonts w:hint="eastAsia" w:ascii="宋体" w:hAnsi="宋体" w:eastAsia="宋体" w:cs="宋体"/>
                <w:b w:val="0"/>
                <w:bCs w:val="0"/>
                <w:color w:val="auto"/>
                <w:sz w:val="24"/>
                <w:szCs w:val="24"/>
                <w:highlight w:val="none"/>
                <w:lang w:val="en-US" w:eastAsia="zh-CN"/>
              </w:rPr>
            </w:pPr>
          </w:p>
        </w:tc>
        <w:tc>
          <w:tcPr>
            <w:tcW w:w="885" w:type="dxa"/>
            <w:noWrap w:val="0"/>
            <w:vAlign w:val="center"/>
          </w:tcPr>
          <w:p>
            <w:pPr>
              <w:jc w:val="center"/>
              <w:rPr>
                <w:rFonts w:hint="eastAsia" w:ascii="宋体" w:hAnsi="宋体" w:eastAsia="宋体" w:cs="宋体"/>
                <w:b w:val="0"/>
                <w:bCs w:val="0"/>
                <w:color w:val="auto"/>
                <w:sz w:val="24"/>
                <w:szCs w:val="24"/>
                <w:highlight w:val="none"/>
                <w:lang w:val="en-US" w:eastAsia="zh-CN"/>
              </w:rPr>
            </w:pPr>
          </w:p>
        </w:tc>
        <w:tc>
          <w:tcPr>
            <w:tcW w:w="930" w:type="dxa"/>
            <w:noWrap w:val="0"/>
            <w:vAlign w:val="center"/>
          </w:tcPr>
          <w:p>
            <w:pPr>
              <w:jc w:val="center"/>
              <w:rPr>
                <w:rFonts w:hint="eastAsia" w:ascii="宋体" w:hAnsi="宋体" w:eastAsia="宋体" w:cs="宋体"/>
                <w:b w:val="0"/>
                <w:bCs w:val="0"/>
                <w:color w:val="auto"/>
                <w:sz w:val="24"/>
                <w:szCs w:val="24"/>
                <w:highlight w:val="none"/>
                <w:lang w:val="en-US" w:eastAsia="zh-CN"/>
              </w:rPr>
            </w:pPr>
          </w:p>
        </w:tc>
        <w:tc>
          <w:tcPr>
            <w:tcW w:w="900" w:type="dxa"/>
            <w:noWrap w:val="0"/>
            <w:vAlign w:val="center"/>
          </w:tcPr>
          <w:p>
            <w:pPr>
              <w:jc w:val="center"/>
              <w:rPr>
                <w:rFonts w:hint="eastAsia" w:ascii="宋体" w:hAnsi="宋体" w:eastAsia="宋体" w:cs="宋体"/>
                <w:b w:val="0"/>
                <w:bCs w:val="0"/>
                <w:color w:val="auto"/>
                <w:sz w:val="24"/>
                <w:szCs w:val="24"/>
                <w:highlight w:val="none"/>
                <w:lang w:val="en-US" w:eastAsia="zh-CN"/>
              </w:rPr>
            </w:pPr>
          </w:p>
        </w:tc>
        <w:tc>
          <w:tcPr>
            <w:tcW w:w="1035" w:type="dxa"/>
            <w:noWrap w:val="0"/>
            <w:vAlign w:val="center"/>
          </w:tcPr>
          <w:p>
            <w:pPr>
              <w:jc w:val="center"/>
              <w:rPr>
                <w:rFonts w:hint="eastAsia" w:ascii="宋体" w:hAnsi="宋体" w:eastAsia="宋体" w:cs="宋体"/>
                <w:b w:val="0"/>
                <w:bCs w:val="0"/>
                <w:color w:val="auto"/>
                <w:sz w:val="24"/>
                <w:szCs w:val="24"/>
                <w:highlight w:val="none"/>
                <w:lang w:val="en-US" w:eastAsia="zh-CN"/>
              </w:rPr>
            </w:pPr>
          </w:p>
        </w:tc>
        <w:tc>
          <w:tcPr>
            <w:tcW w:w="1064" w:type="dxa"/>
            <w:noWrap w:val="0"/>
            <w:vAlign w:val="center"/>
          </w:tcPr>
          <w:p>
            <w:pPr>
              <w:jc w:val="center"/>
              <w:rPr>
                <w:rFonts w:hint="eastAsia" w:ascii="宋体" w:hAnsi="宋体" w:eastAsia="宋体" w:cs="宋体"/>
                <w:b w:val="0"/>
                <w:bCs w:val="0"/>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noWrap w:val="0"/>
            <w:vAlign w:val="center"/>
          </w:tcPr>
          <w:p>
            <w:pPr>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w:t>
            </w:r>
          </w:p>
        </w:tc>
        <w:tc>
          <w:tcPr>
            <w:tcW w:w="1795" w:type="dxa"/>
            <w:noWrap w:val="0"/>
            <w:vAlign w:val="center"/>
          </w:tcPr>
          <w:p>
            <w:pPr>
              <w:jc w:val="center"/>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服务商B</w:t>
            </w:r>
          </w:p>
        </w:tc>
        <w:tc>
          <w:tcPr>
            <w:tcW w:w="930" w:type="dxa"/>
            <w:noWrap w:val="0"/>
            <w:vAlign w:val="center"/>
          </w:tcPr>
          <w:p>
            <w:pPr>
              <w:jc w:val="center"/>
              <w:rPr>
                <w:rFonts w:hint="eastAsia" w:ascii="宋体" w:hAnsi="宋体" w:eastAsia="宋体" w:cs="宋体"/>
                <w:b w:val="0"/>
                <w:bCs w:val="0"/>
                <w:color w:val="auto"/>
                <w:sz w:val="24"/>
                <w:szCs w:val="24"/>
                <w:highlight w:val="none"/>
                <w:lang w:val="en-US" w:eastAsia="zh-CN"/>
              </w:rPr>
            </w:pPr>
          </w:p>
        </w:tc>
        <w:tc>
          <w:tcPr>
            <w:tcW w:w="870" w:type="dxa"/>
            <w:noWrap w:val="0"/>
            <w:vAlign w:val="center"/>
          </w:tcPr>
          <w:p>
            <w:pPr>
              <w:jc w:val="center"/>
              <w:rPr>
                <w:rFonts w:hint="eastAsia" w:ascii="宋体" w:hAnsi="宋体" w:eastAsia="宋体" w:cs="宋体"/>
                <w:b w:val="0"/>
                <w:bCs w:val="0"/>
                <w:color w:val="auto"/>
                <w:sz w:val="24"/>
                <w:szCs w:val="24"/>
                <w:highlight w:val="none"/>
                <w:lang w:val="en-US" w:eastAsia="zh-CN"/>
              </w:rPr>
            </w:pPr>
          </w:p>
        </w:tc>
        <w:tc>
          <w:tcPr>
            <w:tcW w:w="885" w:type="dxa"/>
            <w:noWrap w:val="0"/>
            <w:vAlign w:val="center"/>
          </w:tcPr>
          <w:p>
            <w:pPr>
              <w:jc w:val="center"/>
              <w:rPr>
                <w:rFonts w:hint="eastAsia" w:ascii="宋体" w:hAnsi="宋体" w:eastAsia="宋体" w:cs="宋体"/>
                <w:b w:val="0"/>
                <w:bCs w:val="0"/>
                <w:color w:val="auto"/>
                <w:sz w:val="24"/>
                <w:szCs w:val="24"/>
                <w:highlight w:val="none"/>
                <w:lang w:val="en-US" w:eastAsia="zh-CN"/>
              </w:rPr>
            </w:pPr>
          </w:p>
        </w:tc>
        <w:tc>
          <w:tcPr>
            <w:tcW w:w="930" w:type="dxa"/>
            <w:noWrap w:val="0"/>
            <w:vAlign w:val="center"/>
          </w:tcPr>
          <w:p>
            <w:pPr>
              <w:jc w:val="center"/>
              <w:rPr>
                <w:rFonts w:hint="eastAsia" w:ascii="宋体" w:hAnsi="宋体" w:eastAsia="宋体" w:cs="宋体"/>
                <w:b w:val="0"/>
                <w:bCs w:val="0"/>
                <w:color w:val="auto"/>
                <w:sz w:val="24"/>
                <w:szCs w:val="24"/>
                <w:highlight w:val="none"/>
                <w:lang w:val="en-US" w:eastAsia="zh-CN"/>
              </w:rPr>
            </w:pPr>
          </w:p>
        </w:tc>
        <w:tc>
          <w:tcPr>
            <w:tcW w:w="900" w:type="dxa"/>
            <w:noWrap w:val="0"/>
            <w:vAlign w:val="center"/>
          </w:tcPr>
          <w:p>
            <w:pPr>
              <w:jc w:val="center"/>
              <w:rPr>
                <w:rFonts w:hint="eastAsia" w:ascii="宋体" w:hAnsi="宋体" w:eastAsia="宋体" w:cs="宋体"/>
                <w:b w:val="0"/>
                <w:bCs w:val="0"/>
                <w:color w:val="auto"/>
                <w:sz w:val="24"/>
                <w:szCs w:val="24"/>
                <w:highlight w:val="none"/>
                <w:lang w:val="en-US" w:eastAsia="zh-CN"/>
              </w:rPr>
            </w:pPr>
          </w:p>
        </w:tc>
        <w:tc>
          <w:tcPr>
            <w:tcW w:w="1035" w:type="dxa"/>
            <w:noWrap w:val="0"/>
            <w:vAlign w:val="center"/>
          </w:tcPr>
          <w:p>
            <w:pPr>
              <w:jc w:val="center"/>
              <w:rPr>
                <w:rFonts w:hint="eastAsia" w:ascii="宋体" w:hAnsi="宋体" w:eastAsia="宋体" w:cs="宋体"/>
                <w:b w:val="0"/>
                <w:bCs w:val="0"/>
                <w:color w:val="auto"/>
                <w:sz w:val="24"/>
                <w:szCs w:val="24"/>
                <w:highlight w:val="none"/>
                <w:lang w:val="en-US" w:eastAsia="zh-CN"/>
              </w:rPr>
            </w:pPr>
          </w:p>
        </w:tc>
        <w:tc>
          <w:tcPr>
            <w:tcW w:w="1064" w:type="dxa"/>
            <w:noWrap w:val="0"/>
            <w:vAlign w:val="center"/>
          </w:tcPr>
          <w:p>
            <w:pPr>
              <w:jc w:val="center"/>
              <w:rPr>
                <w:rFonts w:hint="eastAsia" w:ascii="宋体" w:hAnsi="宋体" w:eastAsia="宋体" w:cs="宋体"/>
                <w:b w:val="0"/>
                <w:bCs w:val="0"/>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noWrap w:val="0"/>
            <w:vAlign w:val="center"/>
          </w:tcPr>
          <w:p>
            <w:pPr>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3</w:t>
            </w:r>
          </w:p>
        </w:tc>
        <w:tc>
          <w:tcPr>
            <w:tcW w:w="1795" w:type="dxa"/>
            <w:noWrap w:val="0"/>
            <w:vAlign w:val="center"/>
          </w:tcPr>
          <w:p>
            <w:pPr>
              <w:jc w:val="center"/>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服务商C</w:t>
            </w:r>
          </w:p>
        </w:tc>
        <w:tc>
          <w:tcPr>
            <w:tcW w:w="930" w:type="dxa"/>
            <w:noWrap w:val="0"/>
            <w:vAlign w:val="center"/>
          </w:tcPr>
          <w:p>
            <w:pPr>
              <w:jc w:val="center"/>
              <w:rPr>
                <w:rFonts w:hint="eastAsia" w:ascii="宋体" w:hAnsi="宋体" w:eastAsia="宋体" w:cs="宋体"/>
                <w:b w:val="0"/>
                <w:bCs w:val="0"/>
                <w:color w:val="auto"/>
                <w:sz w:val="24"/>
                <w:szCs w:val="24"/>
                <w:highlight w:val="none"/>
                <w:lang w:val="en-US" w:eastAsia="zh-CN"/>
              </w:rPr>
            </w:pPr>
          </w:p>
        </w:tc>
        <w:tc>
          <w:tcPr>
            <w:tcW w:w="870" w:type="dxa"/>
            <w:noWrap w:val="0"/>
            <w:vAlign w:val="center"/>
          </w:tcPr>
          <w:p>
            <w:pPr>
              <w:jc w:val="center"/>
              <w:rPr>
                <w:rFonts w:hint="eastAsia" w:ascii="宋体" w:hAnsi="宋体" w:eastAsia="宋体" w:cs="宋体"/>
                <w:b w:val="0"/>
                <w:bCs w:val="0"/>
                <w:color w:val="auto"/>
                <w:sz w:val="24"/>
                <w:szCs w:val="24"/>
                <w:highlight w:val="none"/>
                <w:lang w:val="en-US" w:eastAsia="zh-CN"/>
              </w:rPr>
            </w:pPr>
          </w:p>
        </w:tc>
        <w:tc>
          <w:tcPr>
            <w:tcW w:w="885" w:type="dxa"/>
            <w:noWrap w:val="0"/>
            <w:vAlign w:val="center"/>
          </w:tcPr>
          <w:p>
            <w:pPr>
              <w:jc w:val="center"/>
              <w:rPr>
                <w:rFonts w:hint="eastAsia" w:ascii="宋体" w:hAnsi="宋体" w:eastAsia="宋体" w:cs="宋体"/>
                <w:b w:val="0"/>
                <w:bCs w:val="0"/>
                <w:color w:val="auto"/>
                <w:sz w:val="24"/>
                <w:szCs w:val="24"/>
                <w:highlight w:val="none"/>
                <w:lang w:val="en-US" w:eastAsia="zh-CN"/>
              </w:rPr>
            </w:pPr>
          </w:p>
        </w:tc>
        <w:tc>
          <w:tcPr>
            <w:tcW w:w="930" w:type="dxa"/>
            <w:noWrap w:val="0"/>
            <w:vAlign w:val="center"/>
          </w:tcPr>
          <w:p>
            <w:pPr>
              <w:jc w:val="center"/>
              <w:rPr>
                <w:rFonts w:hint="eastAsia" w:ascii="宋体" w:hAnsi="宋体" w:eastAsia="宋体" w:cs="宋体"/>
                <w:b w:val="0"/>
                <w:bCs w:val="0"/>
                <w:color w:val="auto"/>
                <w:sz w:val="24"/>
                <w:szCs w:val="24"/>
                <w:highlight w:val="none"/>
                <w:lang w:val="en-US" w:eastAsia="zh-CN"/>
              </w:rPr>
            </w:pPr>
          </w:p>
        </w:tc>
        <w:tc>
          <w:tcPr>
            <w:tcW w:w="900" w:type="dxa"/>
            <w:noWrap w:val="0"/>
            <w:vAlign w:val="center"/>
          </w:tcPr>
          <w:p>
            <w:pPr>
              <w:jc w:val="center"/>
              <w:rPr>
                <w:rFonts w:hint="eastAsia" w:ascii="宋体" w:hAnsi="宋体" w:eastAsia="宋体" w:cs="宋体"/>
                <w:b w:val="0"/>
                <w:bCs w:val="0"/>
                <w:color w:val="auto"/>
                <w:sz w:val="24"/>
                <w:szCs w:val="24"/>
                <w:highlight w:val="none"/>
                <w:lang w:val="en-US" w:eastAsia="zh-CN"/>
              </w:rPr>
            </w:pPr>
          </w:p>
        </w:tc>
        <w:tc>
          <w:tcPr>
            <w:tcW w:w="1035" w:type="dxa"/>
            <w:noWrap w:val="0"/>
            <w:vAlign w:val="center"/>
          </w:tcPr>
          <w:p>
            <w:pPr>
              <w:jc w:val="center"/>
              <w:rPr>
                <w:rFonts w:hint="eastAsia" w:ascii="宋体" w:hAnsi="宋体" w:eastAsia="宋体" w:cs="宋体"/>
                <w:b w:val="0"/>
                <w:bCs w:val="0"/>
                <w:color w:val="auto"/>
                <w:sz w:val="24"/>
                <w:szCs w:val="24"/>
                <w:highlight w:val="none"/>
                <w:lang w:val="en-US" w:eastAsia="zh-CN"/>
              </w:rPr>
            </w:pPr>
          </w:p>
        </w:tc>
        <w:tc>
          <w:tcPr>
            <w:tcW w:w="1064" w:type="dxa"/>
            <w:noWrap w:val="0"/>
            <w:vAlign w:val="center"/>
          </w:tcPr>
          <w:p>
            <w:pPr>
              <w:jc w:val="center"/>
              <w:rPr>
                <w:rFonts w:hint="eastAsia" w:ascii="宋体" w:hAnsi="宋体" w:eastAsia="宋体" w:cs="宋体"/>
                <w:b w:val="0"/>
                <w:bCs w:val="0"/>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noWrap w:val="0"/>
            <w:vAlign w:val="center"/>
          </w:tcPr>
          <w:p>
            <w:pPr>
              <w:jc w:val="center"/>
              <w:rPr>
                <w:rFonts w:hint="eastAsia" w:ascii="宋体" w:hAnsi="宋体" w:eastAsia="宋体" w:cs="宋体"/>
                <w:b w:val="0"/>
                <w:bCs w:val="0"/>
                <w:color w:val="auto"/>
                <w:sz w:val="24"/>
                <w:szCs w:val="24"/>
                <w:highlight w:val="none"/>
                <w:lang w:val="en-US" w:eastAsia="zh-CN"/>
              </w:rPr>
            </w:pPr>
          </w:p>
        </w:tc>
        <w:tc>
          <w:tcPr>
            <w:tcW w:w="1795" w:type="dxa"/>
            <w:noWrap w:val="0"/>
            <w:vAlign w:val="center"/>
          </w:tcPr>
          <w:p>
            <w:pPr>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w:t>
            </w:r>
          </w:p>
        </w:tc>
        <w:tc>
          <w:tcPr>
            <w:tcW w:w="930" w:type="dxa"/>
            <w:noWrap w:val="0"/>
            <w:vAlign w:val="center"/>
          </w:tcPr>
          <w:p>
            <w:pPr>
              <w:jc w:val="center"/>
              <w:rPr>
                <w:rFonts w:hint="eastAsia" w:ascii="宋体" w:hAnsi="宋体" w:eastAsia="宋体" w:cs="宋体"/>
                <w:b w:val="0"/>
                <w:bCs w:val="0"/>
                <w:color w:val="auto"/>
                <w:sz w:val="24"/>
                <w:szCs w:val="24"/>
                <w:highlight w:val="none"/>
                <w:lang w:val="en-US" w:eastAsia="zh-CN"/>
              </w:rPr>
            </w:pPr>
          </w:p>
        </w:tc>
        <w:tc>
          <w:tcPr>
            <w:tcW w:w="870" w:type="dxa"/>
            <w:noWrap w:val="0"/>
            <w:vAlign w:val="center"/>
          </w:tcPr>
          <w:p>
            <w:pPr>
              <w:jc w:val="center"/>
              <w:rPr>
                <w:rFonts w:hint="eastAsia" w:ascii="宋体" w:hAnsi="宋体" w:eastAsia="宋体" w:cs="宋体"/>
                <w:b w:val="0"/>
                <w:bCs w:val="0"/>
                <w:color w:val="auto"/>
                <w:sz w:val="24"/>
                <w:szCs w:val="24"/>
                <w:highlight w:val="none"/>
                <w:lang w:val="en-US" w:eastAsia="zh-CN"/>
              </w:rPr>
            </w:pPr>
          </w:p>
        </w:tc>
        <w:tc>
          <w:tcPr>
            <w:tcW w:w="885" w:type="dxa"/>
            <w:noWrap w:val="0"/>
            <w:vAlign w:val="center"/>
          </w:tcPr>
          <w:p>
            <w:pPr>
              <w:jc w:val="center"/>
              <w:rPr>
                <w:rFonts w:hint="eastAsia" w:ascii="宋体" w:hAnsi="宋体" w:eastAsia="宋体" w:cs="宋体"/>
                <w:b w:val="0"/>
                <w:bCs w:val="0"/>
                <w:color w:val="auto"/>
                <w:sz w:val="24"/>
                <w:szCs w:val="24"/>
                <w:highlight w:val="none"/>
                <w:lang w:val="en-US" w:eastAsia="zh-CN"/>
              </w:rPr>
            </w:pPr>
          </w:p>
        </w:tc>
        <w:tc>
          <w:tcPr>
            <w:tcW w:w="930" w:type="dxa"/>
            <w:noWrap w:val="0"/>
            <w:vAlign w:val="center"/>
          </w:tcPr>
          <w:p>
            <w:pPr>
              <w:jc w:val="center"/>
              <w:rPr>
                <w:rFonts w:hint="eastAsia" w:ascii="宋体" w:hAnsi="宋体" w:eastAsia="宋体" w:cs="宋体"/>
                <w:b w:val="0"/>
                <w:bCs w:val="0"/>
                <w:color w:val="auto"/>
                <w:sz w:val="24"/>
                <w:szCs w:val="24"/>
                <w:highlight w:val="none"/>
                <w:lang w:val="en-US" w:eastAsia="zh-CN"/>
              </w:rPr>
            </w:pPr>
          </w:p>
        </w:tc>
        <w:tc>
          <w:tcPr>
            <w:tcW w:w="900" w:type="dxa"/>
            <w:noWrap w:val="0"/>
            <w:vAlign w:val="center"/>
          </w:tcPr>
          <w:p>
            <w:pPr>
              <w:jc w:val="center"/>
              <w:rPr>
                <w:rFonts w:hint="eastAsia" w:ascii="宋体" w:hAnsi="宋体" w:eastAsia="宋体" w:cs="宋体"/>
                <w:b w:val="0"/>
                <w:bCs w:val="0"/>
                <w:color w:val="auto"/>
                <w:sz w:val="24"/>
                <w:szCs w:val="24"/>
                <w:highlight w:val="none"/>
                <w:lang w:val="en-US" w:eastAsia="zh-CN"/>
              </w:rPr>
            </w:pPr>
          </w:p>
        </w:tc>
        <w:tc>
          <w:tcPr>
            <w:tcW w:w="1035" w:type="dxa"/>
            <w:noWrap w:val="0"/>
            <w:vAlign w:val="center"/>
          </w:tcPr>
          <w:p>
            <w:pPr>
              <w:jc w:val="center"/>
              <w:rPr>
                <w:rFonts w:hint="eastAsia" w:ascii="宋体" w:hAnsi="宋体" w:eastAsia="宋体" w:cs="宋体"/>
                <w:b w:val="0"/>
                <w:bCs w:val="0"/>
                <w:color w:val="auto"/>
                <w:sz w:val="24"/>
                <w:szCs w:val="24"/>
                <w:highlight w:val="none"/>
                <w:lang w:val="en-US" w:eastAsia="zh-CN"/>
              </w:rPr>
            </w:pPr>
          </w:p>
        </w:tc>
        <w:tc>
          <w:tcPr>
            <w:tcW w:w="1064" w:type="dxa"/>
            <w:noWrap w:val="0"/>
            <w:vAlign w:val="center"/>
          </w:tcPr>
          <w:p>
            <w:pPr>
              <w:jc w:val="center"/>
              <w:rPr>
                <w:rFonts w:hint="eastAsia" w:ascii="宋体" w:hAnsi="宋体" w:eastAsia="宋体" w:cs="宋体"/>
                <w:b w:val="0"/>
                <w:bCs w:val="0"/>
                <w:color w:val="auto"/>
                <w:sz w:val="24"/>
                <w:szCs w:val="24"/>
                <w:highlight w:val="none"/>
                <w:lang w:val="en-US" w:eastAsia="zh-CN"/>
              </w:rPr>
            </w:pPr>
          </w:p>
        </w:tc>
      </w:tr>
    </w:tbl>
    <w:p>
      <w:pPr>
        <w:adjustRightInd w:val="0"/>
        <w:snapToGrid w:val="0"/>
        <w:ind w:firstLine="0" w:firstLineChars="0"/>
        <w:jc w:val="left"/>
        <w:rPr>
          <w:rFonts w:hint="eastAsia" w:ascii="宋体" w:hAnsi="宋体" w:eastAsia="宋体" w:cs="宋体"/>
          <w:b/>
          <w:bCs w:val="0"/>
          <w:color w:val="auto"/>
          <w:sz w:val="24"/>
          <w:szCs w:val="24"/>
          <w:highlight w:val="none"/>
          <w:lang w:val="en-US" w:eastAsia="zh-CN"/>
        </w:rPr>
      </w:pPr>
      <w:r>
        <w:rPr>
          <w:rFonts w:hint="eastAsia" w:ascii="宋体" w:hAnsi="宋体" w:eastAsia="宋体" w:cs="宋体"/>
          <w:b/>
          <w:bCs w:val="0"/>
          <w:color w:val="auto"/>
          <w:sz w:val="24"/>
          <w:szCs w:val="24"/>
          <w:highlight w:val="none"/>
          <w:lang w:val="en-US" w:eastAsia="zh-CN"/>
        </w:rPr>
        <w:t>注：上述表格可手写或打印，但不能涂改。</w:t>
      </w:r>
    </w:p>
    <w:p>
      <w:pPr>
        <w:adjustRightInd w:val="0"/>
        <w:snapToGrid w:val="0"/>
        <w:spacing w:line="560" w:lineRule="exact"/>
        <w:rPr>
          <w:rFonts w:hint="eastAsia" w:ascii="宋体" w:hAnsi="宋体" w:eastAsia="宋体" w:cs="宋体"/>
          <w:b w:val="0"/>
          <w:bCs/>
          <w:color w:val="auto"/>
          <w:sz w:val="24"/>
          <w:szCs w:val="24"/>
          <w:highlight w:val="none"/>
          <w:lang w:val="en-US" w:eastAsia="zh-CN"/>
        </w:rPr>
      </w:pPr>
    </w:p>
    <w:p>
      <w:pPr>
        <w:adjustRightInd w:val="0"/>
        <w:snapToGrid w:val="0"/>
        <w:spacing w:line="560" w:lineRule="exact"/>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 xml:space="preserve">评审小组全体成员签名：                  </w:t>
      </w:r>
    </w:p>
    <w:p>
      <w:pPr>
        <w:adjustRightInd w:val="0"/>
        <w:snapToGrid w:val="0"/>
        <w:spacing w:line="560" w:lineRule="exact"/>
        <w:ind w:firstLine="0" w:firstLineChars="0"/>
        <w:rPr>
          <w:rFonts w:hint="eastAsia"/>
          <w:color w:val="auto"/>
          <w:highlight w:val="none"/>
          <w:lang w:val="en-US" w:eastAsia="zh-CN"/>
        </w:rPr>
      </w:pPr>
      <w:r>
        <w:rPr>
          <w:rFonts w:hint="eastAsia" w:ascii="宋体" w:hAnsi="宋体" w:eastAsia="宋体" w:cs="宋体"/>
          <w:b w:val="0"/>
          <w:bCs/>
          <w:color w:val="auto"/>
          <w:sz w:val="24"/>
          <w:szCs w:val="24"/>
          <w:highlight w:val="none"/>
          <w:lang w:val="en-US" w:eastAsia="zh-CN"/>
        </w:rPr>
        <w:t>评审日期：</w:t>
      </w:r>
    </w:p>
    <w:p>
      <w:pP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br w:type="page"/>
      </w:r>
      <w:r>
        <w:rPr>
          <w:rFonts w:hint="eastAsia" w:ascii="宋体" w:hAnsi="宋体" w:eastAsia="宋体" w:cs="宋体"/>
          <w:b w:val="0"/>
          <w:bCs w:val="0"/>
          <w:color w:val="auto"/>
          <w:sz w:val="24"/>
          <w:szCs w:val="24"/>
          <w:highlight w:val="none"/>
          <w:lang w:val="en-US" w:eastAsia="zh-CN"/>
        </w:rPr>
        <w:t>十一、价格评分汇总表</w:t>
      </w:r>
    </w:p>
    <w:p>
      <w:pPr>
        <w:pStyle w:val="15"/>
        <w:rPr>
          <w:rFonts w:hint="eastAsia"/>
          <w:lang w:val="en-US" w:eastAsia="zh-CN"/>
        </w:rPr>
      </w:pPr>
    </w:p>
    <w:p>
      <w:pPr>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bCs/>
          <w:color w:val="auto"/>
          <w:sz w:val="44"/>
          <w:szCs w:val="44"/>
          <w:highlight w:val="none"/>
          <w:lang w:val="en-US" w:eastAsia="zh-CN"/>
        </w:rPr>
        <w:t>价格评分汇总表</w:t>
      </w:r>
    </w:p>
    <w:p>
      <w:pPr>
        <w:rPr>
          <w:rFonts w:hint="eastAsia" w:ascii="宋体" w:hAnsi="宋体" w:eastAsia="宋体" w:cs="宋体"/>
          <w:b w:val="0"/>
          <w:bCs w:val="0"/>
          <w:color w:val="auto"/>
          <w:sz w:val="24"/>
          <w:szCs w:val="24"/>
          <w:highlight w:val="none"/>
          <w:lang w:val="en-US" w:eastAsia="zh-CN"/>
        </w:rPr>
      </w:pPr>
    </w:p>
    <w:tbl>
      <w:tblPr>
        <w:tblStyle w:val="12"/>
        <w:tblW w:w="90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1"/>
        <w:gridCol w:w="3720"/>
        <w:gridCol w:w="1320"/>
        <w:gridCol w:w="1110"/>
        <w:gridCol w:w="1297"/>
        <w:gridCol w:w="8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noWrap w:val="0"/>
            <w:vAlign w:val="center"/>
          </w:tcPr>
          <w:p>
            <w:pPr>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序号</w:t>
            </w:r>
          </w:p>
        </w:tc>
        <w:tc>
          <w:tcPr>
            <w:tcW w:w="3720" w:type="dxa"/>
            <w:noWrap w:val="0"/>
            <w:vAlign w:val="center"/>
          </w:tcPr>
          <w:p>
            <w:pPr>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参评服务商名称</w:t>
            </w:r>
          </w:p>
          <w:p>
            <w:pPr>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（按报名顺序排列）</w:t>
            </w:r>
          </w:p>
        </w:tc>
        <w:tc>
          <w:tcPr>
            <w:tcW w:w="1320" w:type="dxa"/>
            <w:noWrap w:val="0"/>
            <w:vAlign w:val="center"/>
          </w:tcPr>
          <w:p>
            <w:pPr>
              <w:jc w:val="center"/>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color w:val="auto"/>
                <w:szCs w:val="21"/>
                <w:highlight w:val="none"/>
                <w:lang w:val="en-US" w:eastAsia="zh-CN"/>
              </w:rPr>
              <w:t>单价报价（元）</w:t>
            </w:r>
          </w:p>
        </w:tc>
        <w:tc>
          <w:tcPr>
            <w:tcW w:w="1110" w:type="dxa"/>
            <w:noWrap w:val="0"/>
            <w:vAlign w:val="center"/>
          </w:tcPr>
          <w:p>
            <w:pPr>
              <w:jc w:val="center"/>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color w:val="auto"/>
                <w:szCs w:val="21"/>
                <w:highlight w:val="none"/>
                <w:lang w:val="en-US" w:eastAsia="zh-CN"/>
              </w:rPr>
              <w:t>基准价格（元）</w:t>
            </w:r>
          </w:p>
        </w:tc>
        <w:tc>
          <w:tcPr>
            <w:tcW w:w="1297" w:type="dxa"/>
            <w:noWrap w:val="0"/>
            <w:vAlign w:val="center"/>
          </w:tcPr>
          <w:p>
            <w:pPr>
              <w:jc w:val="center"/>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color w:val="auto"/>
                <w:szCs w:val="21"/>
                <w:highlight w:val="none"/>
                <w:lang w:val="en-US" w:eastAsia="zh-CN"/>
              </w:rPr>
              <w:t>价格得分</w:t>
            </w:r>
          </w:p>
        </w:tc>
        <w:tc>
          <w:tcPr>
            <w:tcW w:w="864" w:type="dxa"/>
            <w:noWrap w:val="0"/>
            <w:vAlign w:val="center"/>
          </w:tcPr>
          <w:p>
            <w:pPr>
              <w:jc w:val="center"/>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noWrap w:val="0"/>
            <w:vAlign w:val="center"/>
          </w:tcPr>
          <w:p>
            <w:pPr>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w:t>
            </w:r>
          </w:p>
        </w:tc>
        <w:tc>
          <w:tcPr>
            <w:tcW w:w="3720" w:type="dxa"/>
            <w:noWrap w:val="0"/>
            <w:vAlign w:val="center"/>
          </w:tcPr>
          <w:p>
            <w:pPr>
              <w:jc w:val="center"/>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服务商A</w:t>
            </w:r>
          </w:p>
        </w:tc>
        <w:tc>
          <w:tcPr>
            <w:tcW w:w="1320" w:type="dxa"/>
            <w:noWrap w:val="0"/>
            <w:vAlign w:val="center"/>
          </w:tcPr>
          <w:p>
            <w:pPr>
              <w:jc w:val="center"/>
              <w:rPr>
                <w:rFonts w:hint="eastAsia" w:ascii="宋体" w:hAnsi="宋体" w:eastAsia="宋体" w:cs="宋体"/>
                <w:b w:val="0"/>
                <w:bCs w:val="0"/>
                <w:color w:val="auto"/>
                <w:sz w:val="24"/>
                <w:szCs w:val="24"/>
                <w:highlight w:val="none"/>
                <w:lang w:val="en-US" w:eastAsia="zh-CN"/>
              </w:rPr>
            </w:pPr>
          </w:p>
        </w:tc>
        <w:tc>
          <w:tcPr>
            <w:tcW w:w="1110" w:type="dxa"/>
            <w:vMerge w:val="restart"/>
            <w:noWrap w:val="0"/>
            <w:vAlign w:val="center"/>
          </w:tcPr>
          <w:p>
            <w:pPr>
              <w:jc w:val="center"/>
              <w:rPr>
                <w:rFonts w:hint="eastAsia" w:ascii="宋体" w:hAnsi="宋体" w:eastAsia="宋体" w:cs="宋体"/>
                <w:b w:val="0"/>
                <w:bCs w:val="0"/>
                <w:color w:val="auto"/>
                <w:sz w:val="24"/>
                <w:szCs w:val="24"/>
                <w:highlight w:val="none"/>
                <w:lang w:val="en-US" w:eastAsia="zh-CN"/>
              </w:rPr>
            </w:pPr>
          </w:p>
        </w:tc>
        <w:tc>
          <w:tcPr>
            <w:tcW w:w="1297" w:type="dxa"/>
            <w:noWrap w:val="0"/>
            <w:vAlign w:val="center"/>
          </w:tcPr>
          <w:p>
            <w:pPr>
              <w:jc w:val="center"/>
              <w:rPr>
                <w:rFonts w:hint="eastAsia" w:ascii="宋体" w:hAnsi="宋体" w:eastAsia="宋体" w:cs="宋体"/>
                <w:b w:val="0"/>
                <w:bCs w:val="0"/>
                <w:color w:val="auto"/>
                <w:sz w:val="24"/>
                <w:szCs w:val="24"/>
                <w:highlight w:val="none"/>
                <w:lang w:val="en-US" w:eastAsia="zh-CN"/>
              </w:rPr>
            </w:pPr>
          </w:p>
        </w:tc>
        <w:tc>
          <w:tcPr>
            <w:tcW w:w="864" w:type="dxa"/>
            <w:noWrap w:val="0"/>
            <w:vAlign w:val="center"/>
          </w:tcPr>
          <w:p>
            <w:pPr>
              <w:jc w:val="center"/>
              <w:rPr>
                <w:rFonts w:hint="eastAsia" w:ascii="宋体" w:hAnsi="宋体" w:eastAsia="宋体" w:cs="宋体"/>
                <w:b w:val="0"/>
                <w:bCs w:val="0"/>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noWrap w:val="0"/>
            <w:vAlign w:val="center"/>
          </w:tcPr>
          <w:p>
            <w:pPr>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w:t>
            </w:r>
          </w:p>
        </w:tc>
        <w:tc>
          <w:tcPr>
            <w:tcW w:w="3720" w:type="dxa"/>
            <w:noWrap w:val="0"/>
            <w:vAlign w:val="center"/>
          </w:tcPr>
          <w:p>
            <w:pPr>
              <w:jc w:val="center"/>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服务商B</w:t>
            </w:r>
          </w:p>
        </w:tc>
        <w:tc>
          <w:tcPr>
            <w:tcW w:w="1320" w:type="dxa"/>
            <w:noWrap w:val="0"/>
            <w:vAlign w:val="center"/>
          </w:tcPr>
          <w:p>
            <w:pPr>
              <w:jc w:val="center"/>
              <w:rPr>
                <w:rFonts w:hint="eastAsia" w:ascii="宋体" w:hAnsi="宋体" w:eastAsia="宋体" w:cs="宋体"/>
                <w:b w:val="0"/>
                <w:bCs w:val="0"/>
                <w:color w:val="auto"/>
                <w:sz w:val="24"/>
                <w:szCs w:val="24"/>
                <w:highlight w:val="none"/>
                <w:lang w:val="en-US" w:eastAsia="zh-CN"/>
              </w:rPr>
            </w:pPr>
          </w:p>
        </w:tc>
        <w:tc>
          <w:tcPr>
            <w:tcW w:w="1110" w:type="dxa"/>
            <w:vMerge w:val="continue"/>
            <w:noWrap w:val="0"/>
            <w:vAlign w:val="center"/>
          </w:tcPr>
          <w:p>
            <w:pPr>
              <w:jc w:val="center"/>
              <w:rPr>
                <w:rFonts w:hint="eastAsia" w:ascii="宋体" w:hAnsi="宋体" w:eastAsia="宋体" w:cs="宋体"/>
                <w:b w:val="0"/>
                <w:bCs w:val="0"/>
                <w:color w:val="auto"/>
                <w:sz w:val="24"/>
                <w:szCs w:val="24"/>
                <w:highlight w:val="none"/>
                <w:lang w:val="en-US" w:eastAsia="zh-CN"/>
              </w:rPr>
            </w:pPr>
          </w:p>
        </w:tc>
        <w:tc>
          <w:tcPr>
            <w:tcW w:w="1297" w:type="dxa"/>
            <w:noWrap w:val="0"/>
            <w:vAlign w:val="center"/>
          </w:tcPr>
          <w:p>
            <w:pPr>
              <w:jc w:val="center"/>
              <w:rPr>
                <w:rFonts w:hint="eastAsia" w:ascii="宋体" w:hAnsi="宋体" w:eastAsia="宋体" w:cs="宋体"/>
                <w:b w:val="0"/>
                <w:bCs w:val="0"/>
                <w:color w:val="auto"/>
                <w:sz w:val="24"/>
                <w:szCs w:val="24"/>
                <w:highlight w:val="none"/>
                <w:lang w:val="en-US" w:eastAsia="zh-CN"/>
              </w:rPr>
            </w:pPr>
          </w:p>
        </w:tc>
        <w:tc>
          <w:tcPr>
            <w:tcW w:w="864" w:type="dxa"/>
            <w:noWrap w:val="0"/>
            <w:vAlign w:val="center"/>
          </w:tcPr>
          <w:p>
            <w:pPr>
              <w:jc w:val="center"/>
              <w:rPr>
                <w:rFonts w:hint="eastAsia" w:ascii="宋体" w:hAnsi="宋体" w:eastAsia="宋体" w:cs="宋体"/>
                <w:b w:val="0"/>
                <w:bCs w:val="0"/>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noWrap w:val="0"/>
            <w:vAlign w:val="center"/>
          </w:tcPr>
          <w:p>
            <w:pPr>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3</w:t>
            </w:r>
          </w:p>
        </w:tc>
        <w:tc>
          <w:tcPr>
            <w:tcW w:w="3720" w:type="dxa"/>
            <w:noWrap w:val="0"/>
            <w:vAlign w:val="center"/>
          </w:tcPr>
          <w:p>
            <w:pPr>
              <w:jc w:val="center"/>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服务商C</w:t>
            </w:r>
          </w:p>
        </w:tc>
        <w:tc>
          <w:tcPr>
            <w:tcW w:w="1320" w:type="dxa"/>
            <w:noWrap w:val="0"/>
            <w:vAlign w:val="center"/>
          </w:tcPr>
          <w:p>
            <w:pPr>
              <w:jc w:val="center"/>
              <w:rPr>
                <w:rFonts w:hint="eastAsia" w:ascii="宋体" w:hAnsi="宋体" w:eastAsia="宋体" w:cs="宋体"/>
                <w:b w:val="0"/>
                <w:bCs w:val="0"/>
                <w:color w:val="auto"/>
                <w:sz w:val="24"/>
                <w:szCs w:val="24"/>
                <w:highlight w:val="none"/>
                <w:lang w:val="en-US" w:eastAsia="zh-CN"/>
              </w:rPr>
            </w:pPr>
          </w:p>
        </w:tc>
        <w:tc>
          <w:tcPr>
            <w:tcW w:w="1110" w:type="dxa"/>
            <w:vMerge w:val="continue"/>
            <w:noWrap w:val="0"/>
            <w:vAlign w:val="center"/>
          </w:tcPr>
          <w:p>
            <w:pPr>
              <w:jc w:val="center"/>
              <w:rPr>
                <w:rFonts w:hint="eastAsia" w:ascii="宋体" w:hAnsi="宋体" w:eastAsia="宋体" w:cs="宋体"/>
                <w:b w:val="0"/>
                <w:bCs w:val="0"/>
                <w:color w:val="auto"/>
                <w:sz w:val="24"/>
                <w:szCs w:val="24"/>
                <w:highlight w:val="none"/>
                <w:lang w:val="en-US" w:eastAsia="zh-CN"/>
              </w:rPr>
            </w:pPr>
          </w:p>
        </w:tc>
        <w:tc>
          <w:tcPr>
            <w:tcW w:w="1297" w:type="dxa"/>
            <w:noWrap w:val="0"/>
            <w:vAlign w:val="center"/>
          </w:tcPr>
          <w:p>
            <w:pPr>
              <w:jc w:val="center"/>
              <w:rPr>
                <w:rFonts w:hint="eastAsia" w:ascii="宋体" w:hAnsi="宋体" w:eastAsia="宋体" w:cs="宋体"/>
                <w:b w:val="0"/>
                <w:bCs w:val="0"/>
                <w:color w:val="auto"/>
                <w:sz w:val="24"/>
                <w:szCs w:val="24"/>
                <w:highlight w:val="none"/>
                <w:lang w:val="en-US" w:eastAsia="zh-CN"/>
              </w:rPr>
            </w:pPr>
          </w:p>
        </w:tc>
        <w:tc>
          <w:tcPr>
            <w:tcW w:w="864" w:type="dxa"/>
            <w:noWrap w:val="0"/>
            <w:vAlign w:val="center"/>
          </w:tcPr>
          <w:p>
            <w:pPr>
              <w:jc w:val="center"/>
              <w:rPr>
                <w:rFonts w:hint="eastAsia" w:ascii="宋体" w:hAnsi="宋体" w:eastAsia="宋体" w:cs="宋体"/>
                <w:b w:val="0"/>
                <w:bCs w:val="0"/>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noWrap w:val="0"/>
            <w:vAlign w:val="center"/>
          </w:tcPr>
          <w:p>
            <w:pPr>
              <w:jc w:val="center"/>
              <w:rPr>
                <w:rFonts w:hint="eastAsia" w:ascii="宋体" w:hAnsi="宋体" w:eastAsia="宋体" w:cs="宋体"/>
                <w:b w:val="0"/>
                <w:bCs w:val="0"/>
                <w:color w:val="auto"/>
                <w:sz w:val="24"/>
                <w:szCs w:val="24"/>
                <w:highlight w:val="none"/>
                <w:lang w:val="en-US" w:eastAsia="zh-CN"/>
              </w:rPr>
            </w:pPr>
          </w:p>
        </w:tc>
        <w:tc>
          <w:tcPr>
            <w:tcW w:w="3720" w:type="dxa"/>
            <w:noWrap w:val="0"/>
            <w:vAlign w:val="center"/>
          </w:tcPr>
          <w:p>
            <w:pPr>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w:t>
            </w:r>
          </w:p>
        </w:tc>
        <w:tc>
          <w:tcPr>
            <w:tcW w:w="1320" w:type="dxa"/>
            <w:noWrap w:val="0"/>
            <w:vAlign w:val="center"/>
          </w:tcPr>
          <w:p>
            <w:pPr>
              <w:jc w:val="center"/>
              <w:rPr>
                <w:rFonts w:hint="eastAsia" w:ascii="宋体" w:hAnsi="宋体" w:eastAsia="宋体" w:cs="宋体"/>
                <w:b w:val="0"/>
                <w:bCs w:val="0"/>
                <w:color w:val="auto"/>
                <w:sz w:val="24"/>
                <w:szCs w:val="24"/>
                <w:highlight w:val="none"/>
                <w:lang w:val="en-US" w:eastAsia="zh-CN"/>
              </w:rPr>
            </w:pPr>
          </w:p>
        </w:tc>
        <w:tc>
          <w:tcPr>
            <w:tcW w:w="1110" w:type="dxa"/>
            <w:vMerge w:val="continue"/>
            <w:noWrap w:val="0"/>
            <w:vAlign w:val="center"/>
          </w:tcPr>
          <w:p>
            <w:pPr>
              <w:jc w:val="center"/>
              <w:rPr>
                <w:rFonts w:hint="eastAsia" w:ascii="宋体" w:hAnsi="宋体" w:eastAsia="宋体" w:cs="宋体"/>
                <w:b w:val="0"/>
                <w:bCs w:val="0"/>
                <w:color w:val="auto"/>
                <w:sz w:val="24"/>
                <w:szCs w:val="24"/>
                <w:highlight w:val="none"/>
                <w:lang w:val="en-US" w:eastAsia="zh-CN"/>
              </w:rPr>
            </w:pPr>
          </w:p>
        </w:tc>
        <w:tc>
          <w:tcPr>
            <w:tcW w:w="1297" w:type="dxa"/>
            <w:noWrap w:val="0"/>
            <w:vAlign w:val="center"/>
          </w:tcPr>
          <w:p>
            <w:pPr>
              <w:jc w:val="center"/>
              <w:rPr>
                <w:rFonts w:hint="eastAsia" w:ascii="宋体" w:hAnsi="宋体" w:eastAsia="宋体" w:cs="宋体"/>
                <w:b w:val="0"/>
                <w:bCs w:val="0"/>
                <w:color w:val="auto"/>
                <w:sz w:val="24"/>
                <w:szCs w:val="24"/>
                <w:highlight w:val="none"/>
                <w:lang w:val="en-US" w:eastAsia="zh-CN"/>
              </w:rPr>
            </w:pPr>
          </w:p>
        </w:tc>
        <w:tc>
          <w:tcPr>
            <w:tcW w:w="864" w:type="dxa"/>
            <w:noWrap w:val="0"/>
            <w:vAlign w:val="center"/>
          </w:tcPr>
          <w:p>
            <w:pPr>
              <w:jc w:val="center"/>
              <w:rPr>
                <w:rFonts w:hint="eastAsia" w:ascii="宋体" w:hAnsi="宋体" w:eastAsia="宋体" w:cs="宋体"/>
                <w:b w:val="0"/>
                <w:bCs w:val="0"/>
                <w:color w:val="auto"/>
                <w:sz w:val="24"/>
                <w:szCs w:val="24"/>
                <w:highlight w:val="none"/>
                <w:lang w:val="en-US" w:eastAsia="zh-CN"/>
              </w:rPr>
            </w:pPr>
          </w:p>
        </w:tc>
      </w:tr>
    </w:tbl>
    <w:p>
      <w:pPr>
        <w:adjustRightInd w:val="0"/>
        <w:snapToGrid w:val="0"/>
        <w:rPr>
          <w:rFonts w:hint="eastAsia" w:ascii="宋体" w:hAnsi="宋体" w:eastAsia="宋体" w:cs="宋体"/>
          <w:b/>
          <w:bCs w:val="0"/>
          <w:color w:val="auto"/>
          <w:sz w:val="24"/>
          <w:szCs w:val="24"/>
          <w:highlight w:val="none"/>
          <w:lang w:val="en-US" w:eastAsia="zh-CN"/>
        </w:rPr>
      </w:pPr>
      <w:r>
        <w:rPr>
          <w:rFonts w:hint="eastAsia" w:ascii="宋体" w:hAnsi="宋体" w:eastAsia="宋体" w:cs="宋体"/>
          <w:b/>
          <w:bCs w:val="0"/>
          <w:color w:val="auto"/>
          <w:sz w:val="24"/>
          <w:szCs w:val="24"/>
          <w:highlight w:val="none"/>
          <w:lang w:val="en-US" w:eastAsia="zh-CN"/>
        </w:rPr>
        <w:t>注：上述表格可手写或打印，但不能涂改。</w:t>
      </w:r>
    </w:p>
    <w:p>
      <w:pPr>
        <w:adjustRightInd w:val="0"/>
        <w:snapToGrid w:val="0"/>
        <w:spacing w:line="560" w:lineRule="exact"/>
        <w:rPr>
          <w:rFonts w:hint="eastAsia" w:ascii="宋体" w:hAnsi="宋体" w:eastAsia="宋体" w:cs="宋体"/>
          <w:b w:val="0"/>
          <w:bCs/>
          <w:color w:val="auto"/>
          <w:sz w:val="24"/>
          <w:szCs w:val="24"/>
          <w:highlight w:val="none"/>
          <w:lang w:val="en-US" w:eastAsia="zh-CN"/>
        </w:rPr>
      </w:pPr>
    </w:p>
    <w:p>
      <w:pPr>
        <w:adjustRightInd w:val="0"/>
        <w:snapToGrid w:val="0"/>
        <w:spacing w:line="560" w:lineRule="exact"/>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 xml:space="preserve">评审小组全体成员签名：                  </w:t>
      </w:r>
    </w:p>
    <w:p>
      <w:pPr>
        <w:adjustRightInd w:val="0"/>
        <w:snapToGrid w:val="0"/>
        <w:spacing w:line="560" w:lineRule="exact"/>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评审日期：</w:t>
      </w:r>
    </w:p>
    <w:p>
      <w:pPr>
        <w:rPr>
          <w:rFonts w:hint="eastAsia" w:ascii="宋体" w:hAnsi="宋体" w:eastAsia="宋体" w:cs="宋体"/>
          <w:b w:val="0"/>
          <w:bCs w:val="0"/>
          <w:color w:val="auto"/>
          <w:sz w:val="24"/>
          <w:szCs w:val="24"/>
          <w:highlight w:val="none"/>
          <w:lang w:val="en-US" w:eastAsia="zh-CN"/>
        </w:rPr>
      </w:pPr>
    </w:p>
    <w:p>
      <w:pPr>
        <w:rPr>
          <w:rFonts w:hint="eastAsia" w:ascii="宋体" w:hAnsi="宋体" w:eastAsia="宋体" w:cs="宋体"/>
          <w:b w:val="0"/>
          <w:bCs w:val="0"/>
          <w:color w:val="auto"/>
          <w:sz w:val="24"/>
          <w:szCs w:val="24"/>
          <w:highlight w:val="none"/>
          <w:lang w:val="en-US" w:eastAsia="zh-CN"/>
        </w:rPr>
      </w:pPr>
    </w:p>
    <w:p>
      <w:pPr>
        <w:rPr>
          <w:rFonts w:hint="eastAsia" w:ascii="宋体" w:hAnsi="宋体" w:eastAsia="宋体" w:cs="宋体"/>
          <w:b w:val="0"/>
          <w:bCs w:val="0"/>
          <w:color w:val="auto"/>
          <w:sz w:val="24"/>
          <w:szCs w:val="24"/>
          <w:highlight w:val="none"/>
          <w:lang w:val="en-US" w:eastAsia="zh-CN"/>
        </w:rPr>
      </w:pPr>
    </w:p>
    <w:p>
      <w:pPr>
        <w:rPr>
          <w:rFonts w:hint="eastAsia" w:ascii="宋体" w:hAnsi="宋体" w:eastAsia="宋体" w:cs="宋体"/>
          <w:b w:val="0"/>
          <w:bCs w:val="0"/>
          <w:color w:val="auto"/>
          <w:sz w:val="24"/>
          <w:szCs w:val="24"/>
          <w:highlight w:val="none"/>
          <w:lang w:val="en-US" w:eastAsia="zh-CN"/>
        </w:rPr>
      </w:pPr>
    </w:p>
    <w:p>
      <w:pPr>
        <w:rPr>
          <w:rFonts w:hint="eastAsia" w:ascii="宋体" w:hAnsi="宋体" w:eastAsia="宋体" w:cs="宋体"/>
          <w:b w:val="0"/>
          <w:bCs w:val="0"/>
          <w:color w:val="auto"/>
          <w:sz w:val="24"/>
          <w:szCs w:val="24"/>
          <w:highlight w:val="none"/>
          <w:lang w:val="en-US" w:eastAsia="zh-CN"/>
        </w:rPr>
      </w:pPr>
    </w:p>
    <w:p>
      <w:pPr>
        <w:rPr>
          <w:rFonts w:hint="eastAsia" w:ascii="宋体" w:hAnsi="宋体" w:eastAsia="宋体" w:cs="宋体"/>
          <w:b w:val="0"/>
          <w:bCs w:val="0"/>
          <w:color w:val="auto"/>
          <w:sz w:val="24"/>
          <w:szCs w:val="24"/>
          <w:highlight w:val="none"/>
          <w:lang w:val="en-US" w:eastAsia="zh-CN"/>
        </w:rPr>
      </w:pPr>
    </w:p>
    <w:p>
      <w:pPr>
        <w:rPr>
          <w:rFonts w:hint="eastAsia" w:ascii="宋体" w:hAnsi="宋体" w:eastAsia="宋体" w:cs="宋体"/>
          <w:b w:val="0"/>
          <w:bCs w:val="0"/>
          <w:color w:val="auto"/>
          <w:sz w:val="24"/>
          <w:szCs w:val="24"/>
          <w:highlight w:val="none"/>
          <w:lang w:val="en-US" w:eastAsia="zh-CN"/>
        </w:rPr>
      </w:pPr>
    </w:p>
    <w:p>
      <w:pPr>
        <w:rPr>
          <w:rFonts w:hint="eastAsia" w:ascii="宋体" w:hAnsi="宋体" w:eastAsia="宋体" w:cs="宋体"/>
          <w:b w:val="0"/>
          <w:bCs w:val="0"/>
          <w:color w:val="auto"/>
          <w:sz w:val="24"/>
          <w:szCs w:val="24"/>
          <w:highlight w:val="none"/>
          <w:lang w:val="en-US" w:eastAsia="zh-CN"/>
        </w:rPr>
      </w:pPr>
    </w:p>
    <w:p>
      <w:pPr>
        <w:rPr>
          <w:rFonts w:hint="eastAsia" w:ascii="宋体" w:hAnsi="宋体" w:eastAsia="宋体" w:cs="宋体"/>
          <w:b w:val="0"/>
          <w:bCs w:val="0"/>
          <w:color w:val="auto"/>
          <w:sz w:val="24"/>
          <w:szCs w:val="24"/>
          <w:highlight w:val="none"/>
          <w:lang w:val="en-US" w:eastAsia="zh-CN"/>
        </w:rPr>
      </w:pPr>
    </w:p>
    <w:p>
      <w:pPr>
        <w:rPr>
          <w:rFonts w:hint="eastAsia" w:ascii="宋体" w:hAnsi="宋体" w:eastAsia="宋体" w:cs="宋体"/>
          <w:b w:val="0"/>
          <w:bCs w:val="0"/>
          <w:color w:val="auto"/>
          <w:sz w:val="24"/>
          <w:szCs w:val="24"/>
          <w:highlight w:val="none"/>
          <w:lang w:val="en-US" w:eastAsia="zh-CN"/>
        </w:rPr>
      </w:pPr>
    </w:p>
    <w:p>
      <w:pPr>
        <w:rPr>
          <w:rFonts w:hint="eastAsia" w:ascii="宋体" w:hAnsi="宋体" w:eastAsia="宋体" w:cs="宋体"/>
          <w:b w:val="0"/>
          <w:bCs w:val="0"/>
          <w:color w:val="auto"/>
          <w:sz w:val="24"/>
          <w:szCs w:val="24"/>
          <w:highlight w:val="none"/>
          <w:lang w:val="en-US" w:eastAsia="zh-CN"/>
        </w:rPr>
      </w:pPr>
    </w:p>
    <w:p>
      <w:pPr>
        <w:rPr>
          <w:rFonts w:hint="eastAsia" w:ascii="宋体" w:hAnsi="宋体" w:eastAsia="宋体" w:cs="宋体"/>
          <w:b w:val="0"/>
          <w:bCs w:val="0"/>
          <w:color w:val="auto"/>
          <w:sz w:val="24"/>
          <w:szCs w:val="24"/>
          <w:highlight w:val="none"/>
          <w:lang w:val="en-US" w:eastAsia="zh-CN"/>
        </w:rPr>
      </w:pPr>
    </w:p>
    <w:p>
      <w:pPr>
        <w:pStyle w:val="11"/>
        <w:rPr>
          <w:rFonts w:hint="eastAsia"/>
          <w:color w:val="auto"/>
          <w:highlight w:val="none"/>
          <w:lang w:val="en-US" w:eastAsia="zh-CN"/>
        </w:rPr>
      </w:pPr>
    </w:p>
    <w:p>
      <w:pPr>
        <w:rPr>
          <w:rFonts w:hint="eastAsia"/>
          <w:color w:val="auto"/>
          <w:highlight w:val="none"/>
          <w:lang w:val="en-US" w:eastAsia="zh-CN"/>
        </w:rPr>
      </w:pPr>
    </w:p>
    <w:p>
      <w:pPr>
        <w:pStyle w:val="15"/>
        <w:rPr>
          <w:rFonts w:hint="eastAsia"/>
          <w:color w:val="auto"/>
          <w:highlight w:val="none"/>
          <w:lang w:val="en-US" w:eastAsia="zh-CN"/>
        </w:rPr>
      </w:pPr>
    </w:p>
    <w:p>
      <w:pPr>
        <w:pStyle w:val="15"/>
        <w:rPr>
          <w:rFonts w:hint="eastAsia"/>
          <w:color w:val="auto"/>
          <w:highlight w:val="none"/>
          <w:lang w:val="en-US" w:eastAsia="zh-CN"/>
        </w:rPr>
      </w:pPr>
    </w:p>
    <w:p>
      <w:pPr>
        <w:pStyle w:val="15"/>
        <w:rPr>
          <w:rFonts w:hint="eastAsia"/>
          <w:color w:val="auto"/>
          <w:highlight w:val="none"/>
          <w:lang w:val="en-US" w:eastAsia="zh-CN"/>
        </w:rPr>
      </w:pPr>
    </w:p>
    <w:p>
      <w:pPr>
        <w:pStyle w:val="15"/>
        <w:rPr>
          <w:rFonts w:hint="eastAsia"/>
          <w:color w:val="auto"/>
          <w:highlight w:val="none"/>
          <w:lang w:val="en-US" w:eastAsia="zh-CN"/>
        </w:rPr>
      </w:pPr>
    </w:p>
    <w:p>
      <w:pPr>
        <w:rPr>
          <w:rFonts w:hint="default"/>
          <w:color w:val="auto"/>
          <w:highlight w:val="none"/>
          <w:lang w:val="en-US" w:eastAsia="zh-CN"/>
        </w:rPr>
        <w:sectPr>
          <w:pgSz w:w="11907" w:h="16840"/>
          <w:pgMar w:top="1134" w:right="1417" w:bottom="1134" w:left="1417" w:header="624" w:footer="992" w:gutter="0"/>
          <w:pgBorders>
            <w:top w:val="none" w:sz="0" w:space="0"/>
            <w:left w:val="none" w:sz="0" w:space="0"/>
            <w:bottom w:val="none" w:sz="0" w:space="0"/>
            <w:right w:val="none" w:sz="0" w:space="0"/>
          </w:pgBorders>
          <w:pgNumType w:fmt="decimal"/>
          <w:cols w:space="720" w:num="1"/>
          <w:rtlGutter w:val="0"/>
          <w:docGrid w:linePitch="312" w:charSpace="0"/>
        </w:sectPr>
      </w:pPr>
    </w:p>
    <w:p>
      <w:pPr>
        <w:rPr>
          <w:rFonts w:hint="eastAsia" w:ascii="宋体" w:hAnsi="宋体" w:eastAsia="宋体" w:cs="宋体"/>
          <w:b w:val="0"/>
          <w:bCs w:val="0"/>
          <w:color w:val="auto"/>
          <w:sz w:val="24"/>
          <w:szCs w:val="24"/>
          <w:highlight w:val="none"/>
          <w:lang w:val="en-US" w:eastAsia="zh-CN"/>
        </w:rPr>
      </w:pPr>
      <w:r>
        <w:rPr>
          <w:rFonts w:hint="eastAsia"/>
          <w:color w:val="auto"/>
          <w:highlight w:val="none"/>
          <w:lang w:val="en-US" w:eastAsia="zh-CN"/>
        </w:rPr>
        <w:t>十二</w:t>
      </w:r>
      <w:r>
        <w:rPr>
          <w:rFonts w:hint="eastAsia" w:ascii="宋体" w:hAnsi="宋体" w:eastAsia="宋体" w:cs="宋体"/>
          <w:b w:val="0"/>
          <w:bCs w:val="0"/>
          <w:color w:val="auto"/>
          <w:sz w:val="24"/>
          <w:szCs w:val="24"/>
          <w:highlight w:val="none"/>
          <w:lang w:val="en-US" w:eastAsia="zh-CN"/>
        </w:rPr>
        <w:t>、评审结果汇总表</w:t>
      </w:r>
    </w:p>
    <w:p>
      <w:pPr>
        <w:rPr>
          <w:rFonts w:hint="eastAsia" w:ascii="宋体" w:hAnsi="宋体" w:eastAsia="宋体" w:cs="宋体"/>
          <w:b w:val="0"/>
          <w:bCs w:val="0"/>
          <w:color w:val="auto"/>
          <w:sz w:val="24"/>
          <w:szCs w:val="24"/>
          <w:highlight w:val="none"/>
          <w:lang w:val="en-US" w:eastAsia="zh-CN"/>
        </w:rPr>
      </w:pPr>
    </w:p>
    <w:p>
      <w:pPr>
        <w:adjustRightInd w:val="0"/>
        <w:snapToGrid w:val="0"/>
        <w:spacing w:line="560" w:lineRule="exact"/>
        <w:jc w:val="center"/>
        <w:rPr>
          <w:rFonts w:hint="eastAsia" w:ascii="宋体" w:hAnsi="宋体" w:eastAsia="宋体" w:cs="宋体"/>
          <w:b/>
          <w:bCs/>
          <w:color w:val="auto"/>
          <w:sz w:val="44"/>
          <w:szCs w:val="44"/>
          <w:highlight w:val="none"/>
          <w:lang w:val="en-US" w:eastAsia="zh-CN"/>
        </w:rPr>
      </w:pPr>
      <w:r>
        <w:rPr>
          <w:rFonts w:hint="eastAsia" w:ascii="宋体" w:hAnsi="宋体" w:eastAsia="宋体" w:cs="宋体"/>
          <w:b/>
          <w:bCs/>
          <w:color w:val="auto"/>
          <w:sz w:val="44"/>
          <w:szCs w:val="44"/>
          <w:highlight w:val="none"/>
          <w:lang w:val="en-US" w:eastAsia="zh-CN"/>
        </w:rPr>
        <w:t>评审结果汇总表</w:t>
      </w:r>
    </w:p>
    <w:p>
      <w:pPr>
        <w:rPr>
          <w:rFonts w:hint="eastAsia" w:ascii="宋体" w:hAnsi="宋体" w:eastAsia="宋体" w:cs="宋体"/>
          <w:b w:val="0"/>
          <w:bCs w:val="0"/>
          <w:color w:val="auto"/>
          <w:sz w:val="24"/>
          <w:szCs w:val="24"/>
          <w:highlight w:val="none"/>
          <w:lang w:val="en-US" w:eastAsia="zh-CN"/>
        </w:rPr>
      </w:pPr>
    </w:p>
    <w:tbl>
      <w:tblPr>
        <w:tblStyle w:val="12"/>
        <w:tblW w:w="101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4"/>
        <w:gridCol w:w="3067"/>
        <w:gridCol w:w="900"/>
        <w:gridCol w:w="1095"/>
        <w:gridCol w:w="1105"/>
        <w:gridCol w:w="1105"/>
        <w:gridCol w:w="1105"/>
        <w:gridCol w:w="10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4" w:type="dxa"/>
            <w:noWrap w:val="0"/>
            <w:vAlign w:val="center"/>
          </w:tcPr>
          <w:p>
            <w:pPr>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序号</w:t>
            </w:r>
          </w:p>
        </w:tc>
        <w:tc>
          <w:tcPr>
            <w:tcW w:w="3067" w:type="dxa"/>
            <w:noWrap w:val="0"/>
            <w:vAlign w:val="center"/>
          </w:tcPr>
          <w:p>
            <w:pPr>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潜在服务商名称</w:t>
            </w:r>
          </w:p>
          <w:p>
            <w:pPr>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（按报名顺序排列）</w:t>
            </w:r>
          </w:p>
        </w:tc>
        <w:tc>
          <w:tcPr>
            <w:tcW w:w="900" w:type="dxa"/>
            <w:noWrap w:val="0"/>
            <w:vAlign w:val="center"/>
          </w:tcPr>
          <w:p>
            <w:pPr>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资格评审情况</w:t>
            </w:r>
          </w:p>
        </w:tc>
        <w:tc>
          <w:tcPr>
            <w:tcW w:w="1095" w:type="dxa"/>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lang w:val="en-US" w:eastAsia="zh-CN"/>
              </w:rPr>
              <w:t>单价报价（元）</w:t>
            </w:r>
          </w:p>
        </w:tc>
        <w:tc>
          <w:tcPr>
            <w:tcW w:w="1105" w:type="dxa"/>
            <w:noWrap w:val="0"/>
            <w:vAlign w:val="center"/>
          </w:tcPr>
          <w:p>
            <w:pPr>
              <w:jc w:val="cente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价格得分</w:t>
            </w:r>
          </w:p>
        </w:tc>
        <w:tc>
          <w:tcPr>
            <w:tcW w:w="1105" w:type="dxa"/>
            <w:noWrap w:val="0"/>
            <w:vAlign w:val="center"/>
          </w:tcPr>
          <w:p>
            <w:pPr>
              <w:jc w:val="cente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技术商务平均得分</w:t>
            </w:r>
          </w:p>
        </w:tc>
        <w:tc>
          <w:tcPr>
            <w:tcW w:w="1105" w:type="dxa"/>
            <w:noWrap w:val="0"/>
            <w:vAlign w:val="center"/>
          </w:tcPr>
          <w:p>
            <w:pPr>
              <w:jc w:val="center"/>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color w:val="auto"/>
                <w:szCs w:val="21"/>
                <w:highlight w:val="none"/>
                <w:lang w:val="en-US" w:eastAsia="zh-CN"/>
              </w:rPr>
              <w:t>总得分</w:t>
            </w:r>
          </w:p>
        </w:tc>
        <w:tc>
          <w:tcPr>
            <w:tcW w:w="1054" w:type="dxa"/>
            <w:noWrap w:val="0"/>
            <w:vAlign w:val="center"/>
          </w:tcPr>
          <w:p>
            <w:pPr>
              <w:jc w:val="center"/>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排名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4" w:type="dxa"/>
            <w:noWrap w:val="0"/>
            <w:vAlign w:val="center"/>
          </w:tcPr>
          <w:p>
            <w:pPr>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w:t>
            </w:r>
          </w:p>
        </w:tc>
        <w:tc>
          <w:tcPr>
            <w:tcW w:w="3067" w:type="dxa"/>
            <w:noWrap w:val="0"/>
            <w:vAlign w:val="center"/>
          </w:tcPr>
          <w:p>
            <w:pPr>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服务商A</w:t>
            </w:r>
          </w:p>
        </w:tc>
        <w:tc>
          <w:tcPr>
            <w:tcW w:w="900" w:type="dxa"/>
            <w:noWrap w:val="0"/>
            <w:vAlign w:val="center"/>
          </w:tcPr>
          <w:p>
            <w:pPr>
              <w:jc w:val="center"/>
              <w:rPr>
                <w:rFonts w:hint="eastAsia" w:ascii="宋体" w:hAnsi="宋体" w:eastAsia="宋体" w:cs="宋体"/>
                <w:b w:val="0"/>
                <w:bCs w:val="0"/>
                <w:color w:val="auto"/>
                <w:sz w:val="24"/>
                <w:szCs w:val="24"/>
                <w:highlight w:val="none"/>
                <w:lang w:val="en-US" w:eastAsia="zh-CN"/>
              </w:rPr>
            </w:pPr>
          </w:p>
        </w:tc>
        <w:tc>
          <w:tcPr>
            <w:tcW w:w="1095" w:type="dxa"/>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color w:val="auto"/>
                <w:kern w:val="2"/>
                <w:sz w:val="21"/>
                <w:szCs w:val="21"/>
                <w:highlight w:val="none"/>
                <w:lang w:val="en-US" w:eastAsia="zh-CN" w:bidi="ar-SA"/>
              </w:rPr>
            </w:pPr>
          </w:p>
        </w:tc>
        <w:tc>
          <w:tcPr>
            <w:tcW w:w="1105" w:type="dxa"/>
            <w:noWrap w:val="0"/>
            <w:vAlign w:val="center"/>
          </w:tcPr>
          <w:p>
            <w:pPr>
              <w:jc w:val="center"/>
              <w:rPr>
                <w:rFonts w:hint="eastAsia" w:ascii="宋体" w:hAnsi="宋体" w:eastAsia="宋体" w:cs="宋体"/>
                <w:b w:val="0"/>
                <w:bCs w:val="0"/>
                <w:color w:val="auto"/>
                <w:sz w:val="24"/>
                <w:szCs w:val="24"/>
                <w:highlight w:val="none"/>
                <w:lang w:val="en-US" w:eastAsia="zh-CN"/>
              </w:rPr>
            </w:pPr>
          </w:p>
        </w:tc>
        <w:tc>
          <w:tcPr>
            <w:tcW w:w="1105" w:type="dxa"/>
            <w:noWrap w:val="0"/>
            <w:vAlign w:val="center"/>
          </w:tcPr>
          <w:p>
            <w:pPr>
              <w:jc w:val="center"/>
              <w:rPr>
                <w:rFonts w:hint="eastAsia" w:ascii="宋体" w:hAnsi="宋体" w:eastAsia="宋体" w:cs="宋体"/>
                <w:b w:val="0"/>
                <w:bCs w:val="0"/>
                <w:color w:val="auto"/>
                <w:sz w:val="24"/>
                <w:szCs w:val="24"/>
                <w:highlight w:val="none"/>
                <w:lang w:val="en-US" w:eastAsia="zh-CN"/>
              </w:rPr>
            </w:pPr>
          </w:p>
        </w:tc>
        <w:tc>
          <w:tcPr>
            <w:tcW w:w="1105" w:type="dxa"/>
            <w:noWrap w:val="0"/>
            <w:vAlign w:val="center"/>
          </w:tcPr>
          <w:p>
            <w:pPr>
              <w:jc w:val="center"/>
              <w:rPr>
                <w:rFonts w:hint="eastAsia" w:ascii="宋体" w:hAnsi="宋体" w:eastAsia="宋体" w:cs="宋体"/>
                <w:b w:val="0"/>
                <w:bCs w:val="0"/>
                <w:color w:val="auto"/>
                <w:sz w:val="24"/>
                <w:szCs w:val="24"/>
                <w:highlight w:val="none"/>
                <w:lang w:val="en-US" w:eastAsia="zh-CN"/>
              </w:rPr>
            </w:pPr>
          </w:p>
        </w:tc>
        <w:tc>
          <w:tcPr>
            <w:tcW w:w="1054" w:type="dxa"/>
            <w:noWrap w:val="0"/>
            <w:vAlign w:val="center"/>
          </w:tcPr>
          <w:p>
            <w:pPr>
              <w:jc w:val="center"/>
              <w:rPr>
                <w:rFonts w:hint="eastAsia" w:ascii="宋体" w:hAnsi="宋体" w:eastAsia="宋体" w:cs="宋体"/>
                <w:b w:val="0"/>
                <w:bCs w:val="0"/>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4" w:type="dxa"/>
            <w:noWrap w:val="0"/>
            <w:vAlign w:val="center"/>
          </w:tcPr>
          <w:p>
            <w:pPr>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w:t>
            </w:r>
          </w:p>
        </w:tc>
        <w:tc>
          <w:tcPr>
            <w:tcW w:w="3067" w:type="dxa"/>
            <w:noWrap w:val="0"/>
            <w:vAlign w:val="center"/>
          </w:tcPr>
          <w:p>
            <w:pPr>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服务商B</w:t>
            </w:r>
          </w:p>
        </w:tc>
        <w:tc>
          <w:tcPr>
            <w:tcW w:w="900" w:type="dxa"/>
            <w:noWrap w:val="0"/>
            <w:vAlign w:val="center"/>
          </w:tcPr>
          <w:p>
            <w:pPr>
              <w:jc w:val="center"/>
              <w:rPr>
                <w:rFonts w:hint="eastAsia" w:ascii="宋体" w:hAnsi="宋体" w:eastAsia="宋体" w:cs="宋体"/>
                <w:b w:val="0"/>
                <w:bCs w:val="0"/>
                <w:color w:val="auto"/>
                <w:sz w:val="24"/>
                <w:szCs w:val="24"/>
                <w:highlight w:val="none"/>
                <w:lang w:val="en-US" w:eastAsia="zh-CN"/>
              </w:rPr>
            </w:pPr>
          </w:p>
        </w:tc>
        <w:tc>
          <w:tcPr>
            <w:tcW w:w="1095" w:type="dxa"/>
            <w:noWrap w:val="0"/>
            <w:vAlign w:val="center"/>
          </w:tcPr>
          <w:p>
            <w:pPr>
              <w:jc w:val="center"/>
              <w:rPr>
                <w:rFonts w:hint="eastAsia" w:ascii="宋体" w:hAnsi="宋体" w:eastAsia="宋体" w:cs="宋体"/>
                <w:b w:val="0"/>
                <w:bCs w:val="0"/>
                <w:color w:val="auto"/>
                <w:sz w:val="24"/>
                <w:szCs w:val="24"/>
                <w:highlight w:val="none"/>
                <w:lang w:val="en-US" w:eastAsia="zh-CN"/>
              </w:rPr>
            </w:pPr>
          </w:p>
        </w:tc>
        <w:tc>
          <w:tcPr>
            <w:tcW w:w="1105" w:type="dxa"/>
            <w:noWrap w:val="0"/>
            <w:vAlign w:val="center"/>
          </w:tcPr>
          <w:p>
            <w:pPr>
              <w:jc w:val="center"/>
              <w:rPr>
                <w:rFonts w:hint="eastAsia" w:ascii="宋体" w:hAnsi="宋体" w:eastAsia="宋体" w:cs="宋体"/>
                <w:b w:val="0"/>
                <w:bCs w:val="0"/>
                <w:color w:val="auto"/>
                <w:sz w:val="24"/>
                <w:szCs w:val="24"/>
                <w:highlight w:val="none"/>
                <w:lang w:val="en-US" w:eastAsia="zh-CN"/>
              </w:rPr>
            </w:pPr>
          </w:p>
        </w:tc>
        <w:tc>
          <w:tcPr>
            <w:tcW w:w="1105" w:type="dxa"/>
            <w:noWrap w:val="0"/>
            <w:vAlign w:val="center"/>
          </w:tcPr>
          <w:p>
            <w:pPr>
              <w:jc w:val="center"/>
              <w:rPr>
                <w:rFonts w:hint="eastAsia" w:ascii="宋体" w:hAnsi="宋体" w:eastAsia="宋体" w:cs="宋体"/>
                <w:b w:val="0"/>
                <w:bCs w:val="0"/>
                <w:color w:val="auto"/>
                <w:sz w:val="24"/>
                <w:szCs w:val="24"/>
                <w:highlight w:val="none"/>
                <w:lang w:val="en-US" w:eastAsia="zh-CN"/>
              </w:rPr>
            </w:pPr>
          </w:p>
        </w:tc>
        <w:tc>
          <w:tcPr>
            <w:tcW w:w="1105" w:type="dxa"/>
            <w:noWrap w:val="0"/>
            <w:vAlign w:val="center"/>
          </w:tcPr>
          <w:p>
            <w:pPr>
              <w:jc w:val="center"/>
              <w:rPr>
                <w:rFonts w:hint="eastAsia" w:ascii="宋体" w:hAnsi="宋体" w:eastAsia="宋体" w:cs="宋体"/>
                <w:b w:val="0"/>
                <w:bCs w:val="0"/>
                <w:color w:val="auto"/>
                <w:sz w:val="24"/>
                <w:szCs w:val="24"/>
                <w:highlight w:val="none"/>
                <w:lang w:val="en-US" w:eastAsia="zh-CN"/>
              </w:rPr>
            </w:pPr>
          </w:p>
        </w:tc>
        <w:tc>
          <w:tcPr>
            <w:tcW w:w="1054" w:type="dxa"/>
            <w:noWrap w:val="0"/>
            <w:vAlign w:val="center"/>
          </w:tcPr>
          <w:p>
            <w:pPr>
              <w:jc w:val="center"/>
              <w:rPr>
                <w:rFonts w:hint="eastAsia" w:ascii="宋体" w:hAnsi="宋体" w:eastAsia="宋体" w:cs="宋体"/>
                <w:b w:val="0"/>
                <w:bCs w:val="0"/>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4" w:type="dxa"/>
            <w:noWrap w:val="0"/>
            <w:vAlign w:val="center"/>
          </w:tcPr>
          <w:p>
            <w:pPr>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3</w:t>
            </w:r>
          </w:p>
        </w:tc>
        <w:tc>
          <w:tcPr>
            <w:tcW w:w="3067" w:type="dxa"/>
            <w:noWrap w:val="0"/>
            <w:vAlign w:val="center"/>
          </w:tcPr>
          <w:p>
            <w:pPr>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服务商C</w:t>
            </w:r>
          </w:p>
        </w:tc>
        <w:tc>
          <w:tcPr>
            <w:tcW w:w="900" w:type="dxa"/>
            <w:noWrap w:val="0"/>
            <w:vAlign w:val="center"/>
          </w:tcPr>
          <w:p>
            <w:pPr>
              <w:jc w:val="center"/>
              <w:rPr>
                <w:rFonts w:hint="eastAsia" w:ascii="宋体" w:hAnsi="宋体" w:eastAsia="宋体" w:cs="宋体"/>
                <w:b w:val="0"/>
                <w:bCs w:val="0"/>
                <w:color w:val="auto"/>
                <w:sz w:val="24"/>
                <w:szCs w:val="24"/>
                <w:highlight w:val="none"/>
                <w:lang w:val="en-US" w:eastAsia="zh-CN"/>
              </w:rPr>
            </w:pPr>
          </w:p>
        </w:tc>
        <w:tc>
          <w:tcPr>
            <w:tcW w:w="1095" w:type="dxa"/>
            <w:noWrap w:val="0"/>
            <w:vAlign w:val="center"/>
          </w:tcPr>
          <w:p>
            <w:pPr>
              <w:jc w:val="center"/>
              <w:rPr>
                <w:rFonts w:hint="eastAsia" w:ascii="宋体" w:hAnsi="宋体" w:eastAsia="宋体" w:cs="宋体"/>
                <w:b w:val="0"/>
                <w:bCs w:val="0"/>
                <w:color w:val="auto"/>
                <w:sz w:val="24"/>
                <w:szCs w:val="24"/>
                <w:highlight w:val="none"/>
                <w:lang w:val="en-US" w:eastAsia="zh-CN"/>
              </w:rPr>
            </w:pPr>
          </w:p>
        </w:tc>
        <w:tc>
          <w:tcPr>
            <w:tcW w:w="1105" w:type="dxa"/>
            <w:noWrap w:val="0"/>
            <w:vAlign w:val="center"/>
          </w:tcPr>
          <w:p>
            <w:pPr>
              <w:jc w:val="center"/>
              <w:rPr>
                <w:rFonts w:hint="eastAsia" w:ascii="宋体" w:hAnsi="宋体" w:eastAsia="宋体" w:cs="宋体"/>
                <w:b w:val="0"/>
                <w:bCs w:val="0"/>
                <w:color w:val="auto"/>
                <w:sz w:val="24"/>
                <w:szCs w:val="24"/>
                <w:highlight w:val="none"/>
                <w:lang w:val="en-US" w:eastAsia="zh-CN"/>
              </w:rPr>
            </w:pPr>
          </w:p>
        </w:tc>
        <w:tc>
          <w:tcPr>
            <w:tcW w:w="1105" w:type="dxa"/>
            <w:noWrap w:val="0"/>
            <w:vAlign w:val="center"/>
          </w:tcPr>
          <w:p>
            <w:pPr>
              <w:jc w:val="center"/>
              <w:rPr>
                <w:rFonts w:hint="eastAsia" w:ascii="宋体" w:hAnsi="宋体" w:eastAsia="宋体" w:cs="宋体"/>
                <w:b w:val="0"/>
                <w:bCs w:val="0"/>
                <w:color w:val="auto"/>
                <w:sz w:val="24"/>
                <w:szCs w:val="24"/>
                <w:highlight w:val="none"/>
                <w:lang w:val="en-US" w:eastAsia="zh-CN"/>
              </w:rPr>
            </w:pPr>
          </w:p>
        </w:tc>
        <w:tc>
          <w:tcPr>
            <w:tcW w:w="1105" w:type="dxa"/>
            <w:noWrap w:val="0"/>
            <w:vAlign w:val="center"/>
          </w:tcPr>
          <w:p>
            <w:pPr>
              <w:jc w:val="center"/>
              <w:rPr>
                <w:rFonts w:hint="eastAsia" w:ascii="宋体" w:hAnsi="宋体" w:eastAsia="宋体" w:cs="宋体"/>
                <w:b w:val="0"/>
                <w:bCs w:val="0"/>
                <w:color w:val="auto"/>
                <w:sz w:val="24"/>
                <w:szCs w:val="24"/>
                <w:highlight w:val="none"/>
                <w:lang w:val="en-US" w:eastAsia="zh-CN"/>
              </w:rPr>
            </w:pPr>
          </w:p>
        </w:tc>
        <w:tc>
          <w:tcPr>
            <w:tcW w:w="1054" w:type="dxa"/>
            <w:noWrap w:val="0"/>
            <w:vAlign w:val="center"/>
          </w:tcPr>
          <w:p>
            <w:pPr>
              <w:jc w:val="center"/>
              <w:rPr>
                <w:rFonts w:hint="eastAsia" w:ascii="宋体" w:hAnsi="宋体" w:eastAsia="宋体" w:cs="宋体"/>
                <w:b w:val="0"/>
                <w:bCs w:val="0"/>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4" w:type="dxa"/>
            <w:noWrap w:val="0"/>
            <w:vAlign w:val="center"/>
          </w:tcPr>
          <w:p>
            <w:pPr>
              <w:jc w:val="center"/>
              <w:rPr>
                <w:rFonts w:hint="eastAsia" w:ascii="宋体" w:hAnsi="宋体" w:eastAsia="宋体" w:cs="宋体"/>
                <w:b w:val="0"/>
                <w:bCs w:val="0"/>
                <w:color w:val="auto"/>
                <w:sz w:val="24"/>
                <w:szCs w:val="24"/>
                <w:highlight w:val="none"/>
                <w:lang w:val="en-US" w:eastAsia="zh-CN"/>
              </w:rPr>
            </w:pPr>
          </w:p>
        </w:tc>
        <w:tc>
          <w:tcPr>
            <w:tcW w:w="3067" w:type="dxa"/>
            <w:noWrap w:val="0"/>
            <w:vAlign w:val="center"/>
          </w:tcPr>
          <w:p>
            <w:pPr>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w:t>
            </w:r>
          </w:p>
        </w:tc>
        <w:tc>
          <w:tcPr>
            <w:tcW w:w="900" w:type="dxa"/>
            <w:noWrap w:val="0"/>
            <w:vAlign w:val="center"/>
          </w:tcPr>
          <w:p>
            <w:pPr>
              <w:jc w:val="center"/>
              <w:rPr>
                <w:rFonts w:hint="eastAsia" w:ascii="宋体" w:hAnsi="宋体" w:eastAsia="宋体" w:cs="宋体"/>
                <w:b w:val="0"/>
                <w:bCs w:val="0"/>
                <w:color w:val="auto"/>
                <w:sz w:val="24"/>
                <w:szCs w:val="24"/>
                <w:highlight w:val="none"/>
                <w:lang w:val="en-US" w:eastAsia="zh-CN"/>
              </w:rPr>
            </w:pPr>
          </w:p>
        </w:tc>
        <w:tc>
          <w:tcPr>
            <w:tcW w:w="1095" w:type="dxa"/>
            <w:noWrap w:val="0"/>
            <w:vAlign w:val="center"/>
          </w:tcPr>
          <w:p>
            <w:pPr>
              <w:jc w:val="center"/>
              <w:rPr>
                <w:rFonts w:hint="eastAsia" w:ascii="宋体" w:hAnsi="宋体" w:eastAsia="宋体" w:cs="宋体"/>
                <w:b w:val="0"/>
                <w:bCs w:val="0"/>
                <w:color w:val="auto"/>
                <w:sz w:val="24"/>
                <w:szCs w:val="24"/>
                <w:highlight w:val="none"/>
                <w:lang w:val="en-US" w:eastAsia="zh-CN"/>
              </w:rPr>
            </w:pPr>
          </w:p>
        </w:tc>
        <w:tc>
          <w:tcPr>
            <w:tcW w:w="1105" w:type="dxa"/>
            <w:noWrap w:val="0"/>
            <w:vAlign w:val="center"/>
          </w:tcPr>
          <w:p>
            <w:pPr>
              <w:jc w:val="center"/>
              <w:rPr>
                <w:rFonts w:hint="eastAsia" w:ascii="宋体" w:hAnsi="宋体" w:eastAsia="宋体" w:cs="宋体"/>
                <w:b w:val="0"/>
                <w:bCs w:val="0"/>
                <w:color w:val="auto"/>
                <w:sz w:val="24"/>
                <w:szCs w:val="24"/>
                <w:highlight w:val="none"/>
                <w:lang w:val="en-US" w:eastAsia="zh-CN"/>
              </w:rPr>
            </w:pPr>
          </w:p>
        </w:tc>
        <w:tc>
          <w:tcPr>
            <w:tcW w:w="1105" w:type="dxa"/>
            <w:noWrap w:val="0"/>
            <w:vAlign w:val="center"/>
          </w:tcPr>
          <w:p>
            <w:pPr>
              <w:jc w:val="center"/>
              <w:rPr>
                <w:rFonts w:hint="eastAsia" w:ascii="宋体" w:hAnsi="宋体" w:eastAsia="宋体" w:cs="宋体"/>
                <w:b w:val="0"/>
                <w:bCs w:val="0"/>
                <w:color w:val="auto"/>
                <w:sz w:val="24"/>
                <w:szCs w:val="24"/>
                <w:highlight w:val="none"/>
                <w:lang w:val="en-US" w:eastAsia="zh-CN"/>
              </w:rPr>
            </w:pPr>
          </w:p>
        </w:tc>
        <w:tc>
          <w:tcPr>
            <w:tcW w:w="1105" w:type="dxa"/>
            <w:noWrap w:val="0"/>
            <w:vAlign w:val="center"/>
          </w:tcPr>
          <w:p>
            <w:pPr>
              <w:jc w:val="center"/>
              <w:rPr>
                <w:rFonts w:hint="eastAsia" w:ascii="宋体" w:hAnsi="宋体" w:eastAsia="宋体" w:cs="宋体"/>
                <w:b w:val="0"/>
                <w:bCs w:val="0"/>
                <w:color w:val="auto"/>
                <w:sz w:val="24"/>
                <w:szCs w:val="24"/>
                <w:highlight w:val="none"/>
                <w:lang w:val="en-US" w:eastAsia="zh-CN"/>
              </w:rPr>
            </w:pPr>
          </w:p>
        </w:tc>
        <w:tc>
          <w:tcPr>
            <w:tcW w:w="1054" w:type="dxa"/>
            <w:noWrap w:val="0"/>
            <w:vAlign w:val="center"/>
          </w:tcPr>
          <w:p>
            <w:pPr>
              <w:jc w:val="center"/>
              <w:rPr>
                <w:rFonts w:hint="eastAsia" w:ascii="宋体" w:hAnsi="宋体" w:eastAsia="宋体" w:cs="宋体"/>
                <w:b w:val="0"/>
                <w:bCs w:val="0"/>
                <w:color w:val="auto"/>
                <w:sz w:val="24"/>
                <w:szCs w:val="24"/>
                <w:highlight w:val="none"/>
                <w:lang w:val="en-US" w:eastAsia="zh-CN"/>
              </w:rPr>
            </w:pPr>
          </w:p>
        </w:tc>
      </w:tr>
    </w:tbl>
    <w:p>
      <w:pP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注：1.资格评审情况填“通过”或“不通过”。</w:t>
      </w:r>
    </w:p>
    <w:p>
      <w:pP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2.上述表格可手写或打印，但不能涂改。</w:t>
      </w:r>
    </w:p>
    <w:p>
      <w:pPr>
        <w:spacing w:line="560" w:lineRule="exact"/>
        <w:rPr>
          <w:rFonts w:hint="eastAsia" w:ascii="宋体" w:hAnsi="宋体" w:eastAsia="宋体" w:cs="宋体"/>
          <w:b w:val="0"/>
          <w:bCs w:val="0"/>
          <w:color w:val="auto"/>
          <w:sz w:val="24"/>
          <w:szCs w:val="24"/>
          <w:highlight w:val="none"/>
          <w:lang w:val="en-US" w:eastAsia="zh-CN"/>
        </w:rPr>
      </w:pPr>
    </w:p>
    <w:p>
      <w:pPr>
        <w:spacing w:line="560" w:lineRule="exac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评审</w:t>
      </w:r>
      <w:r>
        <w:rPr>
          <w:rFonts w:hint="eastAsia" w:ascii="宋体" w:hAnsi="宋体" w:eastAsia="宋体" w:cs="宋体"/>
          <w:b w:val="0"/>
          <w:bCs w:val="0"/>
          <w:color w:val="auto"/>
          <w:sz w:val="24"/>
          <w:szCs w:val="24"/>
          <w:highlight w:val="none"/>
          <w:lang w:val="en-US" w:eastAsia="zh-CN"/>
        </w:rPr>
        <w:t xml:space="preserve">小组全体成员签名：                  </w:t>
      </w:r>
    </w:p>
    <w:p>
      <w:pPr>
        <w:spacing w:line="560" w:lineRule="exac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评审日期：</w:t>
      </w:r>
    </w:p>
    <w:p>
      <w:pPr>
        <w:rPr>
          <w:rFonts w:hint="eastAsia" w:ascii="宋体" w:hAnsi="宋体" w:eastAsia="宋体" w:cs="宋体"/>
          <w:b w:val="0"/>
          <w:bCs w:val="0"/>
          <w:color w:val="auto"/>
          <w:sz w:val="24"/>
          <w:szCs w:val="24"/>
          <w:highlight w:val="none"/>
          <w:lang w:val="en-US" w:eastAsia="zh-CN"/>
        </w:rPr>
      </w:pPr>
    </w:p>
    <w:p>
      <w:pPr>
        <w:rPr>
          <w:rFonts w:hint="eastAsia" w:ascii="宋体" w:hAnsi="宋体" w:eastAsia="宋体" w:cs="宋体"/>
          <w:b w:val="0"/>
          <w:bCs w:val="0"/>
          <w:color w:val="auto"/>
          <w:sz w:val="24"/>
          <w:szCs w:val="24"/>
          <w:highlight w:val="none"/>
          <w:lang w:val="en-US" w:eastAsia="zh-CN"/>
        </w:rPr>
      </w:pPr>
    </w:p>
    <w:p>
      <w:pPr>
        <w:rPr>
          <w:rFonts w:hint="eastAsia" w:ascii="宋体" w:hAnsi="宋体" w:eastAsia="宋体" w:cs="宋体"/>
          <w:b w:val="0"/>
          <w:bCs w:val="0"/>
          <w:color w:val="auto"/>
          <w:sz w:val="24"/>
          <w:szCs w:val="24"/>
          <w:highlight w:val="none"/>
          <w:lang w:val="en-US" w:eastAsia="zh-CN"/>
        </w:rPr>
      </w:pPr>
    </w:p>
    <w:p>
      <w:pPr>
        <w:rPr>
          <w:rFonts w:hint="eastAsia" w:ascii="宋体" w:hAnsi="宋体" w:eastAsia="宋体" w:cs="宋体"/>
          <w:b w:val="0"/>
          <w:bCs w:val="0"/>
          <w:color w:val="auto"/>
          <w:sz w:val="24"/>
          <w:szCs w:val="24"/>
          <w:highlight w:val="none"/>
          <w:lang w:val="en-US" w:eastAsia="zh-CN"/>
        </w:rPr>
      </w:pPr>
    </w:p>
    <w:p>
      <w:pPr>
        <w:rPr>
          <w:rFonts w:hint="eastAsia" w:ascii="宋体" w:hAnsi="宋体" w:eastAsia="宋体" w:cs="宋体"/>
          <w:b w:val="0"/>
          <w:bCs w:val="0"/>
          <w:color w:val="auto"/>
          <w:sz w:val="24"/>
          <w:szCs w:val="24"/>
          <w:highlight w:val="none"/>
          <w:lang w:val="en-US" w:eastAsia="zh-CN"/>
        </w:rPr>
      </w:pPr>
    </w:p>
    <w:p>
      <w:pPr>
        <w:rPr>
          <w:rFonts w:hint="eastAsia" w:ascii="宋体" w:hAnsi="宋体" w:eastAsia="宋体" w:cs="宋体"/>
          <w:b w:val="0"/>
          <w:bCs w:val="0"/>
          <w:color w:val="auto"/>
          <w:sz w:val="24"/>
          <w:szCs w:val="24"/>
          <w:highlight w:val="none"/>
          <w:lang w:val="en-US" w:eastAsia="zh-CN"/>
        </w:rPr>
      </w:pPr>
    </w:p>
    <w:p>
      <w:pPr>
        <w:rPr>
          <w:rFonts w:hint="eastAsia" w:ascii="宋体" w:hAnsi="宋体" w:eastAsia="宋体" w:cs="宋体"/>
          <w:b w:val="0"/>
          <w:bCs w:val="0"/>
          <w:color w:val="auto"/>
          <w:sz w:val="24"/>
          <w:szCs w:val="24"/>
          <w:highlight w:val="none"/>
          <w:lang w:val="en-US" w:eastAsia="zh-CN"/>
        </w:rPr>
      </w:pPr>
    </w:p>
    <w:p>
      <w:pPr>
        <w:rPr>
          <w:rFonts w:hint="eastAsia" w:ascii="宋体" w:hAnsi="宋体" w:eastAsia="宋体" w:cs="宋体"/>
          <w:b w:val="0"/>
          <w:bCs w:val="0"/>
          <w:color w:val="auto"/>
          <w:sz w:val="24"/>
          <w:szCs w:val="24"/>
          <w:highlight w:val="none"/>
          <w:lang w:val="en-US" w:eastAsia="zh-CN"/>
        </w:rPr>
      </w:pPr>
    </w:p>
    <w:p>
      <w:pPr>
        <w:rPr>
          <w:rFonts w:hint="eastAsia" w:ascii="宋体" w:hAnsi="宋体" w:eastAsia="宋体" w:cs="宋体"/>
          <w:b w:val="0"/>
          <w:bCs w:val="0"/>
          <w:color w:val="auto"/>
          <w:sz w:val="24"/>
          <w:szCs w:val="24"/>
          <w:highlight w:val="none"/>
          <w:lang w:val="en-US" w:eastAsia="zh-CN"/>
        </w:rPr>
      </w:pPr>
    </w:p>
    <w:p>
      <w:pPr>
        <w:rPr>
          <w:rFonts w:hint="eastAsia" w:ascii="宋体" w:hAnsi="宋体" w:eastAsia="宋体" w:cs="宋体"/>
          <w:b w:val="0"/>
          <w:bCs w:val="0"/>
          <w:color w:val="auto"/>
          <w:sz w:val="24"/>
          <w:szCs w:val="24"/>
          <w:highlight w:val="none"/>
          <w:lang w:val="en-US" w:eastAsia="zh-CN"/>
        </w:rPr>
      </w:pPr>
    </w:p>
    <w:p>
      <w:pPr>
        <w:rPr>
          <w:rFonts w:hint="eastAsia" w:ascii="宋体" w:hAnsi="宋体" w:eastAsia="宋体" w:cs="宋体"/>
          <w:b w:val="0"/>
          <w:bCs w:val="0"/>
          <w:color w:val="auto"/>
          <w:sz w:val="24"/>
          <w:szCs w:val="24"/>
          <w:highlight w:val="none"/>
          <w:lang w:val="en-US" w:eastAsia="zh-CN"/>
        </w:rPr>
      </w:pPr>
    </w:p>
    <w:p>
      <w:pPr>
        <w:rPr>
          <w:rFonts w:hint="eastAsia" w:ascii="宋体" w:hAnsi="宋体" w:eastAsia="宋体" w:cs="宋体"/>
          <w:b w:val="0"/>
          <w:bCs w:val="0"/>
          <w:color w:val="auto"/>
          <w:sz w:val="24"/>
          <w:szCs w:val="24"/>
          <w:highlight w:val="none"/>
          <w:lang w:val="en-US" w:eastAsia="zh-CN"/>
        </w:rPr>
      </w:pPr>
    </w:p>
    <w:p>
      <w:pPr>
        <w:rPr>
          <w:rFonts w:hint="eastAsia" w:ascii="宋体" w:hAnsi="宋体" w:eastAsia="宋体" w:cs="宋体"/>
          <w:b w:val="0"/>
          <w:bCs w:val="0"/>
          <w:color w:val="auto"/>
          <w:sz w:val="24"/>
          <w:szCs w:val="24"/>
          <w:highlight w:val="none"/>
          <w:lang w:val="en-US" w:eastAsia="zh-CN"/>
        </w:rPr>
      </w:pPr>
    </w:p>
    <w:p>
      <w:pPr>
        <w:rPr>
          <w:rFonts w:hint="eastAsia" w:ascii="宋体" w:hAnsi="宋体" w:eastAsia="宋体" w:cs="宋体"/>
          <w:b w:val="0"/>
          <w:bCs w:val="0"/>
          <w:color w:val="auto"/>
          <w:sz w:val="24"/>
          <w:szCs w:val="24"/>
          <w:highlight w:val="none"/>
          <w:lang w:val="en-US" w:eastAsia="zh-CN"/>
        </w:rPr>
      </w:pPr>
    </w:p>
    <w:p>
      <w:pPr>
        <w:rPr>
          <w:rFonts w:hint="eastAsia" w:ascii="宋体" w:hAnsi="宋体" w:eastAsia="宋体" w:cs="宋体"/>
          <w:b w:val="0"/>
          <w:bCs w:val="0"/>
          <w:color w:val="auto"/>
          <w:sz w:val="24"/>
          <w:szCs w:val="24"/>
          <w:highlight w:val="none"/>
          <w:lang w:val="en-US" w:eastAsia="zh-CN"/>
        </w:rPr>
      </w:pPr>
    </w:p>
    <w:p>
      <w:pPr>
        <w:rPr>
          <w:rFonts w:hint="eastAsia" w:ascii="宋体" w:hAnsi="宋体" w:eastAsia="宋体" w:cs="宋体"/>
          <w:b w:val="0"/>
          <w:bCs w:val="0"/>
          <w:color w:val="auto"/>
          <w:sz w:val="24"/>
          <w:szCs w:val="24"/>
          <w:highlight w:val="none"/>
          <w:lang w:val="en-US" w:eastAsia="zh-CN"/>
        </w:rPr>
      </w:pPr>
    </w:p>
    <w:p>
      <w:pPr>
        <w:ind w:firstLine="0" w:firstLineChars="0"/>
        <w:jc w:val="left"/>
        <w:rPr>
          <w:rFonts w:hint="default" w:ascii="仿宋" w:hAnsi="仿宋" w:eastAsia="仿宋" w:cs="仿宋"/>
          <w:b w:val="0"/>
          <w:bCs w:val="0"/>
          <w:sz w:val="32"/>
          <w:szCs w:val="32"/>
          <w:lang w:val="en-US" w:eastAsia="zh-CN"/>
        </w:rPr>
      </w:pPr>
    </w:p>
    <w:p>
      <w:pPr>
        <w:jc w:val="center"/>
        <w:rPr>
          <w:rFonts w:hint="eastAsia" w:ascii="宋体" w:hAnsi="宋体" w:eastAsia="宋体" w:cs="宋体"/>
          <w:b/>
          <w:bCs/>
          <w:sz w:val="44"/>
          <w:szCs w:val="44"/>
          <w:lang w:val="en-US" w:eastAsia="zh-CN"/>
        </w:rPr>
      </w:pPr>
    </w:p>
    <w:p>
      <w:pPr>
        <w:jc w:val="center"/>
        <w:rPr>
          <w:rFonts w:hint="eastAsia" w:ascii="宋体" w:hAnsi="宋体" w:eastAsia="宋体" w:cs="宋体"/>
          <w:b/>
          <w:bCs/>
          <w:sz w:val="44"/>
          <w:szCs w:val="44"/>
          <w:lang w:val="en-US" w:eastAsia="zh-CN"/>
        </w:rPr>
      </w:pPr>
    </w:p>
    <w:p>
      <w:pPr>
        <w:jc w:val="center"/>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第四部分</w:t>
      </w:r>
    </w:p>
    <w:p>
      <w:pPr>
        <w:pStyle w:val="11"/>
        <w:rPr>
          <w:rFonts w:hint="eastAsia" w:ascii="宋体" w:hAnsi="宋体" w:eastAsia="宋体" w:cs="宋体"/>
          <w:b/>
          <w:bCs/>
          <w:sz w:val="44"/>
          <w:szCs w:val="44"/>
          <w:lang w:val="en-US" w:eastAsia="zh-CN"/>
        </w:rPr>
      </w:pPr>
    </w:p>
    <w:p>
      <w:pPr>
        <w:jc w:val="center"/>
        <w:rPr>
          <w:rFonts w:hint="default" w:ascii="宋体" w:hAnsi="宋体" w:eastAsia="宋体" w:cs="宋体"/>
          <w:b/>
          <w:bCs/>
          <w:sz w:val="44"/>
          <w:szCs w:val="44"/>
          <w:lang w:val="en-US" w:eastAsia="zh-CN"/>
        </w:rPr>
      </w:pPr>
      <w:r>
        <w:rPr>
          <w:rFonts w:hint="eastAsia" w:ascii="宋体" w:hAnsi="宋体" w:eastAsia="宋体" w:cs="宋体"/>
          <w:b/>
          <w:bCs/>
          <w:sz w:val="44"/>
          <w:szCs w:val="44"/>
          <w:lang w:val="en-US" w:eastAsia="zh-CN"/>
        </w:rPr>
        <w:t>参评响应文件格式</w:t>
      </w:r>
    </w:p>
    <w:p>
      <w:pPr>
        <w:ind w:firstLine="0" w:firstLineChars="0"/>
        <w:jc w:val="left"/>
        <w:rPr>
          <w:rFonts w:hint="default" w:ascii="仿宋" w:hAnsi="仿宋" w:eastAsia="仿宋" w:cs="仿宋"/>
          <w:b w:val="0"/>
          <w:bCs w:val="0"/>
          <w:sz w:val="32"/>
          <w:szCs w:val="32"/>
          <w:lang w:val="en-US" w:eastAsia="zh-CN"/>
        </w:rPr>
      </w:pPr>
      <w:r>
        <w:rPr>
          <w:rFonts w:hint="default" w:ascii="仿宋" w:hAnsi="仿宋" w:eastAsia="仿宋" w:cs="仿宋"/>
          <w:b w:val="0"/>
          <w:bCs w:val="0"/>
          <w:sz w:val="32"/>
          <w:szCs w:val="32"/>
          <w:lang w:val="en-US" w:eastAsia="zh-CN"/>
        </w:rPr>
        <w:br w:type="page"/>
      </w:r>
    </w:p>
    <w:p>
      <w:pPr>
        <w:keepNext w:val="0"/>
        <w:keepLines w:val="0"/>
        <w:pageBreakBefore w:val="0"/>
        <w:kinsoku/>
        <w:wordWrap/>
        <w:overflowPunct/>
        <w:topLinePunct w:val="0"/>
        <w:bidi w:val="0"/>
        <w:spacing w:line="2400" w:lineRule="exact"/>
        <w:jc w:val="center"/>
        <w:rPr>
          <w:rFonts w:hint="eastAsia"/>
          <w:b/>
          <w:spacing w:val="100"/>
          <w:w w:val="110"/>
          <w:sz w:val="32"/>
          <w:szCs w:val="32"/>
          <w:highlight w:val="none"/>
        </w:rPr>
      </w:pPr>
      <w:r>
        <w:rPr>
          <w:rFonts w:hint="eastAsia"/>
          <w:b/>
          <w:spacing w:val="100"/>
          <w:w w:val="110"/>
          <w:sz w:val="84"/>
          <w:szCs w:val="84"/>
          <w:highlight w:val="none"/>
          <w:lang w:val="en-US" w:eastAsia="zh-CN"/>
        </w:rPr>
        <w:t>参评</w:t>
      </w:r>
      <w:r>
        <w:rPr>
          <w:rFonts w:hint="eastAsia"/>
          <w:b/>
          <w:spacing w:val="100"/>
          <w:w w:val="110"/>
          <w:sz w:val="84"/>
          <w:szCs w:val="84"/>
          <w:highlight w:val="none"/>
        </w:rPr>
        <w:t>文件</w:t>
      </w:r>
    </w:p>
    <w:p>
      <w:pPr>
        <w:pStyle w:val="7"/>
        <w:keepNext w:val="0"/>
        <w:keepLines w:val="0"/>
        <w:pageBreakBefore w:val="0"/>
        <w:kinsoku/>
        <w:wordWrap/>
        <w:overflowPunct/>
        <w:topLinePunct w:val="0"/>
        <w:bidi w:val="0"/>
        <w:spacing w:line="560" w:lineRule="exact"/>
        <w:jc w:val="center"/>
        <w:rPr>
          <w:rFonts w:hint="eastAsia" w:ascii="Times New Roman" w:hAnsi="Times New Roman"/>
          <w:b/>
          <w:sz w:val="32"/>
          <w:szCs w:val="32"/>
          <w:highlight w:val="none"/>
        </w:rPr>
      </w:pPr>
    </w:p>
    <w:p>
      <w:pPr>
        <w:pStyle w:val="7"/>
        <w:keepNext w:val="0"/>
        <w:keepLines w:val="0"/>
        <w:pageBreakBefore w:val="0"/>
        <w:kinsoku/>
        <w:wordWrap/>
        <w:overflowPunct/>
        <w:topLinePunct w:val="0"/>
        <w:bidi w:val="0"/>
        <w:spacing w:line="560" w:lineRule="exact"/>
        <w:jc w:val="center"/>
        <w:rPr>
          <w:rFonts w:hint="eastAsia" w:ascii="Times New Roman" w:hAnsi="Times New Roman"/>
          <w:b/>
          <w:sz w:val="32"/>
          <w:szCs w:val="32"/>
          <w:highlight w:val="none"/>
        </w:rPr>
      </w:pPr>
    </w:p>
    <w:p>
      <w:pPr>
        <w:pStyle w:val="7"/>
        <w:keepNext w:val="0"/>
        <w:keepLines w:val="0"/>
        <w:pageBreakBefore w:val="0"/>
        <w:kinsoku/>
        <w:wordWrap/>
        <w:overflowPunct/>
        <w:topLinePunct w:val="0"/>
        <w:bidi w:val="0"/>
        <w:spacing w:line="560" w:lineRule="exact"/>
        <w:rPr>
          <w:rFonts w:hint="eastAsia" w:ascii="Times New Roman" w:hAnsi="Times New Roman"/>
          <w:b/>
          <w:sz w:val="32"/>
          <w:szCs w:val="32"/>
          <w:highlight w:val="none"/>
        </w:rPr>
      </w:pPr>
    </w:p>
    <w:p>
      <w:pPr>
        <w:pStyle w:val="7"/>
        <w:keepNext w:val="0"/>
        <w:keepLines w:val="0"/>
        <w:pageBreakBefore w:val="0"/>
        <w:kinsoku/>
        <w:wordWrap/>
        <w:overflowPunct/>
        <w:topLinePunct w:val="0"/>
        <w:bidi w:val="0"/>
        <w:spacing w:line="560" w:lineRule="exact"/>
        <w:ind w:firstLine="0" w:firstLineChars="0"/>
        <w:rPr>
          <w:rFonts w:hint="eastAsia" w:ascii="Times New Roman" w:hAnsi="Times New Roman"/>
          <w:b/>
          <w:sz w:val="32"/>
          <w:szCs w:val="32"/>
          <w:highlight w:val="none"/>
        </w:rPr>
      </w:pPr>
      <w:r>
        <w:rPr>
          <w:rFonts w:hint="eastAsia" w:ascii="Times New Roman" w:hAnsi="Times New Roman"/>
          <w:b/>
          <w:sz w:val="32"/>
          <w:szCs w:val="32"/>
          <w:highlight w:val="none"/>
        </w:rPr>
        <w:t>项目名称：</w:t>
      </w:r>
    </w:p>
    <w:p>
      <w:pPr>
        <w:pStyle w:val="7"/>
        <w:keepNext w:val="0"/>
        <w:keepLines w:val="0"/>
        <w:pageBreakBefore w:val="0"/>
        <w:kinsoku/>
        <w:wordWrap/>
        <w:overflowPunct/>
        <w:topLinePunct w:val="0"/>
        <w:bidi w:val="0"/>
        <w:spacing w:line="560" w:lineRule="exact"/>
        <w:ind w:firstLine="1754" w:firstLineChars="546"/>
        <w:rPr>
          <w:rFonts w:hint="eastAsia" w:ascii="Times New Roman" w:hAnsi="Times New Roman"/>
          <w:b/>
          <w:sz w:val="32"/>
          <w:szCs w:val="32"/>
          <w:highlight w:val="none"/>
        </w:rPr>
      </w:pPr>
    </w:p>
    <w:p>
      <w:pPr>
        <w:pStyle w:val="7"/>
        <w:keepNext w:val="0"/>
        <w:keepLines w:val="0"/>
        <w:pageBreakBefore w:val="0"/>
        <w:kinsoku/>
        <w:wordWrap/>
        <w:overflowPunct/>
        <w:topLinePunct w:val="0"/>
        <w:bidi w:val="0"/>
        <w:spacing w:line="560" w:lineRule="exact"/>
        <w:ind w:firstLine="0" w:firstLineChars="0"/>
        <w:rPr>
          <w:rFonts w:hint="eastAsia" w:ascii="Times New Roman" w:hAnsi="Times New Roman"/>
          <w:b/>
          <w:sz w:val="32"/>
          <w:szCs w:val="32"/>
          <w:highlight w:val="none"/>
        </w:rPr>
      </w:pPr>
      <w:r>
        <w:rPr>
          <w:rFonts w:hint="eastAsia" w:ascii="Times New Roman" w:hAnsi="Times New Roman"/>
          <w:b/>
          <w:sz w:val="32"/>
          <w:szCs w:val="32"/>
          <w:highlight w:val="none"/>
          <w:lang w:val="en-US" w:eastAsia="zh-CN"/>
        </w:rPr>
        <w:t>参评</w:t>
      </w:r>
      <w:r>
        <w:rPr>
          <w:rFonts w:hint="eastAsia" w:ascii="Times New Roman" w:hAnsi="Times New Roman"/>
          <w:b/>
          <w:sz w:val="32"/>
          <w:szCs w:val="32"/>
          <w:highlight w:val="none"/>
        </w:rPr>
        <w:t>人名称：</w:t>
      </w:r>
    </w:p>
    <w:p>
      <w:pPr>
        <w:pStyle w:val="7"/>
        <w:keepNext w:val="0"/>
        <w:keepLines w:val="0"/>
        <w:pageBreakBefore w:val="0"/>
        <w:kinsoku/>
        <w:wordWrap/>
        <w:overflowPunct/>
        <w:topLinePunct w:val="0"/>
        <w:bidi w:val="0"/>
        <w:spacing w:line="560" w:lineRule="exact"/>
        <w:ind w:firstLine="0" w:firstLineChars="0"/>
        <w:rPr>
          <w:rFonts w:hint="eastAsia" w:ascii="Times New Roman" w:hAnsi="Times New Roman"/>
          <w:b/>
          <w:sz w:val="32"/>
          <w:szCs w:val="32"/>
          <w:highlight w:val="none"/>
        </w:rPr>
      </w:pPr>
      <w:r>
        <w:rPr>
          <w:rFonts w:hint="eastAsia" w:ascii="Times New Roman" w:hAnsi="Times New Roman"/>
          <w:b/>
          <w:sz w:val="32"/>
          <w:szCs w:val="32"/>
          <w:highlight w:val="none"/>
        </w:rPr>
        <w:t>（盖章）</w:t>
      </w:r>
    </w:p>
    <w:p>
      <w:pPr>
        <w:keepNext w:val="0"/>
        <w:keepLines w:val="0"/>
        <w:pageBreakBefore w:val="0"/>
        <w:kinsoku/>
        <w:wordWrap/>
        <w:overflowPunct/>
        <w:topLinePunct w:val="0"/>
        <w:bidi w:val="0"/>
        <w:adjustRightInd w:val="0"/>
        <w:snapToGrid w:val="0"/>
        <w:spacing w:line="560" w:lineRule="exact"/>
        <w:ind w:firstLine="0" w:firstLineChars="0"/>
        <w:rPr>
          <w:rFonts w:hint="eastAsia" w:ascii="Times New Roman" w:hAnsi="Times New Roman"/>
          <w:b/>
          <w:sz w:val="32"/>
          <w:szCs w:val="32"/>
          <w:highlight w:val="none"/>
        </w:rPr>
      </w:pPr>
    </w:p>
    <w:p>
      <w:pPr>
        <w:keepNext w:val="0"/>
        <w:keepLines w:val="0"/>
        <w:pageBreakBefore w:val="0"/>
        <w:kinsoku/>
        <w:wordWrap/>
        <w:overflowPunct/>
        <w:topLinePunct w:val="0"/>
        <w:bidi w:val="0"/>
        <w:adjustRightInd w:val="0"/>
        <w:snapToGrid w:val="0"/>
        <w:spacing w:line="560" w:lineRule="exact"/>
        <w:ind w:firstLine="0" w:firstLineChars="0"/>
        <w:rPr>
          <w:rFonts w:hint="eastAsia" w:ascii="宋体" w:hAnsi="宋体"/>
          <w:b/>
          <w:bCs/>
          <w:sz w:val="24"/>
          <w:highlight w:val="none"/>
        </w:rPr>
      </w:pPr>
      <w:r>
        <w:rPr>
          <w:rFonts w:hint="eastAsia" w:ascii="Times New Roman" w:hAnsi="Times New Roman"/>
          <w:b/>
          <w:sz w:val="32"/>
          <w:szCs w:val="32"/>
          <w:highlight w:val="none"/>
        </w:rPr>
        <w:t xml:space="preserve">日   </w:t>
      </w:r>
      <w:r>
        <w:rPr>
          <w:rFonts w:hint="eastAsia" w:ascii="Times New Roman" w:hAnsi="Times New Roman"/>
          <w:b/>
          <w:sz w:val="32"/>
          <w:szCs w:val="32"/>
          <w:highlight w:val="none"/>
          <w:lang w:val="en-US" w:eastAsia="zh-CN"/>
        </w:rPr>
        <w:t xml:space="preserve"> </w:t>
      </w:r>
      <w:r>
        <w:rPr>
          <w:rFonts w:hint="eastAsia" w:ascii="Times New Roman" w:hAnsi="Times New Roman"/>
          <w:b/>
          <w:sz w:val="32"/>
          <w:szCs w:val="32"/>
          <w:highlight w:val="none"/>
        </w:rPr>
        <w:t xml:space="preserve"> 期：</w:t>
      </w:r>
    </w:p>
    <w:p>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rPr>
      </w:pPr>
    </w:p>
    <w:p>
      <w:pPr>
        <w:pStyle w:val="11"/>
        <w:rPr>
          <w:rFonts w:hint="eastAsia" w:ascii="宋体" w:hAnsi="宋体"/>
          <w:b/>
          <w:bCs/>
          <w:sz w:val="24"/>
          <w:highlight w:val="none"/>
        </w:rPr>
      </w:pPr>
    </w:p>
    <w:p>
      <w:pPr>
        <w:rPr>
          <w:rFonts w:hint="eastAsia" w:ascii="宋体" w:hAnsi="宋体"/>
          <w:b/>
          <w:bCs/>
          <w:sz w:val="24"/>
          <w:highlight w:val="none"/>
        </w:rPr>
      </w:pPr>
    </w:p>
    <w:p>
      <w:pPr>
        <w:pStyle w:val="11"/>
        <w:rPr>
          <w:rFonts w:hint="eastAsia" w:ascii="宋体" w:hAnsi="宋体"/>
          <w:b/>
          <w:bCs/>
          <w:sz w:val="24"/>
          <w:highlight w:val="none"/>
        </w:rPr>
      </w:pPr>
    </w:p>
    <w:p>
      <w:pPr>
        <w:rPr>
          <w:rFonts w:hint="eastAsia" w:ascii="宋体" w:hAnsi="宋体"/>
          <w:b/>
          <w:bCs/>
          <w:sz w:val="24"/>
          <w:highlight w:val="none"/>
        </w:rPr>
      </w:pPr>
    </w:p>
    <w:p>
      <w:pPr>
        <w:pStyle w:val="11"/>
        <w:rPr>
          <w:rFonts w:hint="eastAsia" w:ascii="宋体" w:hAnsi="宋体"/>
          <w:b/>
          <w:bCs/>
          <w:sz w:val="24"/>
          <w:highlight w:val="none"/>
        </w:rPr>
      </w:pPr>
    </w:p>
    <w:p>
      <w:pPr>
        <w:rPr>
          <w:rFonts w:hint="eastAsia" w:ascii="宋体" w:hAnsi="宋体"/>
          <w:b/>
          <w:bCs/>
          <w:sz w:val="24"/>
          <w:highlight w:val="none"/>
        </w:rPr>
      </w:pPr>
    </w:p>
    <w:p>
      <w:pPr>
        <w:pStyle w:val="11"/>
        <w:rPr>
          <w:rFonts w:hint="eastAsia" w:ascii="宋体" w:hAnsi="宋体"/>
          <w:b/>
          <w:bCs/>
          <w:sz w:val="24"/>
          <w:highlight w:val="none"/>
        </w:rPr>
      </w:pPr>
    </w:p>
    <w:p>
      <w:pPr>
        <w:rPr>
          <w:rFonts w:hint="eastAsia" w:ascii="宋体" w:hAnsi="宋体"/>
          <w:b/>
          <w:bCs/>
          <w:sz w:val="24"/>
          <w:highlight w:val="none"/>
        </w:rPr>
      </w:pPr>
    </w:p>
    <w:p>
      <w:pPr>
        <w:pStyle w:val="11"/>
        <w:rPr>
          <w:rFonts w:hint="eastAsia"/>
          <w:highlight w:val="none"/>
        </w:rPr>
      </w:pPr>
    </w:p>
    <w:p>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rPr>
      </w:pPr>
    </w:p>
    <w:p>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rPr>
      </w:pPr>
    </w:p>
    <w:p>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rPr>
      </w:pPr>
    </w:p>
    <w:p>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ascii="宋体" w:hAnsi="宋体"/>
          <w:b/>
          <w:bCs/>
          <w:sz w:val="24"/>
          <w:highlight w:val="none"/>
        </w:rPr>
      </w:pPr>
      <w:r>
        <w:rPr>
          <w:rFonts w:hint="eastAsia" w:ascii="宋体" w:hAnsi="宋体"/>
          <w:b/>
          <w:bCs/>
          <w:sz w:val="24"/>
          <w:highlight w:val="none"/>
          <w:lang w:val="en-US" w:eastAsia="zh-CN"/>
        </w:rPr>
        <w:t xml:space="preserve">格式1 </w:t>
      </w:r>
      <w:r>
        <w:rPr>
          <w:rFonts w:hint="eastAsia" w:ascii="宋体" w:hAnsi="宋体"/>
          <w:b/>
          <w:bCs/>
          <w:sz w:val="24"/>
          <w:highlight w:val="none"/>
        </w:rPr>
        <w:t>承诺函</w:t>
      </w:r>
    </w:p>
    <w:p>
      <w:pPr>
        <w:keepNext w:val="0"/>
        <w:keepLines w:val="0"/>
        <w:pageBreakBefore w:val="0"/>
        <w:kinsoku/>
        <w:wordWrap/>
        <w:overflowPunct/>
        <w:topLinePunct w:val="0"/>
        <w:bidi w:val="0"/>
        <w:adjustRightInd w:val="0"/>
        <w:snapToGrid w:val="0"/>
        <w:spacing w:line="560" w:lineRule="exact"/>
        <w:ind w:firstLine="480" w:firstLineChars="200"/>
        <w:rPr>
          <w:rFonts w:ascii="仿宋_GB2312" w:eastAsia="仿宋_GB2312"/>
          <w:bCs/>
          <w:sz w:val="24"/>
          <w:highlight w:val="none"/>
        </w:rPr>
      </w:pPr>
    </w:p>
    <w:p>
      <w:pPr>
        <w:keepNext w:val="0"/>
        <w:keepLines w:val="0"/>
        <w:pageBreakBefore w:val="0"/>
        <w:tabs>
          <w:tab w:val="left" w:pos="900"/>
        </w:tabs>
        <w:kinsoku/>
        <w:wordWrap/>
        <w:overflowPunct/>
        <w:topLinePunct w:val="0"/>
        <w:bidi w:val="0"/>
        <w:spacing w:line="560" w:lineRule="exact"/>
        <w:jc w:val="center"/>
        <w:rPr>
          <w:rFonts w:ascii="宋体" w:hAnsi="宋体" w:cs="仿宋_GB2312"/>
          <w:b/>
          <w:sz w:val="44"/>
          <w:szCs w:val="44"/>
          <w:highlight w:val="none"/>
        </w:rPr>
      </w:pPr>
      <w:r>
        <w:rPr>
          <w:rFonts w:hint="eastAsia" w:ascii="宋体" w:hAnsi="宋体" w:cs="仿宋_GB2312"/>
          <w:b/>
          <w:sz w:val="44"/>
          <w:szCs w:val="44"/>
          <w:highlight w:val="none"/>
        </w:rPr>
        <w:t>承 诺 函</w:t>
      </w:r>
    </w:p>
    <w:p>
      <w:pPr>
        <w:keepNext w:val="0"/>
        <w:keepLines w:val="0"/>
        <w:pageBreakBefore w:val="0"/>
        <w:tabs>
          <w:tab w:val="left" w:pos="900"/>
        </w:tabs>
        <w:kinsoku/>
        <w:wordWrap/>
        <w:overflowPunct/>
        <w:topLinePunct w:val="0"/>
        <w:bidi w:val="0"/>
        <w:spacing w:line="560" w:lineRule="exact"/>
        <w:rPr>
          <w:rFonts w:ascii="仿宋_GB2312" w:eastAsia="仿宋_GB2312"/>
          <w:bCs/>
          <w:sz w:val="24"/>
          <w:highlight w:val="none"/>
        </w:rPr>
      </w:pPr>
    </w:p>
    <w:p>
      <w:pPr>
        <w:keepNext w:val="0"/>
        <w:keepLines w:val="0"/>
        <w:pageBreakBefore w:val="0"/>
        <w:tabs>
          <w:tab w:val="left" w:pos="900"/>
        </w:tabs>
        <w:kinsoku/>
        <w:wordWrap/>
        <w:overflowPunct/>
        <w:topLinePunct w:val="0"/>
        <w:bidi w:val="0"/>
        <w:spacing w:line="560" w:lineRule="exact"/>
        <w:rPr>
          <w:rFonts w:hint="eastAsia" w:ascii="宋体" w:hAnsi="宋体" w:eastAsia="宋体" w:cs="宋体"/>
          <w:bCs/>
          <w:sz w:val="24"/>
          <w:highlight w:val="none"/>
        </w:rPr>
      </w:pPr>
      <w:r>
        <w:rPr>
          <w:rFonts w:hint="eastAsia" w:ascii="宋体" w:hAnsi="宋体" w:eastAsia="宋体" w:cs="宋体"/>
          <w:sz w:val="24"/>
          <w:highlight w:val="none"/>
          <w:lang w:val="en-US" w:eastAsia="zh-CN"/>
        </w:rPr>
        <w:t>中国共产党中山市公共交通运输集团有限公司委员会</w:t>
      </w:r>
      <w:r>
        <w:rPr>
          <w:rFonts w:hint="eastAsia" w:ascii="宋体" w:hAnsi="宋体" w:eastAsia="宋体" w:cs="宋体"/>
          <w:bCs/>
          <w:sz w:val="24"/>
          <w:highlight w:val="none"/>
        </w:rPr>
        <w:t>：</w:t>
      </w:r>
    </w:p>
    <w:p>
      <w:pPr>
        <w:keepNext w:val="0"/>
        <w:keepLines w:val="0"/>
        <w:pageBreakBefore w:val="0"/>
        <w:tabs>
          <w:tab w:val="left" w:pos="900"/>
        </w:tabs>
        <w:kinsoku/>
        <w:wordWrap/>
        <w:overflowPunct/>
        <w:topLinePunct w:val="0"/>
        <w:bidi w:val="0"/>
        <w:spacing w:line="560" w:lineRule="exact"/>
        <w:ind w:firstLine="480" w:firstLineChars="200"/>
        <w:rPr>
          <w:rFonts w:hint="default" w:ascii="宋体" w:hAnsi="宋体" w:eastAsia="宋体" w:cs="宋体"/>
          <w:bCs/>
          <w:sz w:val="24"/>
          <w:highlight w:val="none"/>
          <w:lang w:val="en-US" w:eastAsia="zh-CN"/>
        </w:rPr>
      </w:pPr>
      <w:r>
        <w:rPr>
          <w:rFonts w:hint="eastAsia" w:ascii="宋体" w:hAnsi="宋体" w:eastAsia="宋体" w:cs="宋体"/>
          <w:bCs/>
          <w:sz w:val="24"/>
          <w:highlight w:val="none"/>
        </w:rPr>
        <w:t>我方确认收到</w:t>
      </w:r>
      <w:r>
        <w:rPr>
          <w:rFonts w:hint="eastAsia" w:ascii="宋体" w:hAnsi="宋体" w:eastAsia="宋体" w:cs="宋体"/>
          <w:bCs/>
          <w:sz w:val="24"/>
          <w:highlight w:val="none"/>
          <w:u w:val="single"/>
        </w:rPr>
        <w:t xml:space="preserve"> </w:t>
      </w:r>
      <w:r>
        <w:rPr>
          <w:rFonts w:hint="eastAsia" w:ascii="宋体" w:hAnsi="宋体" w:eastAsia="宋体" w:cs="宋体"/>
          <w:bCs/>
          <w:sz w:val="24"/>
          <w:highlight w:val="none"/>
          <w:u w:val="single"/>
          <w:lang w:eastAsia="zh-CN"/>
        </w:rPr>
        <w:t>《“</w:t>
      </w:r>
      <w:r>
        <w:rPr>
          <w:rFonts w:hint="eastAsia" w:ascii="宋体" w:hAnsi="宋体" w:eastAsia="宋体" w:cs="宋体"/>
          <w:bCs/>
          <w:sz w:val="24"/>
          <w:highlight w:val="none"/>
          <w:u w:val="single"/>
          <w:lang w:val="en-US" w:eastAsia="zh-CN"/>
        </w:rPr>
        <w:t>公交集团党群服务站</w:t>
      </w:r>
      <w:r>
        <w:rPr>
          <w:rFonts w:hint="eastAsia" w:ascii="宋体" w:hAnsi="宋体" w:eastAsia="宋体" w:cs="宋体"/>
          <w:bCs/>
          <w:sz w:val="24"/>
          <w:highlight w:val="none"/>
          <w:u w:val="single"/>
          <w:lang w:eastAsia="zh-CN"/>
        </w:rPr>
        <w:t>”</w:t>
      </w:r>
      <w:r>
        <w:rPr>
          <w:rFonts w:hint="eastAsia" w:ascii="宋体" w:hAnsi="宋体" w:eastAsia="宋体" w:cs="宋体"/>
          <w:bCs/>
          <w:sz w:val="24"/>
          <w:highlight w:val="none"/>
          <w:u w:val="single"/>
          <w:lang w:val="en-US" w:eastAsia="zh-CN"/>
        </w:rPr>
        <w:t>项目服务</w:t>
      </w:r>
      <w:r>
        <w:rPr>
          <w:rFonts w:hint="eastAsia" w:ascii="宋体" w:hAnsi="宋体" w:eastAsia="宋体" w:cs="宋体"/>
          <w:bCs/>
          <w:sz w:val="24"/>
          <w:highlight w:val="none"/>
          <w:u w:val="single"/>
          <w:lang w:eastAsia="zh-CN"/>
        </w:rPr>
        <w:t>》</w:t>
      </w:r>
      <w:r>
        <w:rPr>
          <w:rFonts w:hint="eastAsia" w:ascii="宋体" w:hAnsi="宋体" w:eastAsia="宋体" w:cs="宋体"/>
          <w:bCs/>
          <w:sz w:val="24"/>
          <w:highlight w:val="none"/>
          <w:u w:val="none"/>
          <w:lang w:val="en-US" w:eastAsia="zh-CN"/>
        </w:rPr>
        <w:t>采购</w:t>
      </w:r>
      <w:r>
        <w:rPr>
          <w:rFonts w:hint="eastAsia" w:ascii="宋体" w:hAnsi="宋体" w:eastAsia="宋体" w:cs="宋体"/>
          <w:bCs/>
          <w:sz w:val="24"/>
          <w:highlight w:val="none"/>
        </w:rPr>
        <w:t>文件，经详细研究，决定参加该项目</w:t>
      </w:r>
      <w:r>
        <w:rPr>
          <w:rFonts w:hint="eastAsia" w:ascii="宋体" w:hAnsi="宋体" w:eastAsia="宋体" w:cs="宋体"/>
          <w:bCs/>
          <w:sz w:val="24"/>
          <w:highlight w:val="none"/>
          <w:lang w:val="en-US" w:eastAsia="zh-CN"/>
        </w:rPr>
        <w:t>报价</w:t>
      </w:r>
      <w:r>
        <w:rPr>
          <w:rFonts w:hint="eastAsia" w:ascii="宋体" w:hAnsi="宋体" w:eastAsia="宋体" w:cs="宋体"/>
          <w:bCs/>
          <w:sz w:val="24"/>
          <w:highlight w:val="none"/>
        </w:rPr>
        <w:t>。</w:t>
      </w:r>
      <w:r>
        <w:rPr>
          <w:rFonts w:hint="eastAsia" w:ascii="宋体" w:hAnsi="宋体" w:eastAsia="宋体" w:cs="宋体"/>
          <w:bCs/>
          <w:sz w:val="24"/>
          <w:highlight w:val="none"/>
          <w:u w:val="single"/>
        </w:rPr>
        <w:t xml:space="preserve">      （</w:t>
      </w:r>
      <w:r>
        <w:rPr>
          <w:rFonts w:hint="eastAsia" w:ascii="宋体" w:hAnsi="宋体" w:eastAsia="宋体" w:cs="宋体"/>
          <w:bCs/>
          <w:sz w:val="24"/>
          <w:highlight w:val="none"/>
          <w:u w:val="single"/>
          <w:lang w:val="en-US" w:eastAsia="zh-CN"/>
        </w:rPr>
        <w:t>服务商</w:t>
      </w:r>
      <w:r>
        <w:rPr>
          <w:rFonts w:hint="eastAsia" w:ascii="宋体" w:hAnsi="宋体" w:eastAsia="宋体" w:cs="宋体"/>
          <w:bCs/>
          <w:sz w:val="24"/>
          <w:highlight w:val="none"/>
          <w:u w:val="single"/>
        </w:rPr>
        <w:t>名称）</w:t>
      </w:r>
      <w:r>
        <w:rPr>
          <w:rFonts w:hint="eastAsia" w:ascii="宋体" w:hAnsi="宋体" w:eastAsia="宋体" w:cs="宋体"/>
          <w:bCs/>
          <w:sz w:val="24"/>
          <w:highlight w:val="none"/>
        </w:rPr>
        <w:t>作为</w:t>
      </w:r>
      <w:r>
        <w:rPr>
          <w:rFonts w:hint="eastAsia" w:ascii="宋体" w:hAnsi="宋体" w:eastAsia="宋体" w:cs="宋体"/>
          <w:bCs/>
          <w:sz w:val="24"/>
          <w:highlight w:val="none"/>
          <w:lang w:val="en-US" w:eastAsia="zh-CN"/>
        </w:rPr>
        <w:t>服务商</w:t>
      </w:r>
      <w:r>
        <w:rPr>
          <w:rFonts w:hint="eastAsia" w:ascii="宋体" w:hAnsi="宋体" w:eastAsia="宋体" w:cs="宋体"/>
          <w:bCs/>
          <w:sz w:val="24"/>
          <w:highlight w:val="none"/>
        </w:rPr>
        <w:t>已正式授权（</w:t>
      </w:r>
      <w:r>
        <w:rPr>
          <w:rFonts w:hint="eastAsia" w:ascii="宋体" w:hAnsi="宋体" w:eastAsia="宋体" w:cs="宋体"/>
          <w:bCs/>
          <w:sz w:val="24"/>
          <w:highlight w:val="none"/>
          <w:lang w:val="en-US" w:eastAsia="zh-CN"/>
        </w:rPr>
        <w:t xml:space="preserve"> </w:t>
      </w:r>
      <w:r>
        <w:rPr>
          <w:rFonts w:hint="eastAsia" w:ascii="宋体" w:hAnsi="宋体" w:eastAsia="宋体" w:cs="宋体"/>
          <w:bCs/>
          <w:sz w:val="24"/>
          <w:highlight w:val="none"/>
          <w:u w:val="single"/>
          <w:lang w:val="en-US" w:eastAsia="zh-CN"/>
        </w:rPr>
        <w:t xml:space="preserve">        </w:t>
      </w:r>
      <w:r>
        <w:rPr>
          <w:rFonts w:hint="eastAsia" w:ascii="宋体" w:hAnsi="宋体" w:eastAsia="宋体" w:cs="宋体"/>
          <w:bCs/>
          <w:sz w:val="24"/>
          <w:highlight w:val="none"/>
          <w:u w:val="single"/>
        </w:rPr>
        <w:t>被授权代表全名、职务</w:t>
      </w:r>
      <w:r>
        <w:rPr>
          <w:rFonts w:hint="eastAsia" w:ascii="宋体" w:hAnsi="宋体" w:eastAsia="宋体" w:cs="宋体"/>
          <w:bCs/>
          <w:sz w:val="24"/>
          <w:highlight w:val="none"/>
        </w:rPr>
        <w:t>）代表我方提交</w:t>
      </w:r>
      <w:r>
        <w:rPr>
          <w:rFonts w:hint="eastAsia" w:ascii="宋体" w:hAnsi="宋体" w:eastAsia="宋体" w:cs="宋体"/>
          <w:bCs/>
          <w:sz w:val="24"/>
          <w:highlight w:val="none"/>
          <w:lang w:val="en-US" w:eastAsia="zh-CN"/>
        </w:rPr>
        <w:t>参评文件</w:t>
      </w:r>
      <w:r>
        <w:rPr>
          <w:rFonts w:hint="eastAsia" w:ascii="宋体" w:hAnsi="宋体" w:eastAsia="宋体" w:cs="宋体"/>
          <w:bCs/>
          <w:sz w:val="24"/>
          <w:highlight w:val="none"/>
        </w:rPr>
        <w:t>一份</w:t>
      </w:r>
      <w:r>
        <w:rPr>
          <w:rFonts w:hint="eastAsia" w:ascii="宋体" w:hAnsi="宋体" w:eastAsia="宋体" w:cs="宋体"/>
          <w:bCs/>
          <w:sz w:val="24"/>
          <w:highlight w:val="none"/>
          <w:lang w:eastAsia="zh-CN"/>
        </w:rPr>
        <w:t>，</w:t>
      </w:r>
      <w:r>
        <w:rPr>
          <w:rFonts w:hint="eastAsia" w:ascii="宋体" w:hAnsi="宋体" w:eastAsia="宋体" w:cs="宋体"/>
          <w:bCs/>
          <w:sz w:val="24"/>
          <w:highlight w:val="none"/>
          <w:lang w:val="en-US" w:eastAsia="zh-CN"/>
        </w:rPr>
        <w:t>并作出以下承诺：</w:t>
      </w:r>
    </w:p>
    <w:p>
      <w:pPr>
        <w:keepNext w:val="0"/>
        <w:keepLines w:val="0"/>
        <w:pageBreakBefore w:val="0"/>
        <w:tabs>
          <w:tab w:val="left" w:pos="900"/>
        </w:tabs>
        <w:kinsoku/>
        <w:wordWrap/>
        <w:overflowPunct/>
        <w:topLinePunct w:val="0"/>
        <w:bidi w:val="0"/>
        <w:spacing w:line="460" w:lineRule="exact"/>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1.愿意按照</w:t>
      </w:r>
      <w:r>
        <w:rPr>
          <w:rFonts w:hint="eastAsia" w:ascii="宋体" w:hAnsi="宋体" w:eastAsia="宋体" w:cs="宋体"/>
          <w:bCs/>
          <w:sz w:val="24"/>
          <w:highlight w:val="none"/>
          <w:lang w:val="en-US" w:eastAsia="zh-CN"/>
        </w:rPr>
        <w:t>贵方采购</w:t>
      </w:r>
      <w:r>
        <w:rPr>
          <w:rFonts w:hint="eastAsia" w:ascii="宋体" w:hAnsi="宋体" w:eastAsia="宋体" w:cs="宋体"/>
          <w:bCs/>
          <w:sz w:val="24"/>
          <w:highlight w:val="none"/>
        </w:rPr>
        <w:t>文件中的一切要求，提供</w:t>
      </w:r>
      <w:r>
        <w:rPr>
          <w:rFonts w:hint="eastAsia" w:ascii="宋体" w:hAnsi="宋体" w:eastAsia="宋体" w:cs="宋体"/>
          <w:bCs/>
          <w:sz w:val="24"/>
          <w:highlight w:val="none"/>
          <w:lang w:val="en-US" w:eastAsia="zh-CN"/>
        </w:rPr>
        <w:t>相关</w:t>
      </w:r>
      <w:r>
        <w:rPr>
          <w:rFonts w:hint="eastAsia" w:ascii="宋体" w:hAnsi="宋体" w:eastAsia="宋体" w:cs="宋体"/>
          <w:bCs/>
          <w:sz w:val="24"/>
          <w:highlight w:val="none"/>
        </w:rPr>
        <w:t>服务。</w:t>
      </w:r>
    </w:p>
    <w:p>
      <w:pPr>
        <w:keepNext w:val="0"/>
        <w:keepLines w:val="0"/>
        <w:pageBreakBefore w:val="0"/>
        <w:tabs>
          <w:tab w:val="left" w:pos="900"/>
        </w:tabs>
        <w:kinsoku/>
        <w:wordWrap/>
        <w:overflowPunct/>
        <w:topLinePunct w:val="0"/>
        <w:bidi w:val="0"/>
        <w:spacing w:line="460" w:lineRule="exact"/>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2.我方已详细研究</w:t>
      </w:r>
      <w:r>
        <w:rPr>
          <w:rFonts w:hint="eastAsia" w:ascii="宋体" w:hAnsi="宋体" w:eastAsia="宋体" w:cs="宋体"/>
          <w:bCs/>
          <w:sz w:val="24"/>
          <w:highlight w:val="none"/>
          <w:lang w:val="en-US" w:eastAsia="zh-CN"/>
        </w:rPr>
        <w:t>采购</w:t>
      </w:r>
      <w:r>
        <w:rPr>
          <w:rFonts w:hint="eastAsia" w:ascii="宋体" w:hAnsi="宋体" w:eastAsia="宋体" w:cs="宋体"/>
          <w:bCs/>
          <w:sz w:val="24"/>
          <w:highlight w:val="none"/>
        </w:rPr>
        <w:t>文件的所有内容，包括修改文件(如有)和所有已收到的参考资料以及有关附件(如有)，并完全明白。我方放弃在此方面提出不明或误解的一切权</w:t>
      </w:r>
      <w:r>
        <w:rPr>
          <w:rFonts w:hint="eastAsia" w:ascii="宋体" w:hAnsi="宋体" w:eastAsia="宋体" w:cs="宋体"/>
          <w:bCs/>
          <w:sz w:val="24"/>
          <w:highlight w:val="none"/>
          <w:lang w:val="en-US" w:eastAsia="zh-CN"/>
        </w:rPr>
        <w:t>利</w:t>
      </w:r>
      <w:r>
        <w:rPr>
          <w:rFonts w:hint="eastAsia" w:ascii="宋体" w:hAnsi="宋体" w:eastAsia="宋体" w:cs="宋体"/>
          <w:bCs/>
          <w:sz w:val="24"/>
          <w:highlight w:val="none"/>
        </w:rPr>
        <w:t>。</w:t>
      </w:r>
    </w:p>
    <w:p>
      <w:pPr>
        <w:keepNext w:val="0"/>
        <w:keepLines w:val="0"/>
        <w:pageBreakBefore w:val="0"/>
        <w:tabs>
          <w:tab w:val="left" w:pos="900"/>
        </w:tabs>
        <w:kinsoku/>
        <w:wordWrap/>
        <w:overflowPunct/>
        <w:topLinePunct w:val="0"/>
        <w:bidi w:val="0"/>
        <w:spacing w:line="460" w:lineRule="exact"/>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3.我方同意按照贵方可能提出的要求而提供与</w:t>
      </w:r>
      <w:r>
        <w:rPr>
          <w:rFonts w:hint="eastAsia" w:ascii="宋体" w:hAnsi="宋体" w:eastAsia="宋体" w:cs="宋体"/>
          <w:bCs/>
          <w:sz w:val="24"/>
          <w:highlight w:val="none"/>
          <w:lang w:val="en-US" w:eastAsia="zh-CN"/>
        </w:rPr>
        <w:t>参评</w:t>
      </w:r>
      <w:r>
        <w:rPr>
          <w:rFonts w:hint="eastAsia" w:ascii="宋体" w:hAnsi="宋体" w:eastAsia="宋体" w:cs="宋体"/>
          <w:bCs/>
          <w:sz w:val="24"/>
          <w:highlight w:val="none"/>
        </w:rPr>
        <w:t>有关的任何其它资料、数据或信息</w:t>
      </w:r>
      <w:r>
        <w:rPr>
          <w:rFonts w:hint="eastAsia" w:ascii="宋体" w:hAnsi="宋体" w:eastAsia="宋体" w:cs="宋体"/>
          <w:bCs/>
          <w:sz w:val="24"/>
          <w:highlight w:val="none"/>
          <w:lang w:eastAsia="zh-CN"/>
        </w:rPr>
        <w:t>，</w:t>
      </w:r>
      <w:r>
        <w:rPr>
          <w:rFonts w:hint="eastAsia" w:ascii="宋体" w:hAnsi="宋体" w:eastAsia="宋体" w:cs="宋体"/>
          <w:bCs/>
          <w:sz w:val="24"/>
          <w:highlight w:val="none"/>
          <w:lang w:val="en-US" w:eastAsia="zh-CN"/>
        </w:rPr>
        <w:t>并对材料真实性负责</w:t>
      </w:r>
      <w:r>
        <w:rPr>
          <w:rFonts w:hint="eastAsia" w:ascii="宋体" w:hAnsi="宋体" w:eastAsia="宋体" w:cs="宋体"/>
          <w:bCs/>
          <w:sz w:val="24"/>
          <w:highlight w:val="none"/>
        </w:rPr>
        <w:t>。</w:t>
      </w:r>
    </w:p>
    <w:p>
      <w:pPr>
        <w:keepNext w:val="0"/>
        <w:keepLines w:val="0"/>
        <w:pageBreakBefore w:val="0"/>
        <w:tabs>
          <w:tab w:val="left" w:pos="900"/>
        </w:tabs>
        <w:kinsoku/>
        <w:wordWrap/>
        <w:overflowPunct/>
        <w:topLinePunct w:val="0"/>
        <w:bidi w:val="0"/>
        <w:spacing w:line="460" w:lineRule="exact"/>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4.我方如果中选，将按照</w:t>
      </w:r>
      <w:r>
        <w:rPr>
          <w:rFonts w:hint="eastAsia" w:ascii="宋体" w:hAnsi="宋体" w:eastAsia="宋体" w:cs="宋体"/>
          <w:bCs/>
          <w:sz w:val="24"/>
          <w:highlight w:val="none"/>
          <w:lang w:val="en-US" w:eastAsia="zh-CN"/>
        </w:rPr>
        <w:t>贵方采购</w:t>
      </w:r>
      <w:r>
        <w:rPr>
          <w:rFonts w:hint="eastAsia" w:ascii="宋体" w:hAnsi="宋体" w:eastAsia="宋体" w:cs="宋体"/>
          <w:bCs/>
          <w:sz w:val="24"/>
          <w:highlight w:val="none"/>
        </w:rPr>
        <w:t>文件及其修改文件（如有）的要求及我方</w:t>
      </w:r>
      <w:r>
        <w:rPr>
          <w:rFonts w:hint="eastAsia" w:ascii="宋体" w:hAnsi="宋体" w:eastAsia="宋体" w:cs="宋体"/>
          <w:bCs/>
          <w:sz w:val="24"/>
          <w:highlight w:val="none"/>
          <w:lang w:val="en-US" w:eastAsia="zh-CN"/>
        </w:rPr>
        <w:t>参评</w:t>
      </w:r>
      <w:r>
        <w:rPr>
          <w:rFonts w:hint="eastAsia" w:ascii="宋体" w:hAnsi="宋体" w:eastAsia="宋体" w:cs="宋体"/>
          <w:bCs/>
          <w:sz w:val="24"/>
          <w:highlight w:val="none"/>
        </w:rPr>
        <w:t>承诺，按质、按量、按期履行全部</w:t>
      </w:r>
      <w:r>
        <w:rPr>
          <w:rFonts w:hint="eastAsia" w:ascii="宋体" w:hAnsi="宋体" w:cs="宋体"/>
          <w:bCs/>
          <w:sz w:val="24"/>
          <w:highlight w:val="none"/>
          <w:lang w:val="en-US" w:eastAsia="zh-CN"/>
        </w:rPr>
        <w:t>合同</w:t>
      </w:r>
      <w:r>
        <w:rPr>
          <w:rFonts w:hint="eastAsia" w:ascii="宋体" w:hAnsi="宋体" w:eastAsia="宋体" w:cs="宋体"/>
          <w:bCs/>
          <w:sz w:val="24"/>
          <w:highlight w:val="none"/>
        </w:rPr>
        <w:t>责任和义务。</w:t>
      </w:r>
    </w:p>
    <w:p>
      <w:pPr>
        <w:pStyle w:val="11"/>
        <w:keepNext w:val="0"/>
        <w:keepLines w:val="0"/>
        <w:pageBreakBefore w:val="0"/>
        <w:kinsoku/>
        <w:wordWrap/>
        <w:overflowPunct/>
        <w:topLinePunct w:val="0"/>
        <w:bidi w:val="0"/>
        <w:spacing w:after="0" w:line="460" w:lineRule="exact"/>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lang w:val="en-US" w:eastAsia="zh-CN"/>
        </w:rPr>
        <w:t>5.</w:t>
      </w:r>
      <w:r>
        <w:rPr>
          <w:rFonts w:hint="eastAsia" w:ascii="宋体" w:hAnsi="宋体" w:eastAsia="宋体" w:cs="宋体"/>
          <w:bCs/>
          <w:sz w:val="24"/>
          <w:highlight w:val="none"/>
        </w:rPr>
        <w:t>我</w:t>
      </w:r>
      <w:r>
        <w:rPr>
          <w:rFonts w:hint="eastAsia" w:ascii="宋体" w:hAnsi="宋体" w:eastAsia="宋体" w:cs="宋体"/>
          <w:bCs/>
          <w:sz w:val="24"/>
          <w:highlight w:val="none"/>
          <w:lang w:val="en-US" w:eastAsia="zh-CN"/>
        </w:rPr>
        <w:t>方保证</w:t>
      </w:r>
      <w:r>
        <w:rPr>
          <w:rFonts w:hint="eastAsia" w:ascii="宋体" w:hAnsi="宋体" w:eastAsia="宋体" w:cs="宋体"/>
          <w:bCs/>
          <w:sz w:val="24"/>
          <w:highlight w:val="none"/>
        </w:rPr>
        <w:t>近三年内</w:t>
      </w:r>
      <w:r>
        <w:rPr>
          <w:rFonts w:hint="eastAsia" w:ascii="宋体" w:hAnsi="宋体" w:eastAsia="宋体" w:cs="宋体"/>
          <w:bCs/>
          <w:sz w:val="24"/>
          <w:highlight w:val="none"/>
          <w:lang w:eastAsia="zh-CN"/>
        </w:rPr>
        <w:t>，</w:t>
      </w:r>
      <w:r>
        <w:rPr>
          <w:rFonts w:hint="eastAsia" w:ascii="宋体" w:hAnsi="宋体" w:eastAsia="宋体" w:cs="宋体"/>
          <w:bCs/>
          <w:sz w:val="24"/>
          <w:highlight w:val="none"/>
        </w:rPr>
        <w:t>在经营活动中没有重大违法记录</w:t>
      </w:r>
      <w:r>
        <w:rPr>
          <w:rFonts w:hint="eastAsia" w:ascii="宋体" w:hAnsi="宋体" w:eastAsia="宋体" w:cs="宋体"/>
          <w:bCs/>
          <w:sz w:val="24"/>
          <w:highlight w:val="none"/>
          <w:lang w:eastAsia="zh-CN"/>
        </w:rPr>
        <w:t>。</w:t>
      </w:r>
      <w:r>
        <w:rPr>
          <w:rFonts w:hint="eastAsia" w:ascii="宋体" w:hAnsi="宋体" w:eastAsia="宋体" w:cs="宋体"/>
          <w:bCs/>
          <w:sz w:val="24"/>
          <w:highlight w:val="none"/>
        </w:rPr>
        <w:t>若采购单位在本项目采购过程中发现我</w:t>
      </w:r>
      <w:r>
        <w:rPr>
          <w:rFonts w:hint="eastAsia" w:ascii="宋体" w:hAnsi="宋体" w:eastAsia="宋体" w:cs="宋体"/>
          <w:bCs/>
          <w:sz w:val="24"/>
          <w:highlight w:val="none"/>
          <w:lang w:val="en-US" w:eastAsia="zh-CN"/>
        </w:rPr>
        <w:t>方</w:t>
      </w:r>
      <w:r>
        <w:rPr>
          <w:rFonts w:hint="eastAsia" w:ascii="宋体" w:hAnsi="宋体" w:eastAsia="宋体" w:cs="宋体"/>
          <w:bCs/>
          <w:sz w:val="24"/>
          <w:highlight w:val="none"/>
        </w:rPr>
        <w:t>近三年内在经营活动中有重大违法记录，我</w:t>
      </w:r>
      <w:r>
        <w:rPr>
          <w:rFonts w:hint="eastAsia" w:ascii="宋体" w:hAnsi="宋体" w:eastAsia="宋体" w:cs="宋体"/>
          <w:bCs/>
          <w:sz w:val="24"/>
          <w:highlight w:val="none"/>
          <w:lang w:val="en-US" w:eastAsia="zh-CN"/>
        </w:rPr>
        <w:t>方</w:t>
      </w:r>
      <w:r>
        <w:rPr>
          <w:rFonts w:hint="eastAsia" w:ascii="宋体" w:hAnsi="宋体" w:eastAsia="宋体" w:cs="宋体"/>
          <w:bCs/>
          <w:sz w:val="24"/>
          <w:highlight w:val="none"/>
        </w:rPr>
        <w:t>将无条件地退出本项目的</w:t>
      </w:r>
      <w:r>
        <w:rPr>
          <w:rFonts w:hint="eastAsia" w:ascii="宋体" w:hAnsi="宋体" w:eastAsia="宋体" w:cs="宋体"/>
          <w:bCs/>
          <w:sz w:val="24"/>
          <w:highlight w:val="none"/>
          <w:lang w:val="en-US" w:eastAsia="zh-CN"/>
        </w:rPr>
        <w:t>响应</w:t>
      </w:r>
      <w:r>
        <w:rPr>
          <w:rFonts w:hint="eastAsia" w:ascii="宋体" w:hAnsi="宋体" w:eastAsia="宋体" w:cs="宋体"/>
          <w:bCs/>
          <w:sz w:val="24"/>
          <w:highlight w:val="none"/>
        </w:rPr>
        <w:t>，并承担因此引起的一切后果。</w:t>
      </w:r>
    </w:p>
    <w:p>
      <w:pPr>
        <w:pStyle w:val="11"/>
        <w:keepNext w:val="0"/>
        <w:keepLines w:val="0"/>
        <w:pageBreakBefore w:val="0"/>
        <w:kinsoku/>
        <w:wordWrap/>
        <w:overflowPunct/>
        <w:topLinePunct w:val="0"/>
        <w:bidi w:val="0"/>
        <w:spacing w:after="0" w:line="460" w:lineRule="exact"/>
        <w:ind w:firstLine="480" w:firstLineChars="200"/>
        <w:rPr>
          <w:rFonts w:hint="eastAsia" w:ascii="宋体" w:hAnsi="宋体" w:eastAsia="宋体" w:cs="宋体"/>
          <w:bCs/>
          <w:sz w:val="24"/>
          <w:highlight w:val="none"/>
          <w:lang w:val="en-US" w:eastAsia="zh-CN"/>
        </w:rPr>
      </w:pPr>
      <w:r>
        <w:rPr>
          <w:rFonts w:hint="eastAsia" w:ascii="宋体" w:hAnsi="宋体" w:eastAsia="宋体" w:cs="宋体"/>
          <w:bCs/>
          <w:sz w:val="24"/>
          <w:highlight w:val="none"/>
          <w:lang w:val="en-US" w:eastAsia="zh-CN"/>
        </w:rPr>
        <w:t>6.我方如果中选，保证贵方在中华人民共和国使用我方制作的版面的任何一部分时，免受第三方提出的侵犯其专利权、商标权、著作权或其它知识产权的起诉，如发生此类纠纷由我司负责处理，并赔偿给贵方造成的损失。</w:t>
      </w:r>
    </w:p>
    <w:p>
      <w:pPr>
        <w:pStyle w:val="11"/>
        <w:keepNext w:val="0"/>
        <w:keepLines w:val="0"/>
        <w:pageBreakBefore w:val="0"/>
        <w:kinsoku/>
        <w:wordWrap/>
        <w:overflowPunct/>
        <w:topLinePunct w:val="0"/>
        <w:bidi w:val="0"/>
        <w:spacing w:line="460" w:lineRule="exact"/>
        <w:ind w:firstLine="480" w:firstLineChars="200"/>
        <w:rPr>
          <w:rFonts w:hint="default" w:ascii="宋体" w:hAnsi="宋体" w:eastAsia="宋体" w:cs="宋体"/>
          <w:bCs/>
          <w:sz w:val="24"/>
          <w:highlight w:val="none"/>
          <w:lang w:val="en-US" w:eastAsia="zh-CN"/>
        </w:rPr>
      </w:pPr>
      <w:r>
        <w:rPr>
          <w:rFonts w:hint="eastAsia" w:ascii="宋体" w:hAnsi="宋体" w:eastAsia="宋体" w:cs="宋体"/>
          <w:bCs/>
          <w:sz w:val="24"/>
          <w:highlight w:val="none"/>
          <w:lang w:val="en-US" w:eastAsia="zh-CN"/>
        </w:rPr>
        <w:t>7.我方保证</w:t>
      </w:r>
      <w:r>
        <w:rPr>
          <w:rFonts w:hint="eastAsia" w:ascii="宋体" w:hAnsi="宋体" w:eastAsia="宋体" w:cs="宋体"/>
          <w:bCs/>
          <w:sz w:val="24"/>
          <w:highlight w:val="none"/>
        </w:rPr>
        <w:t>本次</w:t>
      </w:r>
      <w:r>
        <w:rPr>
          <w:rFonts w:hint="eastAsia" w:ascii="宋体" w:hAnsi="宋体" w:eastAsia="宋体" w:cs="宋体"/>
          <w:bCs/>
          <w:sz w:val="24"/>
          <w:highlight w:val="none"/>
          <w:lang w:val="en-US" w:eastAsia="zh-CN"/>
        </w:rPr>
        <w:t>参评</w:t>
      </w:r>
      <w:r>
        <w:rPr>
          <w:rFonts w:hint="eastAsia" w:ascii="宋体" w:hAnsi="宋体" w:eastAsia="宋体" w:cs="宋体"/>
          <w:bCs/>
          <w:sz w:val="24"/>
          <w:highlight w:val="none"/>
        </w:rPr>
        <w:t>活动，具备独立实施能力，属于非联合体投标</w:t>
      </w:r>
      <w:r>
        <w:rPr>
          <w:rFonts w:hint="eastAsia" w:ascii="宋体" w:hAnsi="宋体" w:eastAsia="宋体" w:cs="宋体"/>
          <w:bCs/>
          <w:sz w:val="24"/>
          <w:highlight w:val="none"/>
          <w:lang w:val="en-US" w:eastAsia="zh-CN"/>
        </w:rPr>
        <w:t>参评</w:t>
      </w:r>
      <w:r>
        <w:rPr>
          <w:rFonts w:hint="eastAsia" w:ascii="宋体" w:hAnsi="宋体" w:eastAsia="宋体" w:cs="宋体"/>
          <w:bCs/>
          <w:sz w:val="24"/>
          <w:highlight w:val="none"/>
          <w:lang w:eastAsia="zh-CN"/>
        </w:rPr>
        <w:t>，</w:t>
      </w:r>
      <w:r>
        <w:rPr>
          <w:rFonts w:hint="eastAsia" w:ascii="宋体" w:hAnsi="宋体" w:eastAsia="宋体" w:cs="宋体"/>
          <w:bCs/>
          <w:sz w:val="24"/>
          <w:highlight w:val="none"/>
          <w:lang w:val="en-US" w:eastAsia="zh-CN"/>
        </w:rPr>
        <w:t>如若中选本项目，绝不分包、转包</w:t>
      </w:r>
      <w:r>
        <w:rPr>
          <w:rFonts w:hint="eastAsia" w:ascii="宋体" w:hAnsi="宋体" w:eastAsia="宋体" w:cs="宋体"/>
          <w:bCs/>
          <w:sz w:val="24"/>
          <w:highlight w:val="none"/>
        </w:rPr>
        <w:t>。如承诺不实，我公司愿意承担相应责任。</w:t>
      </w:r>
    </w:p>
    <w:p>
      <w:pPr>
        <w:pStyle w:val="11"/>
        <w:keepNext w:val="0"/>
        <w:keepLines w:val="0"/>
        <w:pageBreakBefore w:val="0"/>
        <w:kinsoku/>
        <w:wordWrap/>
        <w:overflowPunct/>
        <w:topLinePunct w:val="0"/>
        <w:bidi w:val="0"/>
        <w:spacing w:line="460" w:lineRule="exact"/>
        <w:ind w:firstLine="480" w:firstLineChars="200"/>
        <w:rPr>
          <w:rFonts w:hint="eastAsia" w:ascii="宋体" w:hAnsi="宋体" w:eastAsia="宋体" w:cs="宋体"/>
          <w:bCs/>
          <w:sz w:val="21"/>
          <w:szCs w:val="21"/>
          <w:highlight w:val="none"/>
        </w:rPr>
      </w:pPr>
      <w:r>
        <w:rPr>
          <w:rFonts w:hint="eastAsia" w:ascii="宋体" w:hAnsi="宋体" w:eastAsia="宋体" w:cs="宋体"/>
          <w:bCs/>
          <w:sz w:val="24"/>
          <w:highlight w:val="none"/>
          <w:lang w:val="en-US" w:eastAsia="zh-CN"/>
        </w:rPr>
        <w:t>8</w:t>
      </w:r>
      <w:r>
        <w:rPr>
          <w:rFonts w:hint="eastAsia" w:ascii="宋体" w:hAnsi="宋体" w:eastAsia="宋体" w:cs="宋体"/>
          <w:bCs/>
          <w:sz w:val="24"/>
          <w:highlight w:val="none"/>
        </w:rPr>
        <w:t>.</w:t>
      </w:r>
      <w:r>
        <w:rPr>
          <w:rFonts w:hint="eastAsia" w:ascii="宋体" w:hAnsi="宋体" w:eastAsia="宋体" w:cs="宋体"/>
          <w:bCs/>
          <w:sz w:val="24"/>
          <w:highlight w:val="none"/>
          <w:lang w:val="en-US" w:eastAsia="zh-CN"/>
        </w:rPr>
        <w:t>若我方中选后，我方将在10日内完成</w:t>
      </w:r>
      <w:r>
        <w:rPr>
          <w:rFonts w:hint="eastAsia" w:ascii="宋体" w:hAnsi="宋体" w:cs="宋体"/>
          <w:bCs w:val="0"/>
          <w:color w:val="auto"/>
          <w:sz w:val="24"/>
          <w:szCs w:val="24"/>
          <w:highlight w:val="none"/>
          <w:lang w:val="en-US" w:eastAsia="zh-CN"/>
        </w:rPr>
        <w:t>“</w:t>
      </w:r>
      <w:r>
        <w:rPr>
          <w:rFonts w:hint="eastAsia" w:ascii="宋体" w:hAnsi="宋体" w:eastAsia="宋体" w:cs="宋体"/>
          <w:bCs/>
          <w:sz w:val="24"/>
          <w:highlight w:val="none"/>
          <w:u w:val="single"/>
          <w:lang w:val="en-US" w:eastAsia="zh-CN"/>
        </w:rPr>
        <w:t>公交集团党群服务站</w:t>
      </w:r>
      <w:r>
        <w:rPr>
          <w:rFonts w:hint="eastAsia" w:ascii="宋体" w:hAnsi="宋体" w:cs="宋体"/>
          <w:bCs w:val="0"/>
          <w:color w:val="auto"/>
          <w:sz w:val="24"/>
          <w:szCs w:val="24"/>
          <w:highlight w:val="none"/>
          <w:lang w:val="en-US" w:eastAsia="zh-CN"/>
        </w:rPr>
        <w:t>”项目设计方案、文档等资料免费提供给</w:t>
      </w:r>
      <w:r>
        <w:rPr>
          <w:rFonts w:hint="eastAsia" w:ascii="宋体" w:hAnsi="宋体" w:eastAsia="宋体" w:cs="宋体"/>
          <w:bCs/>
          <w:sz w:val="24"/>
          <w:highlight w:val="none"/>
          <w:lang w:val="en-US" w:eastAsia="zh-CN"/>
        </w:rPr>
        <w:t>你方</w:t>
      </w:r>
      <w:r>
        <w:rPr>
          <w:rFonts w:hint="eastAsia" w:ascii="宋体" w:hAnsi="宋体" w:cs="宋体"/>
          <w:bCs w:val="0"/>
          <w:color w:val="auto"/>
          <w:sz w:val="24"/>
          <w:szCs w:val="24"/>
          <w:highlight w:val="none"/>
          <w:lang w:val="en-US" w:eastAsia="zh-CN"/>
        </w:rPr>
        <w:t>，最终所有权归</w:t>
      </w:r>
      <w:r>
        <w:rPr>
          <w:rFonts w:hint="eastAsia" w:ascii="宋体" w:hAnsi="宋体" w:eastAsia="宋体" w:cs="宋体"/>
          <w:bCs/>
          <w:sz w:val="24"/>
          <w:highlight w:val="none"/>
          <w:lang w:val="en-US" w:eastAsia="zh-CN"/>
        </w:rPr>
        <w:t>你方</w:t>
      </w:r>
      <w:r>
        <w:rPr>
          <w:rFonts w:hint="eastAsia" w:ascii="宋体" w:hAnsi="宋体" w:cs="宋体"/>
          <w:bCs w:val="0"/>
          <w:color w:val="auto"/>
          <w:sz w:val="24"/>
          <w:szCs w:val="24"/>
          <w:highlight w:val="none"/>
          <w:lang w:val="en-US" w:eastAsia="zh-CN"/>
        </w:rPr>
        <w:t>所有。</w:t>
      </w:r>
    </w:p>
    <w:p>
      <w:pPr>
        <w:pStyle w:val="11"/>
        <w:keepNext w:val="0"/>
        <w:keepLines w:val="0"/>
        <w:pageBreakBefore w:val="0"/>
        <w:kinsoku/>
        <w:wordWrap/>
        <w:overflowPunct/>
        <w:topLinePunct w:val="0"/>
        <w:bidi w:val="0"/>
        <w:spacing w:line="460" w:lineRule="exact"/>
        <w:ind w:firstLine="480" w:firstLineChars="200"/>
        <w:rPr>
          <w:rFonts w:hint="eastAsia" w:ascii="宋体" w:hAnsi="宋体" w:eastAsia="宋体" w:cs="宋体"/>
          <w:bCs/>
          <w:sz w:val="24"/>
          <w:highlight w:val="none"/>
          <w:lang w:val="en-US" w:eastAsia="zh-CN"/>
        </w:rPr>
      </w:pPr>
      <w:r>
        <w:rPr>
          <w:rFonts w:hint="eastAsia" w:ascii="宋体" w:hAnsi="宋体" w:eastAsia="宋体" w:cs="宋体"/>
          <w:bCs/>
          <w:sz w:val="24"/>
          <w:highlight w:val="none"/>
          <w:lang w:val="en-US" w:eastAsia="zh-CN"/>
        </w:rPr>
        <w:t>9.我方保证将按贵方需求修改设计方案，直至设计方案修改到贵方满意为止。</w:t>
      </w:r>
    </w:p>
    <w:p>
      <w:pPr>
        <w:pStyle w:val="11"/>
        <w:keepNext w:val="0"/>
        <w:keepLines w:val="0"/>
        <w:pageBreakBefore w:val="0"/>
        <w:kinsoku/>
        <w:wordWrap/>
        <w:overflowPunct/>
        <w:topLinePunct w:val="0"/>
        <w:bidi w:val="0"/>
        <w:spacing w:line="460" w:lineRule="exact"/>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lang w:val="en-US" w:eastAsia="zh-CN"/>
        </w:rPr>
        <w:t>参评</w:t>
      </w:r>
      <w:r>
        <w:rPr>
          <w:rFonts w:hint="eastAsia" w:ascii="宋体" w:hAnsi="宋体" w:eastAsia="宋体" w:cs="宋体"/>
          <w:bCs/>
          <w:sz w:val="24"/>
          <w:highlight w:val="none"/>
        </w:rPr>
        <w:t>文件有效期：</w:t>
      </w:r>
      <w:r>
        <w:rPr>
          <w:rFonts w:hint="eastAsia" w:ascii="宋体" w:hAnsi="宋体" w:eastAsia="宋体" w:cs="宋体"/>
          <w:bCs/>
          <w:sz w:val="24"/>
          <w:highlight w:val="none"/>
          <w:lang w:val="en-US" w:eastAsia="zh-CN"/>
        </w:rPr>
        <w:t>响应</w:t>
      </w:r>
      <w:r>
        <w:rPr>
          <w:rFonts w:hint="eastAsia" w:ascii="宋体" w:hAnsi="宋体" w:eastAsia="宋体" w:cs="宋体"/>
          <w:bCs/>
          <w:sz w:val="24"/>
          <w:highlight w:val="none"/>
        </w:rPr>
        <w:t>截止</w:t>
      </w:r>
      <w:r>
        <w:rPr>
          <w:rFonts w:hint="eastAsia" w:ascii="宋体" w:hAnsi="宋体" w:eastAsia="宋体" w:cs="宋体"/>
          <w:bCs/>
          <w:sz w:val="24"/>
          <w:highlight w:val="none"/>
          <w:lang w:val="en-US" w:eastAsia="zh-CN"/>
        </w:rPr>
        <w:t>之</w:t>
      </w:r>
      <w:r>
        <w:rPr>
          <w:rFonts w:hint="eastAsia" w:ascii="宋体" w:hAnsi="宋体" w:eastAsia="宋体" w:cs="宋体"/>
          <w:bCs/>
          <w:sz w:val="24"/>
          <w:highlight w:val="none"/>
        </w:rPr>
        <w:t>日</w:t>
      </w:r>
      <w:r>
        <w:rPr>
          <w:rFonts w:hint="eastAsia" w:ascii="宋体" w:hAnsi="宋体" w:eastAsia="宋体" w:cs="宋体"/>
          <w:bCs/>
          <w:sz w:val="24"/>
          <w:highlight w:val="none"/>
          <w:lang w:val="en-US" w:eastAsia="zh-CN"/>
        </w:rPr>
        <w:t>起90</w:t>
      </w:r>
      <w:r>
        <w:rPr>
          <w:rFonts w:hint="eastAsia" w:ascii="宋体" w:hAnsi="宋体" w:eastAsia="宋体" w:cs="宋体"/>
          <w:bCs/>
          <w:sz w:val="24"/>
          <w:highlight w:val="none"/>
          <w:lang w:eastAsia="zh-CN"/>
        </w:rPr>
        <w:t>日</w:t>
      </w:r>
      <w:r>
        <w:rPr>
          <w:rFonts w:hint="eastAsia" w:ascii="宋体" w:hAnsi="宋体" w:eastAsia="宋体" w:cs="宋体"/>
          <w:bCs/>
          <w:sz w:val="24"/>
          <w:highlight w:val="none"/>
        </w:rPr>
        <w:t>内有效。</w:t>
      </w:r>
    </w:p>
    <w:p>
      <w:pPr>
        <w:keepNext w:val="0"/>
        <w:keepLines w:val="0"/>
        <w:pageBreakBefore w:val="0"/>
        <w:tabs>
          <w:tab w:val="left" w:pos="900"/>
        </w:tabs>
        <w:kinsoku/>
        <w:wordWrap/>
        <w:overflowPunct/>
        <w:topLinePunct w:val="0"/>
        <w:bidi w:val="0"/>
        <w:spacing w:line="560" w:lineRule="exact"/>
        <w:ind w:firstLine="480" w:firstLineChars="200"/>
        <w:rPr>
          <w:rFonts w:hint="eastAsia" w:ascii="宋体" w:hAnsi="宋体" w:eastAsia="宋体" w:cs="宋体"/>
          <w:bCs/>
          <w:sz w:val="24"/>
          <w:highlight w:val="none"/>
          <w:lang w:val="en-US" w:eastAsia="zh-CN"/>
        </w:rPr>
      </w:pPr>
    </w:p>
    <w:p>
      <w:pPr>
        <w:keepNext w:val="0"/>
        <w:keepLines w:val="0"/>
        <w:pageBreakBefore w:val="0"/>
        <w:tabs>
          <w:tab w:val="left" w:pos="900"/>
        </w:tabs>
        <w:kinsoku/>
        <w:wordWrap/>
        <w:overflowPunct/>
        <w:topLinePunct w:val="0"/>
        <w:bidi w:val="0"/>
        <w:spacing w:line="560" w:lineRule="exact"/>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lang w:val="en-US" w:eastAsia="zh-CN"/>
        </w:rPr>
        <w:t>参评</w:t>
      </w:r>
      <w:r>
        <w:rPr>
          <w:rFonts w:hint="eastAsia" w:ascii="宋体" w:hAnsi="宋体" w:cs="宋体"/>
          <w:bCs/>
          <w:sz w:val="24"/>
          <w:highlight w:val="none"/>
          <w:lang w:val="en-US" w:eastAsia="zh-CN"/>
        </w:rPr>
        <w:t>服务</w:t>
      </w:r>
      <w:r>
        <w:rPr>
          <w:rFonts w:hint="eastAsia" w:ascii="宋体" w:hAnsi="宋体" w:eastAsia="宋体" w:cs="宋体"/>
          <w:bCs/>
          <w:sz w:val="24"/>
          <w:highlight w:val="none"/>
          <w:lang w:val="en-US" w:eastAsia="zh-CN"/>
        </w:rPr>
        <w:t>商</w:t>
      </w:r>
      <w:r>
        <w:rPr>
          <w:rFonts w:hint="eastAsia" w:ascii="宋体" w:hAnsi="宋体" w:eastAsia="宋体" w:cs="宋体"/>
          <w:bCs/>
          <w:sz w:val="24"/>
          <w:highlight w:val="none"/>
        </w:rPr>
        <w:t>（</w:t>
      </w:r>
      <w:r>
        <w:rPr>
          <w:rFonts w:hint="eastAsia" w:ascii="宋体" w:hAnsi="宋体" w:eastAsia="宋体" w:cs="宋体"/>
          <w:bCs/>
          <w:sz w:val="24"/>
          <w:highlight w:val="none"/>
          <w:lang w:val="en-US" w:eastAsia="zh-CN"/>
        </w:rPr>
        <w:t>盖</w:t>
      </w:r>
      <w:r>
        <w:rPr>
          <w:rFonts w:hint="eastAsia" w:ascii="宋体" w:hAnsi="宋体" w:eastAsia="宋体" w:cs="宋体"/>
          <w:bCs/>
          <w:sz w:val="24"/>
          <w:highlight w:val="none"/>
        </w:rPr>
        <w:t>章）：</w:t>
      </w:r>
    </w:p>
    <w:p>
      <w:pPr>
        <w:keepNext w:val="0"/>
        <w:keepLines w:val="0"/>
        <w:pageBreakBefore w:val="0"/>
        <w:tabs>
          <w:tab w:val="left" w:pos="900"/>
        </w:tabs>
        <w:kinsoku/>
        <w:wordWrap/>
        <w:overflowPunct/>
        <w:topLinePunct w:val="0"/>
        <w:bidi w:val="0"/>
        <w:spacing w:line="560" w:lineRule="exact"/>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被授权代表签名：</w:t>
      </w:r>
    </w:p>
    <w:p>
      <w:pPr>
        <w:keepNext w:val="0"/>
        <w:keepLines w:val="0"/>
        <w:pageBreakBefore w:val="0"/>
        <w:tabs>
          <w:tab w:val="left" w:pos="900"/>
        </w:tabs>
        <w:kinsoku/>
        <w:wordWrap/>
        <w:overflowPunct/>
        <w:topLinePunct w:val="0"/>
        <w:bidi w:val="0"/>
        <w:spacing w:line="560" w:lineRule="exact"/>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地址：</w:t>
      </w:r>
    </w:p>
    <w:p>
      <w:pPr>
        <w:keepNext w:val="0"/>
        <w:keepLines w:val="0"/>
        <w:pageBreakBefore w:val="0"/>
        <w:kinsoku/>
        <w:wordWrap/>
        <w:overflowPunct/>
        <w:topLinePunct w:val="0"/>
        <w:bidi w:val="0"/>
        <w:adjustRightInd/>
        <w:snapToGrid/>
        <w:spacing w:line="240" w:lineRule="auto"/>
        <w:ind w:firstLine="480" w:firstLineChars="200"/>
        <w:rPr>
          <w:rFonts w:hint="eastAsia" w:ascii="宋体" w:hAnsi="宋体" w:eastAsia="宋体" w:cs="宋体"/>
          <w:bCs/>
          <w:sz w:val="24"/>
          <w:highlight w:val="none"/>
        </w:rPr>
      </w:pPr>
    </w:p>
    <w:p>
      <w:pPr>
        <w:keepNext w:val="0"/>
        <w:keepLines w:val="0"/>
        <w:pageBreakBefore w:val="0"/>
        <w:kinsoku/>
        <w:wordWrap/>
        <w:overflowPunct/>
        <w:topLinePunct w:val="0"/>
        <w:bidi w:val="0"/>
        <w:adjustRightInd/>
        <w:snapToGrid/>
        <w:spacing w:line="240" w:lineRule="auto"/>
        <w:ind w:firstLine="480" w:firstLineChars="200"/>
        <w:rPr>
          <w:rFonts w:hint="eastAsia" w:ascii="宋体" w:hAnsi="宋体"/>
          <w:b/>
          <w:bCs/>
          <w:sz w:val="24"/>
          <w:highlight w:val="none"/>
          <w:lang w:val="en-US" w:eastAsia="zh-CN"/>
        </w:rPr>
      </w:pPr>
      <w:r>
        <w:rPr>
          <w:rFonts w:hint="eastAsia" w:ascii="宋体" w:hAnsi="宋体" w:eastAsia="宋体" w:cs="宋体"/>
          <w:bCs/>
          <w:sz w:val="24"/>
          <w:highlight w:val="none"/>
        </w:rPr>
        <w:t>日期：</w:t>
      </w:r>
      <w:r>
        <w:rPr>
          <w:rFonts w:hint="eastAsia" w:ascii="宋体" w:hAnsi="宋体"/>
          <w:b/>
          <w:bCs/>
          <w:sz w:val="24"/>
          <w:highlight w:val="none"/>
          <w:lang w:val="en-US" w:eastAsia="zh-CN"/>
        </w:rPr>
        <w:br w:type="page"/>
      </w:r>
    </w:p>
    <w:p>
      <w:pPr>
        <w:keepNext w:val="0"/>
        <w:keepLines w:val="0"/>
        <w:pageBreakBefore w:val="0"/>
        <w:kinsoku/>
        <w:wordWrap/>
        <w:overflowPunct/>
        <w:topLinePunct w:val="0"/>
        <w:bidi w:val="0"/>
        <w:adjustRightInd w:val="0"/>
        <w:snapToGrid w:val="0"/>
        <w:spacing w:line="560" w:lineRule="exact"/>
        <w:rPr>
          <w:rFonts w:ascii="宋体" w:hAnsi="宋体"/>
          <w:b/>
          <w:bCs/>
          <w:sz w:val="24"/>
          <w:highlight w:val="none"/>
        </w:rPr>
      </w:pPr>
      <w:r>
        <w:rPr>
          <w:rFonts w:hint="eastAsia" w:ascii="宋体" w:hAnsi="宋体"/>
          <w:b/>
          <w:bCs/>
          <w:sz w:val="24"/>
          <w:highlight w:val="none"/>
          <w:lang w:val="en-US" w:eastAsia="zh-CN"/>
        </w:rPr>
        <w:t>格式</w:t>
      </w:r>
      <w:r>
        <w:rPr>
          <w:rFonts w:hint="eastAsia" w:ascii="宋体" w:hAnsi="宋体"/>
          <w:b/>
          <w:bCs/>
          <w:sz w:val="24"/>
          <w:highlight w:val="none"/>
        </w:rPr>
        <w:t>2</w:t>
      </w:r>
      <w:r>
        <w:rPr>
          <w:rFonts w:hint="eastAsia" w:ascii="宋体" w:hAnsi="宋体"/>
          <w:b/>
          <w:bCs/>
          <w:sz w:val="24"/>
          <w:highlight w:val="none"/>
          <w:lang w:val="en-US" w:eastAsia="zh-CN"/>
        </w:rPr>
        <w:t xml:space="preserve"> </w:t>
      </w:r>
      <w:r>
        <w:rPr>
          <w:rFonts w:hint="eastAsia" w:ascii="宋体" w:hAnsi="宋体"/>
          <w:b/>
          <w:bCs/>
          <w:sz w:val="24"/>
          <w:highlight w:val="none"/>
        </w:rPr>
        <w:t>法定代表人授权委托书及</w:t>
      </w:r>
      <w:r>
        <w:rPr>
          <w:rFonts w:ascii="宋体" w:hAnsi="宋体"/>
          <w:b/>
          <w:bCs/>
          <w:sz w:val="24"/>
          <w:highlight w:val="none"/>
        </w:rPr>
        <w:t>法人代表证明书</w:t>
      </w:r>
    </w:p>
    <w:p>
      <w:pPr>
        <w:keepNext w:val="0"/>
        <w:keepLines w:val="0"/>
        <w:pageBreakBefore w:val="0"/>
        <w:kinsoku/>
        <w:wordWrap/>
        <w:overflowPunct/>
        <w:topLinePunct w:val="0"/>
        <w:bidi w:val="0"/>
        <w:adjustRightInd w:val="0"/>
        <w:snapToGrid w:val="0"/>
        <w:spacing w:line="560" w:lineRule="exact"/>
        <w:ind w:firstLine="480" w:firstLineChars="200"/>
        <w:rPr>
          <w:rFonts w:ascii="仿宋_GB2312" w:eastAsia="仿宋_GB2312"/>
          <w:bCs/>
          <w:sz w:val="24"/>
          <w:highlight w:val="none"/>
        </w:rPr>
      </w:pPr>
    </w:p>
    <w:p>
      <w:pPr>
        <w:keepNext w:val="0"/>
        <w:keepLines w:val="0"/>
        <w:pageBreakBefore w:val="0"/>
        <w:tabs>
          <w:tab w:val="left" w:pos="900"/>
        </w:tabs>
        <w:kinsoku/>
        <w:wordWrap/>
        <w:overflowPunct/>
        <w:topLinePunct w:val="0"/>
        <w:bidi w:val="0"/>
        <w:spacing w:line="560" w:lineRule="exact"/>
        <w:jc w:val="center"/>
        <w:rPr>
          <w:rFonts w:ascii="宋体" w:hAnsi="宋体" w:cs="仿宋_GB2312"/>
          <w:b/>
          <w:sz w:val="44"/>
          <w:szCs w:val="44"/>
          <w:highlight w:val="none"/>
        </w:rPr>
      </w:pPr>
      <w:r>
        <w:rPr>
          <w:rFonts w:hint="eastAsia" w:ascii="宋体" w:hAnsi="宋体" w:cs="仿宋_GB2312"/>
          <w:b/>
          <w:sz w:val="44"/>
          <w:szCs w:val="44"/>
          <w:highlight w:val="none"/>
        </w:rPr>
        <w:t>法定代表人授权委托书</w:t>
      </w:r>
    </w:p>
    <w:p>
      <w:pPr>
        <w:keepNext w:val="0"/>
        <w:keepLines w:val="0"/>
        <w:pageBreakBefore w:val="0"/>
        <w:tabs>
          <w:tab w:val="left" w:pos="900"/>
        </w:tabs>
        <w:kinsoku/>
        <w:wordWrap/>
        <w:overflowPunct/>
        <w:topLinePunct w:val="0"/>
        <w:bidi w:val="0"/>
        <w:spacing w:line="560" w:lineRule="exact"/>
        <w:rPr>
          <w:rFonts w:ascii="仿宋_GB2312" w:eastAsia="仿宋_GB2312"/>
          <w:bCs/>
          <w:sz w:val="24"/>
          <w:highlight w:val="none"/>
        </w:rPr>
      </w:pPr>
    </w:p>
    <w:p>
      <w:pPr>
        <w:keepNext w:val="0"/>
        <w:keepLines w:val="0"/>
        <w:pageBreakBefore w:val="0"/>
        <w:kinsoku/>
        <w:wordWrap/>
        <w:overflowPunct/>
        <w:topLinePunct w:val="0"/>
        <w:bidi w:val="0"/>
        <w:adjustRightInd w:val="0"/>
        <w:snapToGrid w:val="0"/>
        <w:spacing w:line="560" w:lineRule="exact"/>
        <w:rPr>
          <w:rFonts w:hint="eastAsia" w:ascii="宋体" w:hAnsi="宋体" w:eastAsia="宋体" w:cs="宋体"/>
          <w:bCs/>
          <w:sz w:val="24"/>
          <w:highlight w:val="none"/>
        </w:rPr>
      </w:pPr>
      <w:r>
        <w:rPr>
          <w:rFonts w:hint="eastAsia" w:ascii="宋体" w:hAnsi="宋体" w:eastAsia="宋体" w:cs="宋体"/>
          <w:bCs/>
          <w:sz w:val="24"/>
          <w:highlight w:val="none"/>
        </w:rPr>
        <w:t>致：</w:t>
      </w:r>
      <w:r>
        <w:rPr>
          <w:rFonts w:hint="eastAsia" w:ascii="宋体" w:hAnsi="宋体" w:eastAsia="宋体" w:cs="宋体"/>
          <w:bCs/>
          <w:sz w:val="24"/>
          <w:highlight w:val="none"/>
          <w:lang w:val="en-US" w:eastAsia="zh-CN"/>
        </w:rPr>
        <w:t>中国共产党中山市公共交通运输集团有限公司委员会：</w:t>
      </w:r>
    </w:p>
    <w:p>
      <w:pPr>
        <w:keepNext w:val="0"/>
        <w:keepLines w:val="0"/>
        <w:pageBreakBefore w:val="0"/>
        <w:kinsoku/>
        <w:wordWrap/>
        <w:overflowPunct/>
        <w:topLinePunct w:val="0"/>
        <w:bidi w:val="0"/>
        <w:adjustRightInd w:val="0"/>
        <w:snapToGrid w:val="0"/>
        <w:spacing w:line="560" w:lineRule="exact"/>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兹授权</w:t>
      </w:r>
      <w:r>
        <w:rPr>
          <w:rFonts w:hint="eastAsia" w:ascii="宋体" w:hAnsi="宋体" w:eastAsia="宋体" w:cs="宋体"/>
          <w:bCs/>
          <w:sz w:val="24"/>
          <w:highlight w:val="none"/>
          <w:u w:val="single"/>
          <w:lang w:val="en-US" w:eastAsia="zh-CN"/>
        </w:rPr>
        <w:t xml:space="preserve">          </w:t>
      </w:r>
      <w:r>
        <w:rPr>
          <w:rFonts w:hint="eastAsia" w:ascii="宋体" w:hAnsi="宋体" w:eastAsia="宋体" w:cs="宋体"/>
          <w:bCs/>
          <w:sz w:val="24"/>
          <w:highlight w:val="none"/>
        </w:rPr>
        <w:t>同志，为我方全权代表，</w:t>
      </w:r>
      <w:r>
        <w:rPr>
          <w:rFonts w:hint="eastAsia" w:ascii="宋体" w:hAnsi="宋体" w:eastAsia="宋体" w:cs="宋体"/>
          <w:bCs/>
          <w:sz w:val="24"/>
          <w:highlight w:val="none"/>
          <w:lang w:val="en-US" w:eastAsia="zh-CN"/>
        </w:rPr>
        <w:t>全权</w:t>
      </w:r>
      <w:r>
        <w:rPr>
          <w:rFonts w:hint="eastAsia" w:ascii="宋体" w:hAnsi="宋体" w:eastAsia="宋体" w:cs="宋体"/>
          <w:bCs/>
          <w:sz w:val="24"/>
          <w:highlight w:val="none"/>
        </w:rPr>
        <w:t>参与贵方</w:t>
      </w:r>
      <w:r>
        <w:rPr>
          <w:rFonts w:hint="eastAsia" w:ascii="宋体" w:hAnsi="宋体" w:eastAsia="宋体" w:cs="宋体"/>
          <w:bCs/>
          <w:sz w:val="24"/>
          <w:highlight w:val="none"/>
          <w:lang w:eastAsia="zh-CN"/>
        </w:rPr>
        <w:t>“</w:t>
      </w:r>
      <w:r>
        <w:rPr>
          <w:rFonts w:hint="eastAsia" w:ascii="宋体" w:hAnsi="宋体" w:eastAsia="宋体" w:cs="宋体"/>
          <w:bCs/>
          <w:sz w:val="24"/>
          <w:highlight w:val="none"/>
          <w:u w:val="single"/>
          <w:lang w:val="en-US" w:eastAsia="zh-CN"/>
        </w:rPr>
        <w:t>公交集团党群服务站</w:t>
      </w:r>
      <w:r>
        <w:rPr>
          <w:rFonts w:hint="eastAsia" w:ascii="宋体" w:hAnsi="宋体" w:eastAsia="宋体" w:cs="宋体"/>
          <w:bCs/>
          <w:sz w:val="24"/>
          <w:highlight w:val="none"/>
          <w:lang w:eastAsia="zh-CN"/>
        </w:rPr>
        <w:t>”</w:t>
      </w:r>
      <w:r>
        <w:rPr>
          <w:rFonts w:hint="eastAsia" w:ascii="宋体" w:hAnsi="宋体" w:eastAsia="宋体" w:cs="宋体"/>
          <w:bCs/>
          <w:sz w:val="24"/>
          <w:highlight w:val="none"/>
          <w:lang w:val="en-US" w:eastAsia="zh-CN"/>
        </w:rPr>
        <w:t>项目</w:t>
      </w:r>
      <w:r>
        <w:rPr>
          <w:rFonts w:hint="eastAsia" w:ascii="宋体" w:hAnsi="宋体" w:eastAsia="宋体" w:cs="宋体"/>
          <w:bCs/>
          <w:sz w:val="24"/>
          <w:highlight w:val="none"/>
        </w:rPr>
        <w:t>采购</w:t>
      </w:r>
      <w:r>
        <w:rPr>
          <w:rFonts w:hint="eastAsia" w:ascii="宋体" w:hAnsi="宋体" w:eastAsia="宋体" w:cs="宋体"/>
          <w:bCs/>
          <w:sz w:val="24"/>
          <w:highlight w:val="none"/>
          <w:lang w:eastAsia="zh-CN"/>
        </w:rPr>
        <w:t>”</w:t>
      </w:r>
      <w:r>
        <w:rPr>
          <w:rFonts w:hint="eastAsia" w:ascii="宋体" w:hAnsi="宋体" w:eastAsia="宋体" w:cs="宋体"/>
          <w:sz w:val="24"/>
          <w:szCs w:val="20"/>
          <w:highlight w:val="none"/>
        </w:rPr>
        <w:t>的</w:t>
      </w:r>
      <w:r>
        <w:rPr>
          <w:rFonts w:hint="eastAsia" w:ascii="宋体" w:hAnsi="宋体" w:eastAsia="宋体" w:cs="宋体"/>
          <w:sz w:val="24"/>
          <w:szCs w:val="20"/>
          <w:highlight w:val="none"/>
          <w:lang w:val="en-US" w:eastAsia="zh-CN"/>
        </w:rPr>
        <w:t>参评、</w:t>
      </w:r>
      <w:r>
        <w:rPr>
          <w:rFonts w:hint="eastAsia" w:ascii="宋体" w:hAnsi="宋体" w:eastAsia="宋体" w:cs="宋体"/>
          <w:bCs/>
          <w:sz w:val="24"/>
          <w:highlight w:val="none"/>
        </w:rPr>
        <w:t>提供与签署确认文书资料</w:t>
      </w:r>
      <w:r>
        <w:rPr>
          <w:rFonts w:hint="eastAsia" w:ascii="宋体" w:hAnsi="宋体" w:eastAsia="宋体" w:cs="宋体"/>
          <w:bCs/>
          <w:sz w:val="24"/>
          <w:highlight w:val="none"/>
          <w:lang w:val="en-US" w:eastAsia="zh-CN"/>
        </w:rPr>
        <w:t>等一切事宜</w:t>
      </w:r>
      <w:r>
        <w:rPr>
          <w:rFonts w:hint="eastAsia" w:ascii="宋体" w:hAnsi="宋体" w:eastAsia="宋体" w:cs="宋体"/>
          <w:bCs/>
          <w:sz w:val="24"/>
          <w:highlight w:val="none"/>
        </w:rPr>
        <w:t>。</w:t>
      </w:r>
    </w:p>
    <w:p>
      <w:pPr>
        <w:keepNext w:val="0"/>
        <w:keepLines w:val="0"/>
        <w:pageBreakBefore w:val="0"/>
        <w:kinsoku/>
        <w:wordWrap/>
        <w:overflowPunct/>
        <w:topLinePunct w:val="0"/>
        <w:bidi w:val="0"/>
        <w:adjustRightInd w:val="0"/>
        <w:snapToGrid w:val="0"/>
        <w:spacing w:line="560" w:lineRule="exact"/>
        <w:ind w:firstLine="480" w:firstLineChars="200"/>
        <w:rPr>
          <w:rFonts w:hint="eastAsia" w:ascii="宋体" w:hAnsi="宋体" w:eastAsia="宋体" w:cs="宋体"/>
          <w:bCs/>
          <w:sz w:val="24"/>
          <w:highlight w:val="none"/>
        </w:rPr>
      </w:pPr>
    </w:p>
    <w:p>
      <w:pPr>
        <w:keepNext w:val="0"/>
        <w:keepLines w:val="0"/>
        <w:pageBreakBefore w:val="0"/>
        <w:tabs>
          <w:tab w:val="left" w:pos="900"/>
        </w:tabs>
        <w:kinsoku/>
        <w:wordWrap/>
        <w:overflowPunct/>
        <w:topLinePunct w:val="0"/>
        <w:bidi w:val="0"/>
        <w:spacing w:line="560" w:lineRule="exact"/>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lang w:val="en-US" w:eastAsia="zh-CN"/>
        </w:rPr>
        <w:t>参评</w:t>
      </w:r>
      <w:r>
        <w:rPr>
          <w:rFonts w:hint="eastAsia" w:ascii="宋体" w:hAnsi="宋体" w:cs="宋体"/>
          <w:bCs/>
          <w:sz w:val="24"/>
          <w:highlight w:val="none"/>
          <w:lang w:val="en-US" w:eastAsia="zh-CN"/>
        </w:rPr>
        <w:t>服务</w:t>
      </w:r>
      <w:r>
        <w:rPr>
          <w:rFonts w:hint="eastAsia" w:ascii="宋体" w:hAnsi="宋体" w:eastAsia="宋体" w:cs="宋体"/>
          <w:bCs/>
          <w:sz w:val="24"/>
          <w:highlight w:val="none"/>
          <w:lang w:val="en-US" w:eastAsia="zh-CN"/>
        </w:rPr>
        <w:t>商</w:t>
      </w:r>
      <w:r>
        <w:rPr>
          <w:rFonts w:hint="eastAsia" w:ascii="宋体" w:hAnsi="宋体" w:eastAsia="宋体" w:cs="宋体"/>
          <w:bCs/>
          <w:sz w:val="24"/>
          <w:highlight w:val="none"/>
        </w:rPr>
        <w:t>（</w:t>
      </w:r>
      <w:r>
        <w:rPr>
          <w:rFonts w:hint="eastAsia" w:ascii="宋体" w:hAnsi="宋体" w:eastAsia="宋体" w:cs="宋体"/>
          <w:bCs/>
          <w:sz w:val="24"/>
          <w:highlight w:val="none"/>
          <w:lang w:val="en-US" w:eastAsia="zh-CN"/>
        </w:rPr>
        <w:t>盖</w:t>
      </w:r>
      <w:r>
        <w:rPr>
          <w:rFonts w:hint="eastAsia" w:ascii="宋体" w:hAnsi="宋体" w:eastAsia="宋体" w:cs="宋体"/>
          <w:bCs/>
          <w:sz w:val="24"/>
          <w:highlight w:val="none"/>
        </w:rPr>
        <w:t>章）：</w:t>
      </w:r>
    </w:p>
    <w:p>
      <w:pPr>
        <w:keepNext w:val="0"/>
        <w:keepLines w:val="0"/>
        <w:pageBreakBefore w:val="0"/>
        <w:kinsoku/>
        <w:wordWrap/>
        <w:overflowPunct/>
        <w:topLinePunct w:val="0"/>
        <w:bidi w:val="0"/>
        <w:adjustRightInd w:val="0"/>
        <w:snapToGrid w:val="0"/>
        <w:spacing w:line="560" w:lineRule="exact"/>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签发日期：</w:t>
      </w:r>
    </w:p>
    <w:p>
      <w:pPr>
        <w:keepNext w:val="0"/>
        <w:keepLines w:val="0"/>
        <w:pageBreakBefore w:val="0"/>
        <w:tabs>
          <w:tab w:val="left" w:pos="900"/>
        </w:tabs>
        <w:kinsoku/>
        <w:wordWrap/>
        <w:overflowPunct/>
        <w:topLinePunct w:val="0"/>
        <w:bidi w:val="0"/>
        <w:spacing w:line="560" w:lineRule="exact"/>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lang w:val="en-US" w:eastAsia="zh-CN"/>
        </w:rPr>
        <w:t>有效期：响应</w:t>
      </w:r>
      <w:r>
        <w:rPr>
          <w:rFonts w:hint="eastAsia" w:ascii="宋体" w:hAnsi="宋体" w:eastAsia="宋体" w:cs="宋体"/>
          <w:bCs/>
          <w:sz w:val="24"/>
          <w:highlight w:val="none"/>
        </w:rPr>
        <w:t>截止</w:t>
      </w:r>
      <w:r>
        <w:rPr>
          <w:rFonts w:hint="eastAsia" w:ascii="宋体" w:hAnsi="宋体" w:eastAsia="宋体" w:cs="宋体"/>
          <w:bCs/>
          <w:sz w:val="24"/>
          <w:highlight w:val="none"/>
          <w:lang w:val="en-US" w:eastAsia="zh-CN"/>
        </w:rPr>
        <w:t>之</w:t>
      </w:r>
      <w:r>
        <w:rPr>
          <w:rFonts w:hint="eastAsia" w:ascii="宋体" w:hAnsi="宋体" w:eastAsia="宋体" w:cs="宋体"/>
          <w:bCs/>
          <w:sz w:val="24"/>
          <w:highlight w:val="none"/>
        </w:rPr>
        <w:t>日</w:t>
      </w:r>
      <w:r>
        <w:rPr>
          <w:rFonts w:hint="eastAsia" w:ascii="宋体" w:hAnsi="宋体" w:eastAsia="宋体" w:cs="宋体"/>
          <w:bCs/>
          <w:sz w:val="24"/>
          <w:highlight w:val="none"/>
          <w:lang w:val="en-US" w:eastAsia="zh-CN"/>
        </w:rPr>
        <w:t>起90</w:t>
      </w:r>
      <w:r>
        <w:rPr>
          <w:rFonts w:hint="eastAsia" w:ascii="宋体" w:hAnsi="宋体" w:eastAsia="宋体" w:cs="宋体"/>
          <w:bCs/>
          <w:sz w:val="24"/>
          <w:highlight w:val="none"/>
          <w:lang w:eastAsia="zh-CN"/>
        </w:rPr>
        <w:t>日</w:t>
      </w:r>
      <w:r>
        <w:rPr>
          <w:rFonts w:hint="eastAsia" w:ascii="宋体" w:hAnsi="宋体" w:eastAsia="宋体" w:cs="宋体"/>
          <w:bCs/>
          <w:sz w:val="24"/>
          <w:highlight w:val="none"/>
        </w:rPr>
        <w:t>内有效。</w:t>
      </w:r>
    </w:p>
    <w:p>
      <w:pPr>
        <w:keepNext w:val="0"/>
        <w:keepLines w:val="0"/>
        <w:pageBreakBefore w:val="0"/>
        <w:kinsoku/>
        <w:wordWrap/>
        <w:overflowPunct/>
        <w:topLinePunct w:val="0"/>
        <w:bidi w:val="0"/>
        <w:adjustRightInd w:val="0"/>
        <w:snapToGrid w:val="0"/>
        <w:spacing w:line="560" w:lineRule="exact"/>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附：</w:t>
      </w:r>
      <w:r>
        <w:rPr>
          <w:rFonts w:hint="eastAsia" w:ascii="宋体" w:hAnsi="宋体" w:eastAsia="宋体" w:cs="宋体"/>
          <w:bCs/>
          <w:sz w:val="24"/>
          <w:highlight w:val="none"/>
          <w:lang w:val="en-US" w:eastAsia="zh-CN"/>
        </w:rPr>
        <w:t>被</w:t>
      </w:r>
      <w:r>
        <w:rPr>
          <w:rFonts w:hint="eastAsia" w:ascii="宋体" w:hAnsi="宋体" w:eastAsia="宋体" w:cs="宋体"/>
          <w:bCs/>
          <w:sz w:val="24"/>
          <w:highlight w:val="none"/>
        </w:rPr>
        <w:t>授权代表姓名：</w:t>
      </w:r>
    </w:p>
    <w:p>
      <w:pPr>
        <w:keepNext w:val="0"/>
        <w:keepLines w:val="0"/>
        <w:pageBreakBefore w:val="0"/>
        <w:kinsoku/>
        <w:wordWrap/>
        <w:overflowPunct/>
        <w:topLinePunct w:val="0"/>
        <w:bidi w:val="0"/>
        <w:adjustRightInd w:val="0"/>
        <w:snapToGrid w:val="0"/>
        <w:spacing w:line="560" w:lineRule="exact"/>
        <w:ind w:firstLine="960" w:firstLineChars="400"/>
        <w:rPr>
          <w:rFonts w:hint="eastAsia" w:ascii="宋体" w:hAnsi="宋体" w:eastAsia="宋体" w:cs="宋体"/>
          <w:bCs/>
          <w:sz w:val="24"/>
          <w:highlight w:val="none"/>
        </w:rPr>
      </w:pPr>
      <w:r>
        <w:rPr>
          <w:rFonts w:hint="eastAsia" w:ascii="宋体" w:hAnsi="宋体" w:eastAsia="宋体" w:cs="宋体"/>
          <w:bCs/>
          <w:sz w:val="24"/>
          <w:highlight w:val="none"/>
        </w:rPr>
        <w:t>身份证号码：</w:t>
      </w:r>
    </w:p>
    <w:p>
      <w:pPr>
        <w:keepNext w:val="0"/>
        <w:keepLines w:val="0"/>
        <w:pageBreakBefore w:val="0"/>
        <w:kinsoku/>
        <w:wordWrap/>
        <w:overflowPunct/>
        <w:topLinePunct w:val="0"/>
        <w:bidi w:val="0"/>
        <w:adjustRightInd w:val="0"/>
        <w:snapToGrid w:val="0"/>
        <w:spacing w:line="560" w:lineRule="exact"/>
        <w:ind w:firstLine="960" w:firstLineChars="400"/>
        <w:rPr>
          <w:rFonts w:hint="eastAsia" w:ascii="宋体" w:hAnsi="宋体" w:eastAsia="宋体" w:cs="宋体"/>
          <w:bCs/>
          <w:sz w:val="24"/>
          <w:highlight w:val="none"/>
        </w:rPr>
      </w:pPr>
      <w:r>
        <w:rPr>
          <w:rFonts w:hint="eastAsia" w:ascii="宋体" w:hAnsi="宋体" w:eastAsia="宋体" w:cs="宋体"/>
          <w:bCs/>
          <w:sz w:val="24"/>
          <w:highlight w:val="none"/>
        </w:rPr>
        <w:t>联系电话：</w:t>
      </w:r>
    </w:p>
    <w:p>
      <w:pPr>
        <w:keepNext w:val="0"/>
        <w:keepLines w:val="0"/>
        <w:pageBreakBefore w:val="0"/>
        <w:kinsoku/>
        <w:wordWrap/>
        <w:overflowPunct/>
        <w:topLinePunct w:val="0"/>
        <w:bidi w:val="0"/>
        <w:adjustRightInd w:val="0"/>
        <w:snapToGrid w:val="0"/>
        <w:spacing w:line="560" w:lineRule="exact"/>
        <w:ind w:firstLine="960" w:firstLineChars="400"/>
        <w:rPr>
          <w:rFonts w:hint="eastAsia" w:ascii="宋体" w:hAnsi="宋体" w:eastAsia="宋体" w:cs="宋体"/>
          <w:bCs/>
          <w:sz w:val="24"/>
          <w:highlight w:val="none"/>
          <w:lang w:eastAsia="zh-CN"/>
        </w:rPr>
      </w:pPr>
      <w:r>
        <w:rPr>
          <w:rFonts w:hint="eastAsia" w:ascii="宋体" w:hAnsi="宋体" w:eastAsia="宋体" w:cs="宋体"/>
          <w:bCs/>
          <w:sz w:val="24"/>
          <w:highlight w:val="none"/>
          <w:lang w:val="en-US" w:eastAsia="zh-CN"/>
        </w:rPr>
        <w:t>联系邮箱</w:t>
      </w:r>
      <w:r>
        <w:rPr>
          <w:rFonts w:hint="eastAsia" w:ascii="宋体" w:hAnsi="宋体" w:eastAsia="宋体" w:cs="宋体"/>
          <w:bCs/>
          <w:sz w:val="24"/>
          <w:highlight w:val="none"/>
          <w:lang w:eastAsia="zh-CN"/>
        </w:rPr>
        <w:t>：</w:t>
      </w:r>
    </w:p>
    <w:p>
      <w:pPr>
        <w:keepNext w:val="0"/>
        <w:keepLines w:val="0"/>
        <w:pageBreakBefore w:val="0"/>
        <w:kinsoku/>
        <w:wordWrap/>
        <w:overflowPunct/>
        <w:topLinePunct w:val="0"/>
        <w:bidi w:val="0"/>
        <w:adjustRightInd w:val="0"/>
        <w:snapToGrid w:val="0"/>
        <w:spacing w:line="560" w:lineRule="exact"/>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授权有效期限：与本公司</w:t>
      </w:r>
      <w:r>
        <w:rPr>
          <w:rFonts w:hint="eastAsia" w:ascii="宋体" w:hAnsi="宋体" w:eastAsia="宋体" w:cs="宋体"/>
          <w:bCs/>
          <w:sz w:val="24"/>
          <w:highlight w:val="none"/>
          <w:lang w:val="en-US" w:eastAsia="zh-CN"/>
        </w:rPr>
        <w:t>参评</w:t>
      </w:r>
      <w:r>
        <w:rPr>
          <w:rFonts w:hint="eastAsia" w:ascii="宋体" w:hAnsi="宋体" w:eastAsia="宋体" w:cs="宋体"/>
          <w:bCs/>
          <w:sz w:val="24"/>
          <w:highlight w:val="none"/>
        </w:rPr>
        <w:t>文件中标注的有效期相同，自本单位盖公章之日起生效。</w:t>
      </w:r>
    </w:p>
    <w:p>
      <w:pPr>
        <w:keepNext w:val="0"/>
        <w:keepLines w:val="0"/>
        <w:pageBreakBefore w:val="0"/>
        <w:kinsoku/>
        <w:wordWrap/>
        <w:overflowPunct/>
        <w:topLinePunct w:val="0"/>
        <w:bidi w:val="0"/>
        <w:adjustRightInd w:val="0"/>
        <w:snapToGrid w:val="0"/>
        <w:spacing w:line="560" w:lineRule="exact"/>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lang w:val="en-US" w:eastAsia="zh-CN"/>
        </w:rPr>
        <w:t>参评</w:t>
      </w:r>
      <w:r>
        <w:rPr>
          <w:rFonts w:hint="eastAsia" w:ascii="宋体" w:hAnsi="宋体" w:eastAsia="宋体" w:cs="宋体"/>
          <w:bCs/>
          <w:sz w:val="24"/>
          <w:highlight w:val="none"/>
        </w:rPr>
        <w:t>签</w:t>
      </w:r>
      <w:r>
        <w:rPr>
          <w:rFonts w:hint="eastAsia" w:ascii="宋体" w:hAnsi="宋体" w:eastAsia="宋体" w:cs="宋体"/>
          <w:bCs/>
          <w:sz w:val="24"/>
          <w:highlight w:val="none"/>
          <w:lang w:val="en-US" w:eastAsia="zh-CN"/>
        </w:rPr>
        <w:t>名</w:t>
      </w:r>
      <w:r>
        <w:rPr>
          <w:rFonts w:hint="eastAsia" w:ascii="宋体" w:hAnsi="宋体" w:eastAsia="宋体" w:cs="宋体"/>
          <w:bCs/>
          <w:sz w:val="24"/>
          <w:highlight w:val="none"/>
        </w:rPr>
        <w:t>代表为法定代表人</w:t>
      </w:r>
      <w:r>
        <w:rPr>
          <w:rFonts w:hint="eastAsia" w:ascii="宋体" w:hAnsi="宋体" w:eastAsia="宋体" w:cs="宋体"/>
          <w:bCs/>
          <w:sz w:val="24"/>
          <w:highlight w:val="none"/>
          <w:lang w:val="en-US" w:eastAsia="zh-CN"/>
        </w:rPr>
        <w:t>/负责人</w:t>
      </w:r>
      <w:r>
        <w:rPr>
          <w:rFonts w:hint="eastAsia" w:ascii="宋体" w:hAnsi="宋体" w:eastAsia="宋体" w:cs="宋体"/>
          <w:bCs/>
          <w:sz w:val="24"/>
          <w:highlight w:val="none"/>
        </w:rPr>
        <w:t>，则本委托书不适用。</w:t>
      </w:r>
    </w:p>
    <w:p>
      <w:pPr>
        <w:keepNext w:val="0"/>
        <w:keepLines w:val="0"/>
        <w:pageBreakBefore w:val="0"/>
        <w:kinsoku/>
        <w:wordWrap/>
        <w:overflowPunct/>
        <w:topLinePunct w:val="0"/>
        <w:bidi w:val="0"/>
        <w:adjustRightInd w:val="0"/>
        <w:snapToGrid w:val="0"/>
        <w:spacing w:line="560" w:lineRule="exact"/>
        <w:ind w:firstLine="480" w:firstLineChars="200"/>
        <w:rPr>
          <w:rFonts w:hint="eastAsia" w:ascii="宋体" w:hAnsi="宋体" w:eastAsia="宋体" w:cs="宋体"/>
          <w:bCs/>
          <w:sz w:val="24"/>
          <w:highlight w:val="none"/>
        </w:rPr>
      </w:pPr>
    </w:p>
    <w:p>
      <w:pPr>
        <w:keepNext w:val="0"/>
        <w:keepLines w:val="0"/>
        <w:pageBreakBefore w:val="0"/>
        <w:widowControl/>
        <w:shd w:val="clear" w:color="auto" w:fill="FFFFFF"/>
        <w:kinsoku/>
        <w:wordWrap/>
        <w:overflowPunct/>
        <w:topLinePunct w:val="0"/>
        <w:bidi w:val="0"/>
        <w:spacing w:line="560" w:lineRule="exact"/>
        <w:ind w:firstLine="420" w:firstLineChars="200"/>
        <w:rPr>
          <w:rFonts w:ascii="宋体"/>
          <w:kern w:val="0"/>
          <w:szCs w:val="21"/>
          <w:highlight w:val="none"/>
        </w:rPr>
      </w:pPr>
      <w:r>
        <w:rPr>
          <w:highlight w:val="none"/>
        </w:rPr>
        <mc:AlternateContent>
          <mc:Choice Requires="wps">
            <w:drawing>
              <wp:anchor distT="0" distB="0" distL="114300" distR="114300" simplePos="0" relativeHeight="251659264" behindDoc="0" locked="0" layoutInCell="1" allowOverlap="1">
                <wp:simplePos x="0" y="0"/>
                <wp:positionH relativeFrom="column">
                  <wp:posOffset>338455</wp:posOffset>
                </wp:positionH>
                <wp:positionV relativeFrom="paragraph">
                  <wp:posOffset>81280</wp:posOffset>
                </wp:positionV>
                <wp:extent cx="5167630" cy="1700530"/>
                <wp:effectExtent l="4445" t="4445" r="9525" b="9525"/>
                <wp:wrapNone/>
                <wp:docPr id="6" name="流程图: 可选过程 6"/>
                <wp:cNvGraphicFramePr/>
                <a:graphic xmlns:a="http://schemas.openxmlformats.org/drawingml/2006/main">
                  <a:graphicData uri="http://schemas.microsoft.com/office/word/2010/wordprocessingShape">
                    <wps:wsp>
                      <wps:cNvSpPr>
                        <a:spLocks noChangeArrowheads="1"/>
                      </wps:cNvSpPr>
                      <wps:spPr bwMode="auto">
                        <a:xfrm>
                          <a:off x="0" y="0"/>
                          <a:ext cx="2333625" cy="1584325"/>
                        </a:xfrm>
                        <a:prstGeom prst="flowChartAlternateProcess">
                          <a:avLst/>
                        </a:prstGeom>
                        <a:solidFill>
                          <a:srgbClr val="FFFFFF"/>
                        </a:solidFill>
                        <a:ln w="9525">
                          <a:solidFill>
                            <a:srgbClr val="000000"/>
                          </a:solidFill>
                          <a:miter lim="800000"/>
                        </a:ln>
                        <a:effectLst/>
                      </wps:spPr>
                      <wps:txbx>
                        <w:txbxContent>
                          <w:p>
                            <w:pPr>
                              <w:jc w:val="center"/>
                              <w:rPr>
                                <w:rFonts w:hAnsi="宋体"/>
                                <w:szCs w:val="21"/>
                              </w:rPr>
                            </w:pPr>
                          </w:p>
                          <w:p>
                            <w:pPr>
                              <w:jc w:val="center"/>
                              <w:rPr>
                                <w:rFonts w:hAnsi="宋体"/>
                                <w:szCs w:val="21"/>
                              </w:rPr>
                            </w:pPr>
                          </w:p>
                          <w:p>
                            <w:pPr>
                              <w:jc w:val="center"/>
                              <w:rPr>
                                <w:rFonts w:hAnsi="宋体"/>
                                <w:szCs w:val="21"/>
                              </w:rPr>
                            </w:pPr>
                          </w:p>
                          <w:p>
                            <w:pPr>
                              <w:jc w:val="center"/>
                              <w:rPr>
                                <w:rFonts w:hint="eastAsia" w:ascii="宋体" w:hAnsi="宋体"/>
                                <w:szCs w:val="21"/>
                                <w:lang w:val="en-US" w:eastAsia="zh-CN"/>
                              </w:rPr>
                            </w:pPr>
                          </w:p>
                          <w:p>
                            <w:pPr>
                              <w:jc w:val="center"/>
                              <w:rPr>
                                <w:rFonts w:ascii="宋体" w:hAnsi="宋体"/>
                                <w:szCs w:val="21"/>
                              </w:rPr>
                            </w:pPr>
                            <w:r>
                              <w:rPr>
                                <w:rFonts w:hint="eastAsia" w:ascii="宋体" w:hAnsi="宋体"/>
                                <w:szCs w:val="21"/>
                                <w:lang w:val="en-US" w:eastAsia="zh-CN"/>
                              </w:rPr>
                              <w:t>被</w:t>
                            </w:r>
                            <w:r>
                              <w:rPr>
                                <w:rFonts w:hint="eastAsia" w:ascii="宋体" w:hAnsi="宋体"/>
                                <w:szCs w:val="21"/>
                              </w:rPr>
                              <w:t>授权代表身份证复印件</w:t>
                            </w:r>
                            <w:r>
                              <w:rPr>
                                <w:rFonts w:ascii="宋体" w:hAnsi="宋体"/>
                                <w:szCs w:val="21"/>
                              </w:rPr>
                              <w:t>(</w:t>
                            </w:r>
                            <w:r>
                              <w:rPr>
                                <w:rFonts w:hint="eastAsia" w:ascii="宋体" w:hAnsi="宋体"/>
                                <w:szCs w:val="21"/>
                                <w:lang w:val="en-US" w:eastAsia="zh-CN"/>
                              </w:rPr>
                              <w:t>正、</w:t>
                            </w:r>
                            <w:r>
                              <w:rPr>
                                <w:rFonts w:hint="eastAsia" w:ascii="宋体" w:hAnsi="宋体"/>
                                <w:szCs w:val="21"/>
                              </w:rPr>
                              <w:t>反面</w:t>
                            </w:r>
                            <w:r>
                              <w:rPr>
                                <w:rFonts w:ascii="宋体" w:hAnsi="宋体"/>
                                <w:szCs w:val="21"/>
                              </w:rPr>
                              <w:t>)</w:t>
                            </w: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26.65pt;margin-top:6.4pt;height:133.9pt;width:406.9pt;z-index:251659264;mso-width-relative:page;mso-height-relative:page;" fillcolor="#FFFFFF" filled="t" stroked="t" coordsize="21600,21600" o:gfxdata="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">
                <v:fill on="t" focussize="0,0"/>
                <v:stroke color="#000000" miterlimit="8" joinstyle="miter"/>
                <v:imagedata o:title=""/>
                <o:lock v:ext="edit" aspectratio="f"/>
                <v:textbox>
                  <w:txbxContent>
                    <w:p>
                      <w:pPr>
                        <w:jc w:val="center"/>
                        <w:rPr>
                          <w:rFonts w:hAnsi="宋体"/>
                          <w:szCs w:val="21"/>
                        </w:rPr>
                      </w:pPr>
                    </w:p>
                    <w:p>
                      <w:pPr>
                        <w:jc w:val="center"/>
                        <w:rPr>
                          <w:rFonts w:hAnsi="宋体"/>
                          <w:szCs w:val="21"/>
                        </w:rPr>
                      </w:pPr>
                    </w:p>
                    <w:p>
                      <w:pPr>
                        <w:jc w:val="center"/>
                        <w:rPr>
                          <w:rFonts w:hAnsi="宋体"/>
                          <w:szCs w:val="21"/>
                        </w:rPr>
                      </w:pPr>
                    </w:p>
                    <w:p>
                      <w:pPr>
                        <w:jc w:val="center"/>
                        <w:rPr>
                          <w:rFonts w:hint="eastAsia" w:ascii="宋体" w:hAnsi="宋体"/>
                          <w:szCs w:val="21"/>
                          <w:lang w:val="en-US" w:eastAsia="zh-CN"/>
                        </w:rPr>
                      </w:pPr>
                    </w:p>
                    <w:p>
                      <w:pPr>
                        <w:jc w:val="center"/>
                        <w:rPr>
                          <w:rFonts w:ascii="宋体" w:hAnsi="宋体"/>
                          <w:szCs w:val="21"/>
                        </w:rPr>
                      </w:pPr>
                      <w:r>
                        <w:rPr>
                          <w:rFonts w:hint="eastAsia" w:ascii="宋体" w:hAnsi="宋体"/>
                          <w:szCs w:val="21"/>
                          <w:lang w:val="en-US" w:eastAsia="zh-CN"/>
                        </w:rPr>
                        <w:t>被</w:t>
                      </w:r>
                      <w:r>
                        <w:rPr>
                          <w:rFonts w:hint="eastAsia" w:ascii="宋体" w:hAnsi="宋体"/>
                          <w:szCs w:val="21"/>
                        </w:rPr>
                        <w:t>授权代表身份证复印件</w:t>
                      </w:r>
                      <w:r>
                        <w:rPr>
                          <w:rFonts w:ascii="宋体" w:hAnsi="宋体"/>
                          <w:szCs w:val="21"/>
                        </w:rPr>
                        <w:t>(</w:t>
                      </w:r>
                      <w:r>
                        <w:rPr>
                          <w:rFonts w:hint="eastAsia" w:ascii="宋体" w:hAnsi="宋体"/>
                          <w:szCs w:val="21"/>
                          <w:lang w:val="en-US" w:eastAsia="zh-CN"/>
                        </w:rPr>
                        <w:t>正、</w:t>
                      </w:r>
                      <w:r>
                        <w:rPr>
                          <w:rFonts w:hint="eastAsia" w:ascii="宋体" w:hAnsi="宋体"/>
                          <w:szCs w:val="21"/>
                        </w:rPr>
                        <w:t>反面</w:t>
                      </w:r>
                      <w:r>
                        <w:rPr>
                          <w:rFonts w:ascii="宋体" w:hAnsi="宋体"/>
                          <w:szCs w:val="21"/>
                        </w:rPr>
                        <w:t>)</w:t>
                      </w:r>
                    </w:p>
                  </w:txbxContent>
                </v:textbox>
              </v:shape>
            </w:pict>
          </mc:Fallback>
        </mc:AlternateContent>
      </w:r>
    </w:p>
    <w:p>
      <w:pPr>
        <w:keepNext w:val="0"/>
        <w:keepLines w:val="0"/>
        <w:pageBreakBefore w:val="0"/>
        <w:widowControl/>
        <w:shd w:val="clear" w:color="auto" w:fill="FFFFFF"/>
        <w:kinsoku/>
        <w:wordWrap/>
        <w:overflowPunct/>
        <w:topLinePunct w:val="0"/>
        <w:bidi w:val="0"/>
        <w:spacing w:line="560" w:lineRule="exact"/>
        <w:ind w:firstLine="420" w:firstLineChars="200"/>
        <w:rPr>
          <w:rFonts w:ascii="宋体"/>
          <w:kern w:val="0"/>
          <w:szCs w:val="21"/>
          <w:highlight w:val="none"/>
        </w:rPr>
      </w:pPr>
    </w:p>
    <w:p>
      <w:pPr>
        <w:keepNext w:val="0"/>
        <w:keepLines w:val="0"/>
        <w:pageBreakBefore w:val="0"/>
        <w:widowControl/>
        <w:shd w:val="clear" w:color="auto" w:fill="FFFFFF"/>
        <w:kinsoku/>
        <w:wordWrap/>
        <w:overflowPunct/>
        <w:topLinePunct w:val="0"/>
        <w:bidi w:val="0"/>
        <w:spacing w:line="560" w:lineRule="exact"/>
        <w:ind w:firstLine="420" w:firstLineChars="200"/>
        <w:rPr>
          <w:rFonts w:ascii="宋体"/>
          <w:kern w:val="0"/>
          <w:szCs w:val="21"/>
          <w:highlight w:val="none"/>
        </w:rPr>
      </w:pPr>
    </w:p>
    <w:p>
      <w:pPr>
        <w:keepNext w:val="0"/>
        <w:keepLines w:val="0"/>
        <w:pageBreakBefore w:val="0"/>
        <w:widowControl/>
        <w:shd w:val="clear" w:color="auto" w:fill="FFFFFF"/>
        <w:kinsoku/>
        <w:wordWrap/>
        <w:overflowPunct/>
        <w:topLinePunct w:val="0"/>
        <w:bidi w:val="0"/>
        <w:spacing w:line="560" w:lineRule="exact"/>
        <w:ind w:firstLine="420" w:firstLineChars="200"/>
        <w:rPr>
          <w:rFonts w:ascii="宋体"/>
          <w:kern w:val="0"/>
          <w:szCs w:val="21"/>
          <w:highlight w:val="none"/>
        </w:rPr>
      </w:pPr>
    </w:p>
    <w:p>
      <w:pPr>
        <w:keepNext w:val="0"/>
        <w:keepLines w:val="0"/>
        <w:pageBreakBefore w:val="0"/>
        <w:tabs>
          <w:tab w:val="left" w:pos="900"/>
        </w:tabs>
        <w:kinsoku/>
        <w:wordWrap/>
        <w:overflowPunct/>
        <w:topLinePunct w:val="0"/>
        <w:bidi w:val="0"/>
        <w:spacing w:line="560" w:lineRule="exact"/>
        <w:rPr>
          <w:rFonts w:ascii="宋体" w:hAnsi="宋体" w:cs="仿宋_GB2312"/>
          <w:b/>
          <w:sz w:val="44"/>
          <w:szCs w:val="44"/>
          <w:highlight w:val="none"/>
        </w:rPr>
      </w:pPr>
    </w:p>
    <w:p>
      <w:pPr>
        <w:keepNext w:val="0"/>
        <w:keepLines w:val="0"/>
        <w:pageBreakBefore w:val="0"/>
        <w:tabs>
          <w:tab w:val="left" w:pos="900"/>
        </w:tabs>
        <w:kinsoku/>
        <w:wordWrap/>
        <w:overflowPunct/>
        <w:topLinePunct w:val="0"/>
        <w:bidi w:val="0"/>
        <w:spacing w:line="560" w:lineRule="exact"/>
        <w:jc w:val="both"/>
        <w:rPr>
          <w:rFonts w:hint="eastAsia" w:ascii="宋体" w:hAnsi="宋体" w:cs="仿宋_GB2312"/>
          <w:b/>
          <w:sz w:val="44"/>
          <w:szCs w:val="44"/>
          <w:highlight w:val="none"/>
        </w:rPr>
      </w:pPr>
    </w:p>
    <w:p>
      <w:pPr>
        <w:keepNext w:val="0"/>
        <w:keepLines w:val="0"/>
        <w:pageBreakBefore w:val="0"/>
        <w:tabs>
          <w:tab w:val="left" w:pos="900"/>
        </w:tabs>
        <w:kinsoku/>
        <w:wordWrap/>
        <w:overflowPunct/>
        <w:topLinePunct w:val="0"/>
        <w:bidi w:val="0"/>
        <w:spacing w:line="560" w:lineRule="exact"/>
        <w:jc w:val="center"/>
        <w:rPr>
          <w:rFonts w:ascii="宋体" w:hAnsi="宋体" w:cs="仿宋_GB2312"/>
          <w:b/>
          <w:sz w:val="44"/>
          <w:szCs w:val="44"/>
          <w:highlight w:val="none"/>
        </w:rPr>
      </w:pPr>
      <w:r>
        <w:rPr>
          <w:rFonts w:hint="eastAsia" w:ascii="宋体" w:hAnsi="宋体" w:cs="仿宋_GB2312"/>
          <w:b/>
          <w:sz w:val="44"/>
          <w:szCs w:val="44"/>
          <w:highlight w:val="none"/>
        </w:rPr>
        <w:t>法定代表人证明书</w:t>
      </w:r>
    </w:p>
    <w:p>
      <w:pPr>
        <w:keepNext w:val="0"/>
        <w:keepLines w:val="0"/>
        <w:pageBreakBefore w:val="0"/>
        <w:tabs>
          <w:tab w:val="left" w:pos="900"/>
        </w:tabs>
        <w:kinsoku/>
        <w:wordWrap/>
        <w:overflowPunct/>
        <w:topLinePunct w:val="0"/>
        <w:bidi w:val="0"/>
        <w:spacing w:line="560" w:lineRule="exact"/>
        <w:rPr>
          <w:rFonts w:ascii="仿宋_GB2312" w:eastAsia="仿宋_GB2312"/>
          <w:bCs/>
          <w:sz w:val="24"/>
          <w:highlight w:val="none"/>
        </w:rPr>
      </w:pPr>
    </w:p>
    <w:p>
      <w:pPr>
        <w:keepNext w:val="0"/>
        <w:keepLines w:val="0"/>
        <w:pageBreakBefore w:val="0"/>
        <w:kinsoku/>
        <w:wordWrap/>
        <w:overflowPunct/>
        <w:topLinePunct w:val="0"/>
        <w:bidi w:val="0"/>
        <w:adjustRightInd w:val="0"/>
        <w:snapToGrid w:val="0"/>
        <w:spacing w:line="560" w:lineRule="exact"/>
        <w:ind w:firstLine="960" w:firstLineChars="400"/>
        <w:rPr>
          <w:rFonts w:hint="eastAsia" w:ascii="宋体" w:hAnsi="宋体" w:eastAsia="宋体" w:cs="宋体"/>
          <w:bCs/>
          <w:sz w:val="24"/>
          <w:szCs w:val="24"/>
          <w:highlight w:val="none"/>
        </w:rPr>
      </w:pPr>
      <w:r>
        <w:rPr>
          <w:rFonts w:hint="eastAsia" w:ascii="宋体" w:hAnsi="宋体" w:eastAsia="宋体" w:cs="宋体"/>
          <w:sz w:val="24"/>
          <w:szCs w:val="24"/>
          <w:highlight w:val="none"/>
        </w:rPr>
        <w:t>______________</w:t>
      </w:r>
      <w:r>
        <w:rPr>
          <w:rFonts w:hint="eastAsia" w:ascii="宋体" w:hAnsi="宋体" w:eastAsia="宋体" w:cs="宋体"/>
          <w:bCs/>
          <w:sz w:val="24"/>
          <w:szCs w:val="24"/>
          <w:highlight w:val="none"/>
        </w:rPr>
        <w:t>同志，现任我单位职务</w:t>
      </w:r>
      <w:r>
        <w:rPr>
          <w:rFonts w:hint="eastAsia" w:ascii="宋体" w:hAnsi="宋体" w:eastAsia="宋体" w:cs="宋体"/>
          <w:sz w:val="24"/>
          <w:szCs w:val="24"/>
          <w:highlight w:val="none"/>
        </w:rPr>
        <w:t>______________</w:t>
      </w:r>
      <w:r>
        <w:rPr>
          <w:rFonts w:hint="eastAsia" w:ascii="宋体" w:hAnsi="宋体" w:eastAsia="宋体" w:cs="宋体"/>
          <w:bCs/>
          <w:sz w:val="24"/>
          <w:szCs w:val="24"/>
          <w:highlight w:val="none"/>
        </w:rPr>
        <w:t>，为法定代表人</w:t>
      </w:r>
      <w:r>
        <w:rPr>
          <w:rFonts w:hint="eastAsia" w:ascii="宋体" w:hAnsi="宋体" w:eastAsia="宋体" w:cs="宋体"/>
          <w:bCs/>
          <w:sz w:val="24"/>
          <w:szCs w:val="24"/>
          <w:highlight w:val="none"/>
          <w:lang w:val="en-US" w:eastAsia="zh-CN"/>
        </w:rPr>
        <w:t>/负责人</w:t>
      </w:r>
      <w:r>
        <w:rPr>
          <w:rFonts w:hint="eastAsia" w:ascii="宋体" w:hAnsi="宋体" w:eastAsia="宋体" w:cs="宋体"/>
          <w:bCs/>
          <w:sz w:val="24"/>
          <w:szCs w:val="24"/>
          <w:highlight w:val="none"/>
        </w:rPr>
        <w:t>，特此证明。</w:t>
      </w:r>
    </w:p>
    <w:p>
      <w:pPr>
        <w:keepNext w:val="0"/>
        <w:keepLines w:val="0"/>
        <w:pageBreakBefore w:val="0"/>
        <w:kinsoku/>
        <w:wordWrap/>
        <w:overflowPunct/>
        <w:topLinePunct w:val="0"/>
        <w:bidi w:val="0"/>
        <w:adjustRightInd w:val="0"/>
        <w:snapToGrid w:val="0"/>
        <w:spacing w:line="560" w:lineRule="exact"/>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rPr>
        <w:t>有效日期与本公司</w:t>
      </w:r>
      <w:r>
        <w:rPr>
          <w:rFonts w:hint="eastAsia" w:ascii="宋体" w:hAnsi="宋体" w:eastAsia="宋体" w:cs="宋体"/>
          <w:bCs/>
          <w:sz w:val="24"/>
          <w:szCs w:val="24"/>
          <w:highlight w:val="none"/>
          <w:lang w:val="en-US" w:eastAsia="zh-CN"/>
        </w:rPr>
        <w:t>参评</w:t>
      </w:r>
      <w:r>
        <w:rPr>
          <w:rFonts w:hint="eastAsia" w:ascii="宋体" w:hAnsi="宋体" w:eastAsia="宋体" w:cs="宋体"/>
          <w:bCs/>
          <w:sz w:val="24"/>
          <w:szCs w:val="24"/>
          <w:highlight w:val="none"/>
        </w:rPr>
        <w:t>响应文件中标注的有效期相同。</w:t>
      </w:r>
    </w:p>
    <w:p>
      <w:pPr>
        <w:keepNext w:val="0"/>
        <w:keepLines w:val="0"/>
        <w:pageBreakBefore w:val="0"/>
        <w:kinsoku/>
        <w:wordWrap/>
        <w:overflowPunct/>
        <w:topLinePunct w:val="0"/>
        <w:bidi w:val="0"/>
        <w:adjustRightInd w:val="0"/>
        <w:snapToGrid w:val="0"/>
        <w:spacing w:line="560" w:lineRule="exact"/>
        <w:ind w:firstLine="960" w:firstLineChars="400"/>
        <w:rPr>
          <w:rFonts w:hint="eastAsia" w:ascii="宋体" w:hAnsi="宋体" w:eastAsia="宋体" w:cs="宋体"/>
          <w:bCs/>
          <w:sz w:val="24"/>
          <w:szCs w:val="24"/>
          <w:highlight w:val="none"/>
        </w:rPr>
      </w:pPr>
    </w:p>
    <w:p>
      <w:pPr>
        <w:keepNext w:val="0"/>
        <w:keepLines w:val="0"/>
        <w:pageBreakBefore w:val="0"/>
        <w:tabs>
          <w:tab w:val="left" w:pos="900"/>
        </w:tabs>
        <w:kinsoku/>
        <w:wordWrap/>
        <w:overflowPunct/>
        <w:topLinePunct w:val="0"/>
        <w:bidi w:val="0"/>
        <w:spacing w:line="560" w:lineRule="exact"/>
        <w:ind w:firstLine="480" w:firstLineChars="200"/>
        <w:rPr>
          <w:rFonts w:hint="eastAsia" w:ascii="宋体" w:hAnsi="宋体" w:eastAsia="宋体" w:cs="宋体"/>
          <w:bCs/>
          <w:sz w:val="24"/>
          <w:szCs w:val="24"/>
          <w:highlight w:val="none"/>
        </w:rPr>
      </w:pPr>
    </w:p>
    <w:p>
      <w:pPr>
        <w:keepNext w:val="0"/>
        <w:keepLines w:val="0"/>
        <w:pageBreakBefore w:val="0"/>
        <w:tabs>
          <w:tab w:val="left" w:pos="900"/>
        </w:tabs>
        <w:kinsoku/>
        <w:wordWrap/>
        <w:overflowPunct/>
        <w:topLinePunct w:val="0"/>
        <w:bidi w:val="0"/>
        <w:spacing w:line="560" w:lineRule="exact"/>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lang w:val="en-US" w:eastAsia="zh-CN"/>
        </w:rPr>
        <w:t>参评服务商</w:t>
      </w:r>
      <w:r>
        <w:rPr>
          <w:rFonts w:hint="eastAsia" w:ascii="宋体" w:hAnsi="宋体" w:eastAsia="宋体" w:cs="宋体"/>
          <w:bCs/>
          <w:sz w:val="24"/>
          <w:szCs w:val="24"/>
          <w:highlight w:val="none"/>
        </w:rPr>
        <w:t>（</w:t>
      </w:r>
      <w:r>
        <w:rPr>
          <w:rFonts w:hint="eastAsia" w:ascii="宋体" w:hAnsi="宋体" w:eastAsia="宋体" w:cs="宋体"/>
          <w:bCs/>
          <w:sz w:val="24"/>
          <w:szCs w:val="24"/>
          <w:highlight w:val="none"/>
          <w:lang w:val="en-US" w:eastAsia="zh-CN"/>
        </w:rPr>
        <w:t>盖</w:t>
      </w:r>
      <w:r>
        <w:rPr>
          <w:rFonts w:hint="eastAsia" w:ascii="宋体" w:hAnsi="宋体" w:eastAsia="宋体" w:cs="宋体"/>
          <w:bCs/>
          <w:sz w:val="24"/>
          <w:szCs w:val="24"/>
          <w:highlight w:val="none"/>
        </w:rPr>
        <w:t>章）：</w:t>
      </w:r>
    </w:p>
    <w:p>
      <w:pPr>
        <w:keepNext w:val="0"/>
        <w:keepLines w:val="0"/>
        <w:pageBreakBefore w:val="0"/>
        <w:tabs>
          <w:tab w:val="left" w:pos="900"/>
        </w:tabs>
        <w:kinsoku/>
        <w:wordWrap/>
        <w:overflowPunct/>
        <w:topLinePunct w:val="0"/>
        <w:bidi w:val="0"/>
        <w:spacing w:line="560" w:lineRule="exact"/>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rPr>
        <w:t>签发日期：   年   月    日</w:t>
      </w:r>
    </w:p>
    <w:p>
      <w:pPr>
        <w:keepNext w:val="0"/>
        <w:keepLines w:val="0"/>
        <w:pageBreakBefore w:val="0"/>
        <w:kinsoku/>
        <w:wordWrap/>
        <w:overflowPunct/>
        <w:topLinePunct w:val="0"/>
        <w:bidi w:val="0"/>
        <w:adjustRightInd w:val="0"/>
        <w:snapToGrid w:val="0"/>
        <w:spacing w:line="560" w:lineRule="exact"/>
        <w:rPr>
          <w:rFonts w:hint="eastAsia" w:ascii="宋体" w:hAnsi="宋体" w:eastAsia="宋体" w:cs="宋体"/>
          <w:bCs/>
          <w:sz w:val="24"/>
          <w:szCs w:val="24"/>
          <w:highlight w:val="none"/>
        </w:rPr>
      </w:pPr>
    </w:p>
    <w:p>
      <w:pPr>
        <w:keepNext w:val="0"/>
        <w:keepLines w:val="0"/>
        <w:pageBreakBefore w:val="0"/>
        <w:kinsoku/>
        <w:wordWrap/>
        <w:overflowPunct/>
        <w:topLinePunct w:val="0"/>
        <w:bidi w:val="0"/>
        <w:adjustRightInd w:val="0"/>
        <w:snapToGrid w:val="0"/>
        <w:spacing w:line="560" w:lineRule="exact"/>
        <w:ind w:firstLine="480" w:firstLineChars="200"/>
        <w:rPr>
          <w:rFonts w:ascii="宋体" w:hAnsi="宋体"/>
          <w:bCs/>
          <w:sz w:val="24"/>
          <w:highlight w:val="none"/>
        </w:rPr>
      </w:pPr>
    </w:p>
    <w:p>
      <w:pPr>
        <w:keepNext w:val="0"/>
        <w:keepLines w:val="0"/>
        <w:pageBreakBefore w:val="0"/>
        <w:widowControl/>
        <w:shd w:val="clear" w:color="auto" w:fill="FFFFFF"/>
        <w:kinsoku/>
        <w:wordWrap/>
        <w:overflowPunct/>
        <w:topLinePunct w:val="0"/>
        <w:bidi w:val="0"/>
        <w:spacing w:line="560" w:lineRule="exact"/>
        <w:ind w:firstLine="420" w:firstLineChars="200"/>
        <w:rPr>
          <w:rFonts w:ascii="宋体"/>
          <w:kern w:val="0"/>
          <w:szCs w:val="21"/>
          <w:highlight w:val="none"/>
        </w:rPr>
      </w:pPr>
      <w:r>
        <w:rPr>
          <w:highlight w:val="none"/>
        </w:rPr>
        <mc:AlternateContent>
          <mc:Choice Requires="wps">
            <w:drawing>
              <wp:anchor distT="0" distB="0" distL="114300" distR="114300" simplePos="0" relativeHeight="251660288" behindDoc="0" locked="0" layoutInCell="1" allowOverlap="1">
                <wp:simplePos x="0" y="0"/>
                <wp:positionH relativeFrom="column">
                  <wp:posOffset>400685</wp:posOffset>
                </wp:positionH>
                <wp:positionV relativeFrom="paragraph">
                  <wp:posOffset>233680</wp:posOffset>
                </wp:positionV>
                <wp:extent cx="5167630" cy="1588135"/>
                <wp:effectExtent l="4445" t="5080" r="9525" b="6985"/>
                <wp:wrapNone/>
                <wp:docPr id="2" name="流程图: 可选过程 2"/>
                <wp:cNvGraphicFramePr/>
                <a:graphic xmlns:a="http://schemas.openxmlformats.org/drawingml/2006/main">
                  <a:graphicData uri="http://schemas.microsoft.com/office/word/2010/wordprocessingShape">
                    <wps:wsp>
                      <wps:cNvSpPr>
                        <a:spLocks noChangeArrowheads="1"/>
                      </wps:cNvSpPr>
                      <wps:spPr bwMode="auto">
                        <a:xfrm>
                          <a:off x="0" y="0"/>
                          <a:ext cx="2333625" cy="1584325"/>
                        </a:xfrm>
                        <a:prstGeom prst="flowChartAlternateProcess">
                          <a:avLst/>
                        </a:prstGeom>
                        <a:solidFill>
                          <a:srgbClr val="FFFFFF"/>
                        </a:solidFill>
                        <a:ln w="9525">
                          <a:solidFill>
                            <a:srgbClr val="000000"/>
                          </a:solidFill>
                          <a:miter lim="800000"/>
                        </a:ln>
                        <a:effectLst/>
                      </wps:spPr>
                      <wps:txbx>
                        <w:txbxContent>
                          <w:p>
                            <w:pPr>
                              <w:jc w:val="center"/>
                              <w:rPr>
                                <w:rFonts w:hAnsi="宋体"/>
                                <w:szCs w:val="21"/>
                              </w:rPr>
                            </w:pPr>
                          </w:p>
                          <w:p>
                            <w:pPr>
                              <w:jc w:val="center"/>
                              <w:rPr>
                                <w:rFonts w:hAnsi="宋体"/>
                                <w:szCs w:val="21"/>
                              </w:rPr>
                            </w:pPr>
                          </w:p>
                          <w:p>
                            <w:pPr>
                              <w:jc w:val="center"/>
                              <w:rPr>
                                <w:rFonts w:hAnsi="宋体"/>
                                <w:szCs w:val="21"/>
                              </w:rPr>
                            </w:pPr>
                          </w:p>
                          <w:p>
                            <w:pPr>
                              <w:jc w:val="center"/>
                              <w:rPr>
                                <w:rFonts w:ascii="宋体" w:hAnsi="宋体"/>
                                <w:szCs w:val="21"/>
                              </w:rPr>
                            </w:pPr>
                            <w:r>
                              <w:rPr>
                                <w:rFonts w:hint="eastAsia" w:hAnsi="宋体"/>
                                <w:szCs w:val="21"/>
                              </w:rPr>
                              <w:t>法定代表人</w:t>
                            </w:r>
                            <w:r>
                              <w:rPr>
                                <w:rFonts w:hint="eastAsia" w:hAnsi="宋体"/>
                                <w:szCs w:val="21"/>
                                <w:lang w:val="en-US" w:eastAsia="zh-CN"/>
                              </w:rPr>
                              <w:t>/负责人</w:t>
                            </w:r>
                            <w:r>
                              <w:rPr>
                                <w:rFonts w:hint="eastAsia" w:hAnsi="宋体"/>
                                <w:szCs w:val="21"/>
                              </w:rPr>
                              <w:t>身份证复印件</w:t>
                            </w:r>
                            <w:r>
                              <w:rPr>
                                <w:rFonts w:hAnsi="宋体"/>
                                <w:szCs w:val="21"/>
                              </w:rPr>
                              <w:t>(</w:t>
                            </w:r>
                            <w:r>
                              <w:rPr>
                                <w:rFonts w:hint="eastAsia" w:ascii="宋体" w:hAnsi="宋体"/>
                                <w:szCs w:val="21"/>
                                <w:lang w:val="en-US" w:eastAsia="zh-CN"/>
                              </w:rPr>
                              <w:t>正、</w:t>
                            </w:r>
                            <w:r>
                              <w:rPr>
                                <w:rFonts w:hint="eastAsia" w:ascii="宋体" w:hAnsi="宋体"/>
                                <w:szCs w:val="21"/>
                              </w:rPr>
                              <w:t>反面</w:t>
                            </w:r>
                            <w:r>
                              <w:rPr>
                                <w:rFonts w:hAnsi="宋体"/>
                                <w:szCs w:val="21"/>
                              </w:rPr>
                              <w:t>)</w:t>
                            </w: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31.55pt;margin-top:18.4pt;height:125.05pt;width:406.9pt;z-index:251660288;mso-width-relative:page;mso-height-relative:page;" fillcolor="#FFFFFF" filled="t" stroked="t" coordsize="21600,21600" o:gfxdata="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">
                <v:fill on="t" focussize="0,0"/>
                <v:stroke color="#000000" miterlimit="8" joinstyle="miter"/>
                <v:imagedata o:title=""/>
                <o:lock v:ext="edit" aspectratio="f"/>
                <v:textbox>
                  <w:txbxContent>
                    <w:p>
                      <w:pPr>
                        <w:jc w:val="center"/>
                        <w:rPr>
                          <w:rFonts w:hAnsi="宋体"/>
                          <w:szCs w:val="21"/>
                        </w:rPr>
                      </w:pPr>
                    </w:p>
                    <w:p>
                      <w:pPr>
                        <w:jc w:val="center"/>
                        <w:rPr>
                          <w:rFonts w:hAnsi="宋体"/>
                          <w:szCs w:val="21"/>
                        </w:rPr>
                      </w:pPr>
                    </w:p>
                    <w:p>
                      <w:pPr>
                        <w:jc w:val="center"/>
                        <w:rPr>
                          <w:rFonts w:hAnsi="宋体"/>
                          <w:szCs w:val="21"/>
                        </w:rPr>
                      </w:pPr>
                    </w:p>
                    <w:p>
                      <w:pPr>
                        <w:jc w:val="center"/>
                        <w:rPr>
                          <w:rFonts w:ascii="宋体" w:hAnsi="宋体"/>
                          <w:szCs w:val="21"/>
                        </w:rPr>
                      </w:pPr>
                      <w:r>
                        <w:rPr>
                          <w:rFonts w:hint="eastAsia" w:hAnsi="宋体"/>
                          <w:szCs w:val="21"/>
                        </w:rPr>
                        <w:t>法定代表人</w:t>
                      </w:r>
                      <w:r>
                        <w:rPr>
                          <w:rFonts w:hint="eastAsia" w:hAnsi="宋体"/>
                          <w:szCs w:val="21"/>
                          <w:lang w:val="en-US" w:eastAsia="zh-CN"/>
                        </w:rPr>
                        <w:t>/负责人</w:t>
                      </w:r>
                      <w:r>
                        <w:rPr>
                          <w:rFonts w:hint="eastAsia" w:hAnsi="宋体"/>
                          <w:szCs w:val="21"/>
                        </w:rPr>
                        <w:t>身份证复印件</w:t>
                      </w:r>
                      <w:r>
                        <w:rPr>
                          <w:rFonts w:hAnsi="宋体"/>
                          <w:szCs w:val="21"/>
                        </w:rPr>
                        <w:t>(</w:t>
                      </w:r>
                      <w:r>
                        <w:rPr>
                          <w:rFonts w:hint="eastAsia" w:ascii="宋体" w:hAnsi="宋体"/>
                          <w:szCs w:val="21"/>
                          <w:lang w:val="en-US" w:eastAsia="zh-CN"/>
                        </w:rPr>
                        <w:t>正、</w:t>
                      </w:r>
                      <w:r>
                        <w:rPr>
                          <w:rFonts w:hint="eastAsia" w:ascii="宋体" w:hAnsi="宋体"/>
                          <w:szCs w:val="21"/>
                        </w:rPr>
                        <w:t>反面</w:t>
                      </w:r>
                      <w:r>
                        <w:rPr>
                          <w:rFonts w:hAnsi="宋体"/>
                          <w:szCs w:val="21"/>
                        </w:rPr>
                        <w:t>)</w:t>
                      </w:r>
                    </w:p>
                  </w:txbxContent>
                </v:textbox>
              </v:shape>
            </w:pict>
          </mc:Fallback>
        </mc:AlternateContent>
      </w:r>
    </w:p>
    <w:p>
      <w:pPr>
        <w:keepNext w:val="0"/>
        <w:keepLines w:val="0"/>
        <w:pageBreakBefore w:val="0"/>
        <w:widowControl/>
        <w:shd w:val="clear" w:color="auto" w:fill="FFFFFF"/>
        <w:kinsoku/>
        <w:wordWrap/>
        <w:overflowPunct/>
        <w:topLinePunct w:val="0"/>
        <w:bidi w:val="0"/>
        <w:spacing w:line="560" w:lineRule="exact"/>
        <w:ind w:firstLine="420" w:firstLineChars="200"/>
        <w:rPr>
          <w:rFonts w:ascii="宋体"/>
          <w:kern w:val="0"/>
          <w:szCs w:val="21"/>
          <w:highlight w:val="none"/>
        </w:rPr>
      </w:pPr>
    </w:p>
    <w:p>
      <w:pPr>
        <w:keepNext w:val="0"/>
        <w:keepLines w:val="0"/>
        <w:pageBreakBefore w:val="0"/>
        <w:widowControl/>
        <w:shd w:val="clear" w:color="auto" w:fill="FFFFFF"/>
        <w:kinsoku/>
        <w:wordWrap/>
        <w:overflowPunct/>
        <w:topLinePunct w:val="0"/>
        <w:bidi w:val="0"/>
        <w:spacing w:line="560" w:lineRule="exact"/>
        <w:ind w:firstLine="420" w:firstLineChars="200"/>
        <w:rPr>
          <w:rFonts w:ascii="宋体"/>
          <w:kern w:val="0"/>
          <w:szCs w:val="21"/>
          <w:highlight w:val="none"/>
        </w:rPr>
      </w:pPr>
    </w:p>
    <w:p>
      <w:pPr>
        <w:keepNext w:val="0"/>
        <w:keepLines w:val="0"/>
        <w:pageBreakBefore w:val="0"/>
        <w:widowControl/>
        <w:shd w:val="clear" w:color="auto" w:fill="FFFFFF"/>
        <w:kinsoku/>
        <w:wordWrap/>
        <w:overflowPunct/>
        <w:topLinePunct w:val="0"/>
        <w:bidi w:val="0"/>
        <w:spacing w:line="560" w:lineRule="exact"/>
        <w:ind w:firstLine="420" w:firstLineChars="200"/>
        <w:rPr>
          <w:rFonts w:ascii="宋体"/>
          <w:kern w:val="0"/>
          <w:szCs w:val="21"/>
          <w:highlight w:val="none"/>
        </w:rPr>
      </w:pPr>
    </w:p>
    <w:p>
      <w:pPr>
        <w:keepNext w:val="0"/>
        <w:keepLines w:val="0"/>
        <w:pageBreakBefore w:val="0"/>
        <w:widowControl/>
        <w:shd w:val="clear" w:color="auto" w:fill="FFFFFF"/>
        <w:kinsoku/>
        <w:wordWrap/>
        <w:overflowPunct/>
        <w:topLinePunct w:val="0"/>
        <w:bidi w:val="0"/>
        <w:spacing w:line="560" w:lineRule="exact"/>
        <w:ind w:firstLine="420" w:firstLineChars="200"/>
        <w:rPr>
          <w:rFonts w:ascii="宋体"/>
          <w:kern w:val="0"/>
          <w:szCs w:val="21"/>
          <w:highlight w:val="none"/>
        </w:rPr>
      </w:pPr>
    </w:p>
    <w:p>
      <w:pPr>
        <w:keepNext w:val="0"/>
        <w:keepLines w:val="0"/>
        <w:pageBreakBefore w:val="0"/>
        <w:widowControl/>
        <w:shd w:val="clear" w:color="auto" w:fill="FFFFFF"/>
        <w:kinsoku/>
        <w:wordWrap/>
        <w:overflowPunct/>
        <w:topLinePunct w:val="0"/>
        <w:bidi w:val="0"/>
        <w:spacing w:line="560" w:lineRule="exact"/>
        <w:ind w:firstLine="420" w:firstLineChars="200"/>
        <w:rPr>
          <w:rFonts w:ascii="宋体"/>
          <w:kern w:val="0"/>
          <w:szCs w:val="21"/>
          <w:highlight w:val="none"/>
        </w:rPr>
      </w:pPr>
    </w:p>
    <w:p>
      <w:pPr>
        <w:keepNext w:val="0"/>
        <w:keepLines w:val="0"/>
        <w:pageBreakBefore w:val="0"/>
        <w:widowControl/>
        <w:shd w:val="clear" w:color="auto" w:fill="FFFFFF"/>
        <w:kinsoku/>
        <w:wordWrap/>
        <w:overflowPunct/>
        <w:topLinePunct w:val="0"/>
        <w:bidi w:val="0"/>
        <w:spacing w:line="560" w:lineRule="exact"/>
        <w:ind w:firstLine="480" w:firstLineChars="200"/>
        <w:rPr>
          <w:rFonts w:ascii="仿宋_GB2312" w:eastAsia="仿宋_GB2312"/>
          <w:bCs/>
          <w:sz w:val="24"/>
          <w:highlight w:val="none"/>
        </w:rPr>
      </w:pPr>
    </w:p>
    <w:p>
      <w:pPr>
        <w:keepNext w:val="0"/>
        <w:keepLines w:val="0"/>
        <w:pageBreakBefore w:val="0"/>
        <w:kinsoku/>
        <w:wordWrap/>
        <w:overflowPunct/>
        <w:topLinePunct w:val="0"/>
        <w:bidi w:val="0"/>
        <w:spacing w:line="560" w:lineRule="exact"/>
        <w:rPr>
          <w:rFonts w:ascii="仿宋_GB2312" w:eastAsia="仿宋_GB2312"/>
          <w:bCs/>
          <w:sz w:val="24"/>
          <w:highlight w:val="none"/>
        </w:rPr>
      </w:pPr>
    </w:p>
    <w:p>
      <w:pPr>
        <w:keepNext w:val="0"/>
        <w:keepLines w:val="0"/>
        <w:pageBreakBefore w:val="0"/>
        <w:kinsoku/>
        <w:wordWrap/>
        <w:overflowPunct/>
        <w:topLinePunct w:val="0"/>
        <w:bidi w:val="0"/>
        <w:spacing w:line="560" w:lineRule="exact"/>
        <w:rPr>
          <w:rFonts w:ascii="宋体" w:hAnsi="宋体"/>
          <w:bCs/>
          <w:sz w:val="24"/>
          <w:highlight w:val="none"/>
        </w:rPr>
      </w:pPr>
      <w:r>
        <w:rPr>
          <w:rFonts w:hint="eastAsia" w:ascii="宋体" w:hAnsi="宋体"/>
          <w:bCs/>
          <w:sz w:val="24"/>
          <w:highlight w:val="none"/>
        </w:rPr>
        <w:t xml:space="preserve">                                           </w:t>
      </w:r>
    </w:p>
    <w:p>
      <w:pPr>
        <w:keepNext w:val="0"/>
        <w:keepLines w:val="0"/>
        <w:pageBreakBefore w:val="0"/>
        <w:kinsoku/>
        <w:wordWrap/>
        <w:overflowPunct/>
        <w:topLinePunct w:val="0"/>
        <w:bidi w:val="0"/>
        <w:adjustRightInd w:val="0"/>
        <w:snapToGrid w:val="0"/>
        <w:spacing w:line="560" w:lineRule="exact"/>
        <w:rPr>
          <w:rFonts w:ascii="宋体" w:hAnsi="宋体"/>
          <w:bCs/>
          <w:sz w:val="24"/>
          <w:highlight w:val="none"/>
        </w:rPr>
      </w:pPr>
    </w:p>
    <w:p>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rPr>
      </w:pPr>
    </w:p>
    <w:p>
      <w:pPr>
        <w:pStyle w:val="11"/>
        <w:rPr>
          <w:rFonts w:hint="eastAsia" w:ascii="宋体" w:hAnsi="宋体"/>
          <w:b/>
          <w:bCs/>
          <w:sz w:val="24"/>
          <w:highlight w:val="none"/>
        </w:rPr>
      </w:pPr>
    </w:p>
    <w:p>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default" w:ascii="宋体" w:hAnsi="宋体" w:eastAsia="宋体"/>
          <w:b/>
          <w:bCs/>
          <w:sz w:val="24"/>
          <w:highlight w:val="none"/>
          <w:lang w:val="en-US" w:eastAsia="zh-CN"/>
        </w:rPr>
      </w:pPr>
      <w:r>
        <w:rPr>
          <w:rFonts w:hint="eastAsia" w:ascii="宋体" w:hAnsi="宋体"/>
          <w:b/>
          <w:bCs/>
          <w:sz w:val="24"/>
          <w:highlight w:val="none"/>
          <w:lang w:val="en-US" w:eastAsia="zh-CN"/>
        </w:rPr>
        <w:t>格式3 资格证明材料</w:t>
      </w:r>
    </w:p>
    <w:p>
      <w:pPr>
        <w:keepNext w:val="0"/>
        <w:keepLines w:val="0"/>
        <w:pageBreakBefore w:val="0"/>
        <w:kinsoku/>
        <w:wordWrap/>
        <w:overflowPunct/>
        <w:topLinePunct w:val="0"/>
        <w:bidi w:val="0"/>
        <w:adjustRightInd w:val="0"/>
        <w:snapToGrid w:val="0"/>
        <w:spacing w:line="560" w:lineRule="exact"/>
        <w:ind w:firstLine="480" w:firstLineChars="200"/>
        <w:rPr>
          <w:rFonts w:ascii="仿宋_GB2312" w:eastAsia="仿宋_GB2312"/>
          <w:bCs/>
          <w:sz w:val="24"/>
          <w:highlight w:val="none"/>
        </w:rPr>
      </w:pPr>
    </w:p>
    <w:p>
      <w:pPr>
        <w:keepNext w:val="0"/>
        <w:keepLines w:val="0"/>
        <w:pageBreakBefore w:val="0"/>
        <w:kinsoku/>
        <w:wordWrap/>
        <w:overflowPunct/>
        <w:topLinePunct w:val="0"/>
        <w:bidi w:val="0"/>
        <w:spacing w:line="560" w:lineRule="exact"/>
        <w:jc w:val="center"/>
        <w:rPr>
          <w:rFonts w:hint="eastAsia" w:ascii="宋体" w:hAnsi="宋体" w:eastAsia="宋体" w:cs="宋体"/>
          <w:sz w:val="40"/>
          <w:szCs w:val="40"/>
          <w:highlight w:val="none"/>
        </w:rPr>
      </w:pPr>
      <w:r>
        <w:rPr>
          <w:rFonts w:hint="eastAsia" w:ascii="宋体" w:hAnsi="宋体" w:cs="宋体"/>
          <w:b/>
          <w:sz w:val="40"/>
          <w:szCs w:val="40"/>
          <w:highlight w:val="none"/>
          <w:lang w:val="en-US" w:eastAsia="zh-CN"/>
        </w:rPr>
        <w:t>提供履行合同所必需资质的</w:t>
      </w:r>
      <w:r>
        <w:rPr>
          <w:rFonts w:hint="eastAsia" w:ascii="宋体" w:hAnsi="宋体" w:cs="宋体"/>
          <w:b/>
          <w:sz w:val="40"/>
          <w:szCs w:val="40"/>
          <w:highlight w:val="none"/>
        </w:rPr>
        <w:t>书面声明或证明材料</w:t>
      </w:r>
      <w:r>
        <w:rPr>
          <w:rFonts w:hint="eastAsia" w:ascii="宋体" w:hAnsi="宋体" w:cs="宋体"/>
          <w:b/>
          <w:sz w:val="40"/>
          <w:szCs w:val="40"/>
          <w:highlight w:val="none"/>
          <w:lang w:eastAsia="zh-CN"/>
        </w:rPr>
        <w:t>，</w:t>
      </w:r>
      <w:r>
        <w:rPr>
          <w:rFonts w:hint="eastAsia" w:ascii="宋体" w:hAnsi="宋体" w:cs="宋体"/>
          <w:b/>
          <w:sz w:val="40"/>
          <w:szCs w:val="40"/>
          <w:highlight w:val="none"/>
          <w:lang w:val="en-US" w:eastAsia="zh-CN"/>
        </w:rPr>
        <w:t>如营业执照</w:t>
      </w:r>
      <w:r>
        <w:rPr>
          <w:rFonts w:hint="eastAsia" w:ascii="宋体" w:hAnsi="宋体" w:eastAsia="宋体" w:cs="宋体"/>
          <w:b/>
          <w:sz w:val="40"/>
          <w:szCs w:val="40"/>
          <w:highlight w:val="none"/>
        </w:rPr>
        <w:t>（</w:t>
      </w:r>
      <w:r>
        <w:rPr>
          <w:rFonts w:hint="eastAsia" w:ascii="宋体" w:hAnsi="宋体" w:cs="宋体"/>
          <w:b/>
          <w:sz w:val="40"/>
          <w:szCs w:val="40"/>
          <w:highlight w:val="none"/>
          <w:lang w:val="en-US" w:eastAsia="zh-CN"/>
        </w:rPr>
        <w:t>格式自拟</w:t>
      </w:r>
      <w:r>
        <w:rPr>
          <w:rFonts w:hint="eastAsia" w:ascii="宋体" w:hAnsi="宋体" w:eastAsia="宋体" w:cs="宋体"/>
          <w:b/>
          <w:sz w:val="40"/>
          <w:szCs w:val="40"/>
          <w:highlight w:val="none"/>
        </w:rPr>
        <w:t>）</w:t>
      </w:r>
    </w:p>
    <w:p>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default" w:ascii="宋体" w:hAnsi="宋体"/>
          <w:b/>
          <w:bCs/>
          <w:sz w:val="24"/>
          <w:highlight w:val="none"/>
          <w:lang w:val="en-US" w:eastAsia="zh-CN"/>
        </w:rPr>
      </w:pPr>
      <w:r>
        <w:rPr>
          <w:rFonts w:hint="eastAsia" w:ascii="宋体" w:hAnsi="宋体"/>
          <w:b/>
          <w:bCs/>
          <w:sz w:val="24"/>
          <w:highlight w:val="none"/>
          <w:lang w:val="en-US" w:eastAsia="zh-CN"/>
        </w:rPr>
        <w:t>格式4 需求响应表</w:t>
      </w:r>
    </w:p>
    <w:p>
      <w:pPr>
        <w:spacing w:after="360" w:afterLines="150" w:line="480" w:lineRule="exact"/>
        <w:ind w:firstLine="2650" w:firstLineChars="600"/>
        <w:jc w:val="both"/>
        <w:rPr>
          <w:rFonts w:hint="eastAsia" w:ascii="宋体" w:hAnsi="宋体"/>
          <w:b/>
          <w:bCs/>
          <w:sz w:val="24"/>
          <w:szCs w:val="24"/>
        </w:rPr>
      </w:pPr>
      <w:r>
        <w:rPr>
          <w:rFonts w:hint="eastAsia" w:ascii="宋体" w:hAnsi="宋体" w:eastAsia="宋体" w:cs="仿宋_GB2312"/>
          <w:b/>
          <w:bCs w:val="0"/>
          <w:color w:val="auto"/>
          <w:sz w:val="44"/>
          <w:szCs w:val="44"/>
          <w:highlight w:val="none"/>
          <w:lang w:eastAsia="zh-CN"/>
        </w:rPr>
        <w:t>需求</w:t>
      </w:r>
      <w:r>
        <w:rPr>
          <w:rFonts w:hint="eastAsia" w:ascii="宋体" w:hAnsi="宋体" w:eastAsia="宋体" w:cs="仿宋_GB2312"/>
          <w:b/>
          <w:bCs w:val="0"/>
          <w:color w:val="auto"/>
          <w:sz w:val="44"/>
          <w:szCs w:val="44"/>
          <w:highlight w:val="none"/>
        </w:rPr>
        <w:t>响应表</w:t>
      </w:r>
    </w:p>
    <w:p>
      <w:pPr>
        <w:spacing w:line="360" w:lineRule="auto"/>
        <w:rPr>
          <w:rFonts w:hint="eastAsia" w:ascii="宋体" w:hAnsi="宋体"/>
          <w:b/>
          <w:bCs/>
          <w:sz w:val="24"/>
          <w:szCs w:val="24"/>
        </w:rPr>
      </w:pPr>
      <w:r>
        <w:rPr>
          <w:rFonts w:hint="eastAsia" w:ascii="宋体" w:hAnsi="宋体"/>
          <w:b/>
          <w:bCs/>
          <w:sz w:val="24"/>
          <w:szCs w:val="24"/>
        </w:rPr>
        <w:t>项目名称：</w:t>
      </w:r>
      <w:r>
        <w:rPr>
          <w:rFonts w:hint="eastAsia" w:ascii="宋体" w:hAnsi="宋体"/>
          <w:b/>
          <w:bCs/>
          <w:sz w:val="24"/>
          <w:szCs w:val="24"/>
          <w:lang w:eastAsia="zh-CN"/>
        </w:rPr>
        <w:t>“</w:t>
      </w:r>
      <w:r>
        <w:rPr>
          <w:rFonts w:hint="eastAsia" w:ascii="宋体" w:hAnsi="宋体"/>
          <w:b/>
          <w:bCs/>
          <w:sz w:val="24"/>
          <w:szCs w:val="24"/>
          <w:lang w:val="en-US" w:eastAsia="zh-CN"/>
        </w:rPr>
        <w:t>公交集团党群服务站</w:t>
      </w:r>
      <w:r>
        <w:rPr>
          <w:rFonts w:hint="eastAsia" w:ascii="宋体" w:hAnsi="宋体"/>
          <w:b/>
          <w:bCs/>
          <w:sz w:val="24"/>
          <w:szCs w:val="24"/>
          <w:lang w:eastAsia="zh-CN"/>
        </w:rPr>
        <w:t>”</w:t>
      </w:r>
      <w:r>
        <w:rPr>
          <w:rFonts w:hint="eastAsia" w:ascii="宋体" w:hAnsi="宋体"/>
          <w:b/>
          <w:bCs/>
          <w:sz w:val="24"/>
          <w:szCs w:val="24"/>
          <w:lang w:val="en-US" w:eastAsia="zh-CN"/>
        </w:rPr>
        <w:t>项目</w:t>
      </w:r>
      <w:r>
        <w:rPr>
          <w:rFonts w:hint="eastAsia" w:ascii="宋体" w:hAnsi="宋体"/>
          <w:b/>
          <w:bCs/>
          <w:sz w:val="24"/>
          <w:szCs w:val="24"/>
        </w:rPr>
        <w:t>服务采购</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3648"/>
        <w:gridCol w:w="2563"/>
        <w:gridCol w:w="14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5" w:hRule="atLeast"/>
          <w:jc w:val="center"/>
        </w:trPr>
        <w:tc>
          <w:tcPr>
            <w:tcW w:w="704" w:type="dxa"/>
            <w:noWrap w:val="0"/>
            <w:vAlign w:val="center"/>
          </w:tcPr>
          <w:p>
            <w:pPr>
              <w:pStyle w:val="3"/>
              <w:ind w:firstLine="0"/>
              <w:jc w:val="center"/>
              <w:textAlignment w:val="auto"/>
              <w:rPr>
                <w:rFonts w:hint="eastAsia" w:hAnsi="宋体" w:cs="宋体"/>
                <w:b/>
                <w:bCs/>
                <w:sz w:val="24"/>
                <w:szCs w:val="24"/>
              </w:rPr>
            </w:pPr>
            <w:r>
              <w:rPr>
                <w:rFonts w:hint="eastAsia" w:hAnsi="宋体" w:cs="宋体"/>
                <w:b/>
                <w:bCs/>
                <w:sz w:val="24"/>
                <w:szCs w:val="24"/>
              </w:rPr>
              <w:t>序号</w:t>
            </w:r>
          </w:p>
        </w:tc>
        <w:tc>
          <w:tcPr>
            <w:tcW w:w="3648" w:type="dxa"/>
            <w:noWrap w:val="0"/>
            <w:vAlign w:val="center"/>
          </w:tcPr>
          <w:p>
            <w:pPr>
              <w:pStyle w:val="3"/>
              <w:ind w:firstLine="0"/>
              <w:jc w:val="center"/>
              <w:textAlignment w:val="auto"/>
              <w:rPr>
                <w:rFonts w:hint="eastAsia" w:hAnsi="宋体" w:cs="宋体"/>
                <w:b/>
                <w:bCs/>
                <w:sz w:val="24"/>
                <w:szCs w:val="24"/>
              </w:rPr>
            </w:pPr>
            <w:r>
              <w:rPr>
                <w:rFonts w:hint="eastAsia" w:hAnsi="宋体" w:cs="宋体"/>
                <w:b/>
                <w:bCs/>
                <w:sz w:val="24"/>
                <w:szCs w:val="24"/>
                <w:lang w:val="en-US" w:eastAsia="zh-CN"/>
              </w:rPr>
              <w:t>采购需求</w:t>
            </w:r>
            <w:r>
              <w:rPr>
                <w:rFonts w:hint="eastAsia" w:hAnsi="宋体" w:cs="宋体"/>
                <w:b/>
                <w:bCs/>
                <w:sz w:val="24"/>
                <w:szCs w:val="24"/>
              </w:rPr>
              <w:t>要求</w:t>
            </w:r>
          </w:p>
        </w:tc>
        <w:tc>
          <w:tcPr>
            <w:tcW w:w="2563" w:type="dxa"/>
            <w:noWrap w:val="0"/>
            <w:vAlign w:val="center"/>
          </w:tcPr>
          <w:p>
            <w:pPr>
              <w:pStyle w:val="3"/>
              <w:ind w:firstLine="0"/>
              <w:jc w:val="center"/>
              <w:textAlignment w:val="auto"/>
              <w:rPr>
                <w:rFonts w:hint="eastAsia" w:hAnsi="宋体" w:eastAsia="宋体" w:cs="宋体"/>
                <w:b/>
                <w:bCs/>
                <w:sz w:val="24"/>
                <w:szCs w:val="24"/>
                <w:lang w:val="en-US" w:eastAsia="zh-CN"/>
              </w:rPr>
            </w:pPr>
            <w:r>
              <w:rPr>
                <w:rFonts w:hint="eastAsia" w:hAnsi="宋体" w:cs="宋体"/>
                <w:b/>
                <w:bCs/>
                <w:sz w:val="24"/>
                <w:szCs w:val="24"/>
              </w:rPr>
              <w:t>响应</w:t>
            </w:r>
            <w:r>
              <w:rPr>
                <w:rFonts w:hint="eastAsia" w:hAnsi="宋体" w:cs="宋体"/>
                <w:b/>
                <w:bCs/>
                <w:sz w:val="24"/>
                <w:szCs w:val="24"/>
                <w:lang w:val="en-US" w:eastAsia="zh-CN"/>
              </w:rPr>
              <w:t>情况</w:t>
            </w:r>
          </w:p>
        </w:tc>
        <w:tc>
          <w:tcPr>
            <w:tcW w:w="1413" w:type="dxa"/>
            <w:noWrap w:val="0"/>
            <w:vAlign w:val="center"/>
          </w:tcPr>
          <w:p>
            <w:pPr>
              <w:pStyle w:val="3"/>
              <w:ind w:firstLine="0"/>
              <w:jc w:val="center"/>
              <w:textAlignment w:val="auto"/>
              <w:rPr>
                <w:rFonts w:hint="eastAsia" w:hAnsi="宋体" w:eastAsia="宋体" w:cs="宋体"/>
                <w:b/>
                <w:bCs/>
                <w:sz w:val="24"/>
                <w:szCs w:val="24"/>
                <w:lang w:eastAsia="zh-CN"/>
              </w:rPr>
            </w:pPr>
            <w:r>
              <w:rPr>
                <w:rFonts w:hint="eastAsia" w:hAnsi="宋体" w:cs="宋体"/>
                <w:b/>
                <w:bCs/>
                <w:sz w:val="24"/>
                <w:szCs w:val="24"/>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704" w:type="dxa"/>
            <w:noWrap w:val="0"/>
            <w:vAlign w:val="center"/>
          </w:tcPr>
          <w:p>
            <w:pPr>
              <w:keepLines/>
              <w:widowControl/>
              <w:jc w:val="center"/>
              <w:rPr>
                <w:rFonts w:hint="eastAsia" w:ascii="宋体" w:hAnsi="宋体" w:eastAsia="宋体"/>
                <w:bCs/>
                <w:sz w:val="24"/>
                <w:szCs w:val="24"/>
                <w:lang w:val="en-US" w:eastAsia="zh-CN"/>
              </w:rPr>
            </w:pPr>
            <w:r>
              <w:rPr>
                <w:rFonts w:hint="eastAsia" w:ascii="宋体" w:hAnsi="宋体"/>
                <w:bCs/>
                <w:sz w:val="24"/>
                <w:szCs w:val="24"/>
                <w:lang w:val="en-US" w:eastAsia="zh-CN"/>
              </w:rPr>
              <w:t>1</w:t>
            </w:r>
          </w:p>
        </w:tc>
        <w:tc>
          <w:tcPr>
            <w:tcW w:w="3648" w:type="dxa"/>
            <w:noWrap w:val="0"/>
            <w:vAlign w:val="center"/>
          </w:tcPr>
          <w:p>
            <w:pPr>
              <w:ind w:left="0" w:firstLine="0"/>
              <w:rPr>
                <w:rFonts w:hint="eastAsia" w:ascii="宋体" w:hAnsi="宋体" w:cs="宋体" w:eastAsiaTheme="minorEastAsia"/>
                <w:bCs w:val="0"/>
                <w:color w:val="auto"/>
                <w:sz w:val="21"/>
                <w:szCs w:val="21"/>
                <w:highlight w:val="none"/>
                <w:lang w:eastAsia="zh-CN"/>
              </w:rPr>
            </w:pPr>
            <w:r>
              <w:rPr>
                <w:rFonts w:hint="eastAsia" w:ascii="宋体" w:hAnsi="宋体"/>
                <w:bCs/>
                <w:kern w:val="2"/>
                <w:sz w:val="21"/>
                <w:szCs w:val="21"/>
                <w:lang w:val="en-US" w:eastAsia="zh-CN" w:bidi="ar-SA"/>
              </w:rPr>
              <w:t>拟定“公交集团党群服务站”设计文稿，</w:t>
            </w:r>
            <w:r>
              <w:rPr>
                <w:rFonts w:hint="eastAsia" w:ascii="宋体" w:hAnsi="宋体" w:cs="宋体"/>
                <w:color w:val="auto"/>
                <w:sz w:val="21"/>
                <w:szCs w:val="21"/>
                <w:highlight w:val="none"/>
                <w:lang w:val="en-US" w:eastAsia="zh-CN"/>
              </w:rPr>
              <w:t>主题鲜明，内容符合政治要求</w:t>
            </w:r>
            <w:r>
              <w:rPr>
                <w:rFonts w:hint="eastAsia" w:ascii="宋体" w:hAnsi="宋体" w:cs="宋体"/>
                <w:color w:val="auto"/>
                <w:sz w:val="21"/>
                <w:szCs w:val="21"/>
                <w:highlight w:val="none"/>
              </w:rPr>
              <w:t>。</w:t>
            </w:r>
          </w:p>
        </w:tc>
        <w:tc>
          <w:tcPr>
            <w:tcW w:w="2563" w:type="dxa"/>
            <w:noWrap w:val="0"/>
            <w:vAlign w:val="center"/>
          </w:tcPr>
          <w:p>
            <w:pPr>
              <w:widowControl/>
              <w:jc w:val="center"/>
              <w:rPr>
                <w:rFonts w:hint="default"/>
                <w:lang w:val="en-US" w:eastAsia="zh-CN"/>
              </w:rPr>
            </w:pPr>
            <w:r>
              <w:rPr>
                <w:rFonts w:hint="eastAsia"/>
                <w:lang w:val="en-US" w:eastAsia="zh-CN"/>
              </w:rPr>
              <w:t xml:space="preserve">□完全响应  </w:t>
            </w:r>
            <w:r>
              <w:rPr>
                <w:rFonts w:hint="eastAsia" w:ascii="Times New Roman" w:hAnsi="Times New Roman" w:eastAsia="宋体" w:cs="Times New Roman"/>
                <w:b w:val="0"/>
                <w:bCs w:val="0"/>
                <w:sz w:val="21"/>
                <w:szCs w:val="24"/>
                <w:lang w:val="en-US" w:eastAsia="zh-CN"/>
              </w:rPr>
              <w:t>□部分响应</w:t>
            </w:r>
          </w:p>
        </w:tc>
        <w:tc>
          <w:tcPr>
            <w:tcW w:w="1413" w:type="dxa"/>
            <w:noWrap w:val="0"/>
            <w:vAlign w:val="top"/>
          </w:tcPr>
          <w:p>
            <w:pPr>
              <w:pStyle w:val="3"/>
              <w:ind w:firstLine="0"/>
              <w:jc w:val="center"/>
              <w:textAlignment w:val="auto"/>
              <w:rPr>
                <w:rFonts w:hint="eastAsia" w:hAnsi="宋体" w:cs="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704" w:type="dxa"/>
            <w:noWrap w:val="0"/>
            <w:vAlign w:val="center"/>
          </w:tcPr>
          <w:p>
            <w:pPr>
              <w:keepLines/>
              <w:widowControl/>
              <w:jc w:val="center"/>
              <w:rPr>
                <w:rFonts w:hint="default" w:ascii="宋体" w:hAnsi="宋体"/>
                <w:bCs/>
                <w:sz w:val="24"/>
                <w:szCs w:val="24"/>
                <w:lang w:val="en-US" w:eastAsia="zh-CN"/>
              </w:rPr>
            </w:pPr>
            <w:r>
              <w:rPr>
                <w:rFonts w:hint="eastAsia" w:ascii="宋体" w:hAnsi="宋体"/>
                <w:bCs/>
                <w:sz w:val="24"/>
                <w:szCs w:val="24"/>
                <w:lang w:val="en-US" w:eastAsia="zh-CN"/>
              </w:rPr>
              <w:t>2</w:t>
            </w:r>
          </w:p>
        </w:tc>
        <w:tc>
          <w:tcPr>
            <w:tcW w:w="3648" w:type="dxa"/>
            <w:noWrap w:val="0"/>
            <w:vAlign w:val="center"/>
          </w:tcPr>
          <w:p>
            <w:pPr>
              <w:ind w:left="0" w:firstLine="0"/>
              <w:rPr>
                <w:rFonts w:hint="eastAsia" w:ascii="宋体" w:hAnsi="宋体" w:cs="宋体"/>
                <w:bCs w:val="0"/>
                <w:color w:val="auto"/>
                <w:sz w:val="21"/>
                <w:szCs w:val="21"/>
                <w:highlight w:val="none"/>
              </w:rPr>
            </w:pPr>
            <w:r>
              <w:rPr>
                <w:rFonts w:hint="eastAsia" w:ascii="宋体" w:hAnsi="宋体" w:cs="宋体"/>
                <w:bCs w:val="0"/>
                <w:color w:val="auto"/>
                <w:sz w:val="21"/>
                <w:szCs w:val="21"/>
                <w:highlight w:val="none"/>
                <w:lang w:val="en-US" w:eastAsia="zh-CN"/>
              </w:rPr>
              <w:t>“公交集团党群服务站”项目设计方案、文档、效果图等资料需免费提供给采购人，最终所有权归采购人所有。</w:t>
            </w:r>
          </w:p>
        </w:tc>
        <w:tc>
          <w:tcPr>
            <w:tcW w:w="2563" w:type="dxa"/>
            <w:noWrap w:val="0"/>
            <w:vAlign w:val="center"/>
          </w:tcPr>
          <w:p>
            <w:pPr>
              <w:widowControl/>
              <w:jc w:val="center"/>
              <w:rPr>
                <w:rFonts w:hint="eastAsia"/>
                <w:lang w:val="en-US" w:eastAsia="zh-CN"/>
              </w:rPr>
            </w:pPr>
            <w:r>
              <w:rPr>
                <w:rFonts w:hint="eastAsia"/>
                <w:lang w:val="en-US" w:eastAsia="zh-CN"/>
              </w:rPr>
              <w:t xml:space="preserve">□完全响应  </w:t>
            </w:r>
            <w:r>
              <w:rPr>
                <w:rFonts w:hint="eastAsia" w:ascii="Times New Roman" w:hAnsi="Times New Roman" w:eastAsia="宋体" w:cs="Times New Roman"/>
                <w:b w:val="0"/>
                <w:bCs w:val="0"/>
                <w:sz w:val="21"/>
                <w:szCs w:val="24"/>
                <w:lang w:val="en-US" w:eastAsia="zh-CN"/>
              </w:rPr>
              <w:t>□部分响应</w:t>
            </w:r>
          </w:p>
        </w:tc>
        <w:tc>
          <w:tcPr>
            <w:tcW w:w="1413" w:type="dxa"/>
            <w:noWrap w:val="0"/>
            <w:vAlign w:val="top"/>
          </w:tcPr>
          <w:p>
            <w:pPr>
              <w:pStyle w:val="3"/>
              <w:ind w:firstLine="0"/>
              <w:jc w:val="center"/>
              <w:textAlignment w:val="auto"/>
              <w:rPr>
                <w:rFonts w:hint="eastAsia" w:hAnsi="宋体" w:cs="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704" w:type="dxa"/>
            <w:noWrap w:val="0"/>
            <w:vAlign w:val="center"/>
          </w:tcPr>
          <w:p>
            <w:pPr>
              <w:keepLines/>
              <w:widowControl/>
              <w:jc w:val="center"/>
              <w:rPr>
                <w:rFonts w:hint="default" w:ascii="宋体" w:hAnsi="宋体"/>
                <w:bCs/>
                <w:sz w:val="24"/>
                <w:szCs w:val="24"/>
                <w:lang w:val="en-US" w:eastAsia="zh-CN"/>
              </w:rPr>
            </w:pPr>
            <w:r>
              <w:rPr>
                <w:rFonts w:hint="eastAsia" w:ascii="宋体" w:hAnsi="宋体"/>
                <w:bCs/>
                <w:sz w:val="24"/>
                <w:szCs w:val="24"/>
                <w:lang w:val="en-US" w:eastAsia="zh-CN"/>
              </w:rPr>
              <w:t>3</w:t>
            </w:r>
          </w:p>
        </w:tc>
        <w:tc>
          <w:tcPr>
            <w:tcW w:w="3648" w:type="dxa"/>
            <w:noWrap w:val="0"/>
            <w:vAlign w:val="center"/>
          </w:tcPr>
          <w:p>
            <w:pPr>
              <w:ind w:left="0" w:firstLine="0"/>
              <w:rPr>
                <w:rFonts w:hint="eastAsia" w:ascii="宋体" w:hAnsi="宋体" w:cs="宋体" w:eastAsiaTheme="minorEastAsia"/>
                <w:bCs w:val="0"/>
                <w:color w:val="auto"/>
                <w:sz w:val="21"/>
                <w:szCs w:val="21"/>
                <w:highlight w:val="none"/>
                <w:lang w:eastAsia="zh-CN"/>
              </w:rPr>
            </w:pPr>
            <w:r>
              <w:rPr>
                <w:rFonts w:hint="eastAsia" w:ascii="宋体" w:hAnsi="宋体" w:cs="宋体"/>
                <w:bCs w:val="0"/>
                <w:color w:val="auto"/>
                <w:sz w:val="21"/>
                <w:szCs w:val="21"/>
                <w:highlight w:val="none"/>
                <w:lang w:val="en-US" w:eastAsia="zh-CN"/>
              </w:rPr>
              <w:t>设计、制作及安装时间为10日</w:t>
            </w:r>
            <w:r>
              <w:rPr>
                <w:rFonts w:hint="eastAsia" w:ascii="宋体" w:hAnsi="宋体" w:cs="宋体"/>
                <w:bCs w:val="0"/>
                <w:color w:val="auto"/>
                <w:sz w:val="21"/>
                <w:szCs w:val="21"/>
                <w:highlight w:val="none"/>
                <w:lang w:eastAsia="zh-CN"/>
              </w:rPr>
              <w:t>。</w:t>
            </w:r>
          </w:p>
        </w:tc>
        <w:tc>
          <w:tcPr>
            <w:tcW w:w="2563" w:type="dxa"/>
            <w:noWrap w:val="0"/>
            <w:vAlign w:val="center"/>
          </w:tcPr>
          <w:p>
            <w:pPr>
              <w:widowControl/>
              <w:jc w:val="center"/>
              <w:rPr>
                <w:rFonts w:hint="eastAsia"/>
                <w:lang w:val="en-US" w:eastAsia="zh-CN"/>
              </w:rPr>
            </w:pPr>
            <w:r>
              <w:rPr>
                <w:rFonts w:hint="eastAsia"/>
                <w:lang w:val="en-US" w:eastAsia="zh-CN"/>
              </w:rPr>
              <w:t xml:space="preserve">□完全响应  </w:t>
            </w:r>
            <w:r>
              <w:rPr>
                <w:rFonts w:hint="eastAsia" w:ascii="Times New Roman" w:hAnsi="Times New Roman" w:eastAsia="宋体" w:cs="Times New Roman"/>
                <w:b w:val="0"/>
                <w:bCs w:val="0"/>
                <w:sz w:val="21"/>
                <w:szCs w:val="24"/>
                <w:lang w:val="en-US" w:eastAsia="zh-CN"/>
              </w:rPr>
              <w:t>□部分响应</w:t>
            </w:r>
          </w:p>
        </w:tc>
        <w:tc>
          <w:tcPr>
            <w:tcW w:w="1413" w:type="dxa"/>
            <w:noWrap w:val="0"/>
            <w:vAlign w:val="top"/>
          </w:tcPr>
          <w:p>
            <w:pPr>
              <w:pStyle w:val="3"/>
              <w:ind w:firstLine="0"/>
              <w:jc w:val="center"/>
              <w:textAlignment w:val="auto"/>
              <w:rPr>
                <w:rFonts w:hint="eastAsia" w:hAnsi="宋体" w:cs="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704" w:type="dxa"/>
            <w:noWrap w:val="0"/>
            <w:vAlign w:val="center"/>
          </w:tcPr>
          <w:p>
            <w:pPr>
              <w:keepLines/>
              <w:widowControl/>
              <w:jc w:val="center"/>
              <w:rPr>
                <w:rFonts w:hint="eastAsia" w:ascii="宋体" w:hAnsi="宋体"/>
                <w:bCs/>
                <w:sz w:val="24"/>
                <w:szCs w:val="24"/>
                <w:lang w:val="en-US" w:eastAsia="zh-CN"/>
              </w:rPr>
            </w:pPr>
            <w:r>
              <w:rPr>
                <w:rFonts w:hint="eastAsia" w:ascii="宋体" w:hAnsi="宋体"/>
                <w:bCs/>
                <w:sz w:val="24"/>
                <w:szCs w:val="24"/>
                <w:lang w:val="en-US" w:eastAsia="zh-CN"/>
              </w:rPr>
              <w:t>4</w:t>
            </w:r>
          </w:p>
        </w:tc>
        <w:tc>
          <w:tcPr>
            <w:tcW w:w="3648" w:type="dxa"/>
            <w:noWrap w:val="0"/>
            <w:vAlign w:val="center"/>
          </w:tcPr>
          <w:p>
            <w:pPr>
              <w:ind w:left="0" w:firstLine="0"/>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产品的制作工艺符合安全、环保要求。</w:t>
            </w:r>
          </w:p>
        </w:tc>
        <w:tc>
          <w:tcPr>
            <w:tcW w:w="2563" w:type="dxa"/>
            <w:noWrap w:val="0"/>
            <w:vAlign w:val="center"/>
          </w:tcPr>
          <w:p>
            <w:pPr>
              <w:keepLines/>
              <w:widowControl/>
              <w:jc w:val="center"/>
              <w:rPr>
                <w:rFonts w:hint="eastAsia" w:ascii="宋体" w:hAnsi="宋体"/>
                <w:bCs/>
                <w:kern w:val="2"/>
                <w:sz w:val="24"/>
                <w:szCs w:val="24"/>
                <w:lang w:val="en-US" w:eastAsia="zh-CN" w:bidi="ar-SA"/>
              </w:rPr>
            </w:pPr>
            <w:r>
              <w:rPr>
                <w:rFonts w:hint="eastAsia"/>
                <w:lang w:val="en-US" w:eastAsia="zh-CN"/>
              </w:rPr>
              <w:t xml:space="preserve">□完全响应  </w:t>
            </w:r>
            <w:r>
              <w:rPr>
                <w:rFonts w:hint="eastAsia" w:ascii="Times New Roman" w:hAnsi="Times New Roman" w:eastAsia="宋体" w:cs="Times New Roman"/>
                <w:b w:val="0"/>
                <w:bCs w:val="0"/>
                <w:sz w:val="21"/>
                <w:szCs w:val="24"/>
                <w:lang w:val="en-US" w:eastAsia="zh-CN"/>
              </w:rPr>
              <w:t>□部分响应</w:t>
            </w:r>
          </w:p>
        </w:tc>
        <w:tc>
          <w:tcPr>
            <w:tcW w:w="1413" w:type="dxa"/>
            <w:noWrap w:val="0"/>
            <w:vAlign w:val="top"/>
          </w:tcPr>
          <w:p>
            <w:pPr>
              <w:pStyle w:val="3"/>
              <w:ind w:firstLine="0"/>
              <w:jc w:val="center"/>
              <w:textAlignment w:val="auto"/>
              <w:rPr>
                <w:rFonts w:hint="eastAsia" w:hAnsi="宋体" w:cs="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704" w:type="dxa"/>
            <w:noWrap w:val="0"/>
            <w:vAlign w:val="center"/>
          </w:tcPr>
          <w:p>
            <w:pPr>
              <w:keepLines/>
              <w:widowControl/>
              <w:jc w:val="center"/>
              <w:rPr>
                <w:rFonts w:hint="default" w:ascii="宋体" w:hAnsi="宋体"/>
                <w:bCs/>
                <w:kern w:val="2"/>
                <w:sz w:val="24"/>
                <w:szCs w:val="24"/>
                <w:lang w:val="en-US" w:eastAsia="zh-CN" w:bidi="ar-SA"/>
              </w:rPr>
            </w:pPr>
            <w:r>
              <w:rPr>
                <w:rFonts w:hint="eastAsia" w:ascii="宋体" w:hAnsi="宋体"/>
                <w:bCs/>
                <w:kern w:val="2"/>
                <w:sz w:val="24"/>
                <w:szCs w:val="24"/>
                <w:lang w:val="en-US" w:eastAsia="zh-CN" w:bidi="ar-SA"/>
              </w:rPr>
              <w:t>5</w:t>
            </w:r>
          </w:p>
        </w:tc>
        <w:tc>
          <w:tcPr>
            <w:tcW w:w="3648" w:type="dxa"/>
            <w:noWrap w:val="0"/>
            <w:vAlign w:val="center"/>
          </w:tcPr>
          <w:p>
            <w:pPr>
              <w:ind w:left="0" w:leftChars="0" w:firstLine="0" w:firstLineChars="0"/>
              <w:rPr>
                <w:rFonts w:hint="eastAsia" w:ascii="宋体" w:hAnsi="宋体"/>
                <w:bCs/>
                <w:kern w:val="2"/>
                <w:sz w:val="24"/>
                <w:szCs w:val="24"/>
                <w:lang w:val="en-US" w:eastAsia="zh-CN" w:bidi="ar-SA"/>
              </w:rPr>
            </w:pPr>
            <w:r>
              <w:rPr>
                <w:rFonts w:hint="default" w:ascii="宋体" w:hAnsi="宋体"/>
                <w:bCs/>
                <w:kern w:val="2"/>
                <w:sz w:val="21"/>
                <w:szCs w:val="21"/>
                <w:lang w:val="en-US" w:eastAsia="zh-CN" w:bidi="ar-SA"/>
              </w:rPr>
              <w:t>向</w:t>
            </w:r>
            <w:r>
              <w:rPr>
                <w:rFonts w:hint="eastAsia" w:ascii="宋体" w:hAnsi="宋体"/>
                <w:bCs/>
                <w:kern w:val="2"/>
                <w:sz w:val="21"/>
                <w:szCs w:val="21"/>
                <w:lang w:val="en-US" w:eastAsia="zh-CN" w:bidi="ar-SA"/>
              </w:rPr>
              <w:t>采购人提交设计方案的效果图。</w:t>
            </w:r>
          </w:p>
        </w:tc>
        <w:tc>
          <w:tcPr>
            <w:tcW w:w="2563" w:type="dxa"/>
            <w:noWrap w:val="0"/>
            <w:vAlign w:val="center"/>
          </w:tcPr>
          <w:p>
            <w:pPr>
              <w:keepLines/>
              <w:widowControl/>
              <w:jc w:val="center"/>
              <w:rPr>
                <w:rFonts w:hint="eastAsia" w:ascii="宋体" w:hAnsi="宋体"/>
                <w:bCs/>
                <w:sz w:val="24"/>
                <w:szCs w:val="24"/>
              </w:rPr>
            </w:pPr>
            <w:r>
              <w:rPr>
                <w:rFonts w:hint="eastAsia"/>
                <w:lang w:val="en-US" w:eastAsia="zh-CN"/>
              </w:rPr>
              <w:t xml:space="preserve">□完全响应  </w:t>
            </w:r>
            <w:r>
              <w:rPr>
                <w:rFonts w:hint="eastAsia" w:ascii="Times New Roman" w:hAnsi="Times New Roman" w:eastAsia="宋体" w:cs="Times New Roman"/>
                <w:b w:val="0"/>
                <w:bCs w:val="0"/>
                <w:sz w:val="21"/>
                <w:szCs w:val="24"/>
                <w:lang w:val="en-US" w:eastAsia="zh-CN"/>
              </w:rPr>
              <w:t>□部分响应</w:t>
            </w:r>
          </w:p>
        </w:tc>
        <w:tc>
          <w:tcPr>
            <w:tcW w:w="1413" w:type="dxa"/>
            <w:noWrap w:val="0"/>
            <w:vAlign w:val="top"/>
          </w:tcPr>
          <w:p>
            <w:pPr>
              <w:pStyle w:val="3"/>
              <w:ind w:firstLine="0"/>
              <w:jc w:val="center"/>
              <w:textAlignment w:val="auto"/>
              <w:rPr>
                <w:rFonts w:hint="eastAsia" w:hAnsi="宋体" w:cs="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5" w:hRule="atLeast"/>
          <w:jc w:val="center"/>
        </w:trPr>
        <w:tc>
          <w:tcPr>
            <w:tcW w:w="704" w:type="dxa"/>
            <w:noWrap w:val="0"/>
            <w:vAlign w:val="center"/>
          </w:tcPr>
          <w:p>
            <w:pPr>
              <w:keepLines/>
              <w:widowControl/>
              <w:jc w:val="center"/>
              <w:rPr>
                <w:rFonts w:hint="default" w:ascii="宋体" w:hAnsi="宋体"/>
                <w:bCs/>
                <w:kern w:val="2"/>
                <w:sz w:val="24"/>
                <w:szCs w:val="24"/>
                <w:lang w:val="en-US" w:eastAsia="zh-CN" w:bidi="ar-SA"/>
              </w:rPr>
            </w:pPr>
            <w:r>
              <w:rPr>
                <w:rFonts w:hint="eastAsia" w:ascii="宋体" w:hAnsi="宋体"/>
                <w:bCs/>
                <w:kern w:val="2"/>
                <w:sz w:val="24"/>
                <w:szCs w:val="24"/>
                <w:lang w:val="en-US" w:eastAsia="zh-CN" w:bidi="ar-SA"/>
              </w:rPr>
              <w:t>6</w:t>
            </w:r>
          </w:p>
        </w:tc>
        <w:tc>
          <w:tcPr>
            <w:tcW w:w="3648" w:type="dxa"/>
            <w:noWrap w:val="0"/>
            <w:vAlign w:val="center"/>
          </w:tcPr>
          <w:p>
            <w:pPr>
              <w:ind w:left="0" w:leftChars="0" w:firstLine="0" w:firstLineChars="0"/>
              <w:rPr>
                <w:rFonts w:hint="eastAsia" w:ascii="宋体" w:hAnsi="宋体" w:eastAsia="宋体" w:cs="宋体"/>
                <w:b w:val="0"/>
                <w:bCs/>
                <w:color w:val="auto"/>
                <w:sz w:val="24"/>
                <w:szCs w:val="24"/>
                <w:highlight w:val="none"/>
                <w:lang w:val="en-US" w:eastAsia="zh-CN"/>
              </w:rPr>
            </w:pPr>
            <w:r>
              <w:rPr>
                <w:rFonts w:hint="default" w:ascii="宋体" w:hAnsi="宋体" w:eastAsia="宋体" w:cs="宋体"/>
                <w:bCs/>
                <w:color w:val="auto"/>
                <w:sz w:val="21"/>
                <w:szCs w:val="21"/>
                <w:highlight w:val="none"/>
                <w:lang w:val="en-US" w:eastAsia="zh-CN"/>
              </w:rPr>
              <w:t>成交服务商向采购人提交的设计方案必须达到采购人的要求，修改直到采购人满意为止。</w:t>
            </w:r>
          </w:p>
        </w:tc>
        <w:tc>
          <w:tcPr>
            <w:tcW w:w="2563" w:type="dxa"/>
            <w:noWrap w:val="0"/>
            <w:vAlign w:val="center"/>
          </w:tcPr>
          <w:p>
            <w:pPr>
              <w:keepLines/>
              <w:widowControl/>
              <w:jc w:val="center"/>
              <w:rPr>
                <w:rFonts w:hint="eastAsia" w:ascii="宋体" w:hAnsi="宋体"/>
                <w:bCs/>
                <w:sz w:val="24"/>
                <w:szCs w:val="24"/>
              </w:rPr>
            </w:pPr>
            <w:r>
              <w:rPr>
                <w:rFonts w:hint="eastAsia"/>
                <w:lang w:val="en-US" w:eastAsia="zh-CN"/>
              </w:rPr>
              <w:t xml:space="preserve">□完全响应  </w:t>
            </w:r>
            <w:r>
              <w:rPr>
                <w:rFonts w:hint="eastAsia" w:ascii="Times New Roman" w:hAnsi="Times New Roman" w:eastAsia="宋体" w:cs="Times New Roman"/>
                <w:b w:val="0"/>
                <w:bCs w:val="0"/>
                <w:sz w:val="21"/>
                <w:szCs w:val="24"/>
                <w:lang w:val="en-US" w:eastAsia="zh-CN"/>
              </w:rPr>
              <w:t>□部分响应</w:t>
            </w:r>
          </w:p>
        </w:tc>
        <w:tc>
          <w:tcPr>
            <w:tcW w:w="1413" w:type="dxa"/>
            <w:noWrap w:val="0"/>
            <w:vAlign w:val="top"/>
          </w:tcPr>
          <w:p>
            <w:pPr>
              <w:pStyle w:val="3"/>
              <w:ind w:firstLine="0"/>
              <w:jc w:val="center"/>
              <w:textAlignment w:val="auto"/>
              <w:rPr>
                <w:rFonts w:hint="eastAsia" w:hAnsi="宋体" w:cs="宋体"/>
                <w:bCs/>
                <w:sz w:val="24"/>
                <w:szCs w:val="24"/>
              </w:rPr>
            </w:pPr>
          </w:p>
        </w:tc>
      </w:tr>
    </w:tbl>
    <w:p>
      <w:pPr>
        <w:keepNext w:val="0"/>
        <w:keepLines w:val="0"/>
        <w:pageBreakBefore w:val="0"/>
        <w:kinsoku/>
        <w:wordWrap/>
        <w:overflowPunct/>
        <w:topLinePunct w:val="0"/>
        <w:bidi w:val="0"/>
        <w:adjustRightInd w:val="0"/>
        <w:snapToGrid w:val="0"/>
        <w:spacing w:line="560" w:lineRule="exact"/>
        <w:ind w:firstLine="4680" w:firstLineChars="1950"/>
        <w:rPr>
          <w:rFonts w:hint="eastAsia" w:ascii="宋体" w:hAnsi="宋体" w:eastAsia="宋体" w:cs="宋体"/>
          <w:bCs/>
          <w:color w:val="auto"/>
          <w:sz w:val="24"/>
          <w:szCs w:val="24"/>
          <w:highlight w:val="none"/>
          <w:lang w:val="en-US" w:eastAsia="zh-CN"/>
        </w:rPr>
      </w:pPr>
    </w:p>
    <w:p>
      <w:pPr>
        <w:keepNext w:val="0"/>
        <w:keepLines w:val="0"/>
        <w:pageBreakBefore w:val="0"/>
        <w:kinsoku/>
        <w:wordWrap/>
        <w:overflowPunct/>
        <w:topLinePunct w:val="0"/>
        <w:bidi w:val="0"/>
        <w:adjustRightInd w:val="0"/>
        <w:snapToGrid w:val="0"/>
        <w:spacing w:line="560" w:lineRule="exact"/>
        <w:ind w:firstLine="0" w:firstLineChars="0"/>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en-US" w:eastAsia="zh-CN"/>
        </w:rPr>
        <w:t>参评服务商</w:t>
      </w:r>
      <w:r>
        <w:rPr>
          <w:rFonts w:hint="eastAsia" w:ascii="宋体" w:hAnsi="宋体" w:eastAsia="宋体" w:cs="宋体"/>
          <w:bCs/>
          <w:color w:val="auto"/>
          <w:sz w:val="24"/>
          <w:szCs w:val="24"/>
          <w:highlight w:val="none"/>
        </w:rPr>
        <w:t>（</w:t>
      </w:r>
      <w:r>
        <w:rPr>
          <w:rFonts w:hint="eastAsia" w:ascii="宋体" w:hAnsi="宋体" w:eastAsia="宋体" w:cs="宋体"/>
          <w:bCs/>
          <w:color w:val="auto"/>
          <w:sz w:val="24"/>
          <w:szCs w:val="24"/>
          <w:highlight w:val="none"/>
          <w:lang w:val="en-US" w:eastAsia="zh-CN"/>
        </w:rPr>
        <w:t>盖</w:t>
      </w:r>
      <w:r>
        <w:rPr>
          <w:rFonts w:hint="eastAsia" w:ascii="宋体" w:hAnsi="宋体" w:eastAsia="宋体" w:cs="宋体"/>
          <w:bCs/>
          <w:color w:val="auto"/>
          <w:sz w:val="24"/>
          <w:szCs w:val="24"/>
          <w:highlight w:val="none"/>
        </w:rPr>
        <w:t xml:space="preserve">章）：    </w:t>
      </w:r>
    </w:p>
    <w:p>
      <w:pPr>
        <w:keepNext w:val="0"/>
        <w:keepLines w:val="0"/>
        <w:adjustRightInd w:val="0"/>
        <w:snapToGrid w:val="0"/>
        <w:spacing w:line="560" w:lineRule="exact"/>
        <w:ind w:firstLine="0" w:firstLineChars="0"/>
        <w:jc w:val="left"/>
        <w:rPr>
          <w:rFonts w:hint="eastAsia"/>
          <w:lang w:val="en-US" w:eastAsia="zh-CN"/>
        </w:rPr>
      </w:pPr>
      <w:r>
        <w:rPr>
          <w:rFonts w:hint="eastAsia" w:ascii="宋体" w:hAnsi="宋体" w:eastAsia="宋体" w:cs="宋体"/>
          <w:bCs/>
          <w:color w:val="auto"/>
          <w:sz w:val="24"/>
          <w:szCs w:val="24"/>
          <w:highlight w:val="none"/>
        </w:rPr>
        <w:t>日期：</w:t>
      </w:r>
    </w:p>
    <w:p>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pPr>
        <w:keepNext w:val="0"/>
        <w:keepLines w:val="0"/>
        <w:pageBreakBefore w:val="0"/>
        <w:kinsoku/>
        <w:wordWrap/>
        <w:overflowPunct/>
        <w:topLinePunct w:val="0"/>
        <w:bidi w:val="0"/>
        <w:adjustRightInd/>
        <w:snapToGrid/>
        <w:spacing w:line="240" w:lineRule="auto"/>
        <w:rPr>
          <w:rFonts w:hint="eastAsia" w:ascii="宋体" w:hAnsi="宋体"/>
          <w:b/>
          <w:bCs/>
          <w:sz w:val="24"/>
          <w:highlight w:val="none"/>
          <w:lang w:val="en-US" w:eastAsia="zh-CN"/>
        </w:rPr>
      </w:pPr>
      <w:r>
        <w:rPr>
          <w:rFonts w:hint="eastAsia" w:ascii="宋体" w:hAnsi="宋体"/>
          <w:b/>
          <w:bCs/>
          <w:sz w:val="24"/>
          <w:highlight w:val="none"/>
          <w:lang w:val="en-US" w:eastAsia="zh-CN"/>
        </w:rPr>
        <w:br w:type="page"/>
      </w:r>
    </w:p>
    <w:p>
      <w:pPr>
        <w:keepNext w:val="0"/>
        <w:keepLines w:val="0"/>
        <w:pageBreakBefore w:val="0"/>
        <w:kinsoku/>
        <w:wordWrap/>
        <w:overflowPunct/>
        <w:topLinePunct w:val="0"/>
        <w:bidi w:val="0"/>
        <w:adjustRightInd w:val="0"/>
        <w:snapToGrid w:val="0"/>
        <w:spacing w:line="560" w:lineRule="exact"/>
        <w:rPr>
          <w:rFonts w:ascii="宋体" w:hAnsi="宋体"/>
          <w:b/>
          <w:bCs/>
          <w:sz w:val="24"/>
          <w:highlight w:val="none"/>
        </w:rPr>
      </w:pPr>
      <w:r>
        <w:rPr>
          <w:rFonts w:hint="eastAsia" w:ascii="宋体" w:hAnsi="宋体"/>
          <w:b/>
          <w:bCs/>
          <w:sz w:val="24"/>
          <w:highlight w:val="none"/>
          <w:lang w:val="en-US" w:eastAsia="zh-CN"/>
        </w:rPr>
        <w:t xml:space="preserve">格式5 </w:t>
      </w:r>
      <w:r>
        <w:rPr>
          <w:rFonts w:hint="eastAsia" w:ascii="宋体" w:hAnsi="宋体"/>
          <w:b/>
          <w:bCs/>
          <w:sz w:val="24"/>
          <w:highlight w:val="none"/>
        </w:rPr>
        <w:t>报价表</w:t>
      </w:r>
    </w:p>
    <w:p>
      <w:pPr>
        <w:keepNext w:val="0"/>
        <w:keepLines w:val="0"/>
        <w:pageBreakBefore w:val="0"/>
        <w:kinsoku/>
        <w:wordWrap/>
        <w:overflowPunct/>
        <w:topLinePunct w:val="0"/>
        <w:bidi w:val="0"/>
        <w:adjustRightInd w:val="0"/>
        <w:snapToGrid w:val="0"/>
        <w:spacing w:line="560" w:lineRule="exact"/>
        <w:ind w:firstLine="480" w:firstLineChars="200"/>
        <w:rPr>
          <w:rFonts w:ascii="仿宋_GB2312" w:eastAsia="仿宋_GB2312"/>
          <w:bCs/>
          <w:sz w:val="24"/>
          <w:highlight w:val="none"/>
        </w:rPr>
      </w:pPr>
    </w:p>
    <w:p>
      <w:pPr>
        <w:keepNext w:val="0"/>
        <w:keepLines w:val="0"/>
        <w:pageBreakBefore w:val="0"/>
        <w:widowControl w:val="0"/>
        <w:tabs>
          <w:tab w:val="left" w:pos="900"/>
        </w:tabs>
        <w:kinsoku/>
        <w:wordWrap/>
        <w:overflowPunct/>
        <w:topLinePunct w:val="0"/>
        <w:autoSpaceDE/>
        <w:autoSpaceDN/>
        <w:bidi w:val="0"/>
        <w:spacing w:line="560" w:lineRule="exact"/>
        <w:jc w:val="center"/>
        <w:textAlignment w:val="auto"/>
        <w:rPr>
          <w:highlight w:val="none"/>
        </w:rPr>
      </w:pPr>
      <w:r>
        <w:rPr>
          <w:rFonts w:hint="eastAsia" w:ascii="宋体" w:hAnsi="宋体" w:cs="仿宋_GB2312"/>
          <w:b/>
          <w:sz w:val="44"/>
          <w:szCs w:val="44"/>
          <w:highlight w:val="none"/>
        </w:rPr>
        <w:t>报价表</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宋体" w:hAnsi="宋体" w:eastAsia="宋体" w:cs="宋体"/>
          <w:b/>
          <w:bCs/>
          <w:sz w:val="22"/>
          <w:szCs w:val="22"/>
          <w:highlight w:val="none"/>
          <w:lang w:val="en-US" w:eastAsia="zh-CN"/>
        </w:rPr>
      </w:pP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宋体" w:hAnsi="宋体" w:eastAsia="宋体" w:cs="宋体"/>
          <w:b/>
          <w:bCs/>
          <w:sz w:val="22"/>
          <w:szCs w:val="22"/>
          <w:highlight w:val="none"/>
          <w:lang w:val="en-US" w:eastAsia="zh-CN"/>
        </w:rPr>
      </w:pPr>
      <w:r>
        <w:rPr>
          <w:rFonts w:hint="eastAsia" w:ascii="宋体" w:hAnsi="宋体" w:eastAsia="宋体" w:cs="宋体"/>
          <w:b/>
          <w:bCs/>
          <w:sz w:val="22"/>
          <w:szCs w:val="22"/>
          <w:highlight w:val="none"/>
          <w:lang w:val="en-US" w:eastAsia="zh-CN"/>
        </w:rPr>
        <w:t>项目名称：</w:t>
      </w:r>
      <w:r>
        <w:rPr>
          <w:rFonts w:hint="eastAsia" w:ascii="宋体" w:hAnsi="宋体" w:eastAsia="宋体" w:cs="宋体"/>
          <w:b/>
          <w:bCs/>
          <w:sz w:val="22"/>
          <w:szCs w:val="22"/>
          <w:highlight w:val="none"/>
          <w:lang w:eastAsia="zh-CN"/>
        </w:rPr>
        <w:t>“</w:t>
      </w:r>
      <w:r>
        <w:rPr>
          <w:rFonts w:hint="eastAsia" w:ascii="宋体" w:hAnsi="宋体" w:eastAsia="宋体" w:cs="宋体"/>
          <w:b/>
          <w:bCs/>
          <w:sz w:val="22"/>
          <w:szCs w:val="22"/>
          <w:highlight w:val="none"/>
          <w:lang w:val="en-US" w:eastAsia="zh-CN"/>
        </w:rPr>
        <w:t>公交集团党群服务站</w:t>
      </w:r>
      <w:r>
        <w:rPr>
          <w:rFonts w:hint="eastAsia" w:ascii="宋体" w:hAnsi="宋体" w:eastAsia="宋体" w:cs="宋体"/>
          <w:b/>
          <w:bCs/>
          <w:sz w:val="22"/>
          <w:szCs w:val="22"/>
          <w:highlight w:val="none"/>
          <w:lang w:eastAsia="zh-CN"/>
        </w:rPr>
        <w:t>”</w:t>
      </w:r>
      <w:r>
        <w:rPr>
          <w:rFonts w:hint="eastAsia" w:ascii="宋体" w:hAnsi="宋体" w:eastAsia="宋体" w:cs="宋体"/>
          <w:b/>
          <w:bCs/>
          <w:sz w:val="22"/>
          <w:szCs w:val="22"/>
          <w:highlight w:val="none"/>
          <w:lang w:val="en-US" w:eastAsia="zh-CN"/>
        </w:rPr>
        <w:t>项目</w:t>
      </w:r>
      <w:r>
        <w:rPr>
          <w:rFonts w:hint="eastAsia" w:ascii="宋体" w:hAnsi="宋体" w:eastAsia="宋体" w:cs="宋体"/>
          <w:b/>
          <w:bCs/>
          <w:sz w:val="22"/>
          <w:szCs w:val="22"/>
          <w:highlight w:val="none"/>
        </w:rPr>
        <w:t>服务采购</w:t>
      </w:r>
    </w:p>
    <w:p>
      <w:pPr>
        <w:pStyle w:val="11"/>
        <w:rPr>
          <w:rFonts w:hint="eastAsia"/>
          <w:lang w:val="en-US" w:eastAsia="zh-CN"/>
        </w:rPr>
      </w:pPr>
    </w:p>
    <w:tbl>
      <w:tblPr>
        <w:tblStyle w:val="12"/>
        <w:tblW w:w="5096" w:type="pct"/>
        <w:jc w:val="center"/>
        <w:tblLayout w:type="fixed"/>
        <w:tblCellMar>
          <w:top w:w="0" w:type="dxa"/>
          <w:left w:w="108" w:type="dxa"/>
          <w:bottom w:w="0" w:type="dxa"/>
          <w:right w:w="108" w:type="dxa"/>
        </w:tblCellMar>
      </w:tblPr>
      <w:tblGrid>
        <w:gridCol w:w="2847"/>
        <w:gridCol w:w="3073"/>
        <w:gridCol w:w="2766"/>
      </w:tblGrid>
      <w:tr>
        <w:tblPrEx>
          <w:tblCellMar>
            <w:top w:w="0" w:type="dxa"/>
            <w:left w:w="108" w:type="dxa"/>
            <w:bottom w:w="0" w:type="dxa"/>
            <w:right w:w="108" w:type="dxa"/>
          </w:tblCellMar>
        </w:tblPrEx>
        <w:trPr>
          <w:trHeight w:val="435" w:hRule="atLeast"/>
          <w:tblHeader/>
          <w:jc w:val="center"/>
        </w:trPr>
        <w:tc>
          <w:tcPr>
            <w:tcW w:w="163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560" w:lineRule="exact"/>
              <w:jc w:val="center"/>
              <w:rPr>
                <w:rFonts w:hint="default" w:ascii="仿宋_GB2312" w:hAnsi="宋体" w:eastAsia="仿宋_GB2312" w:cs="宋体"/>
                <w:b/>
                <w:bCs/>
                <w:kern w:val="0"/>
                <w:sz w:val="28"/>
                <w:szCs w:val="28"/>
                <w:highlight w:val="none"/>
                <w:lang w:val="en-US" w:eastAsia="zh-CN"/>
              </w:rPr>
            </w:pPr>
            <w:r>
              <w:rPr>
                <w:rFonts w:hint="eastAsia" w:ascii="仿宋_GB2312" w:hAnsi="宋体" w:eastAsia="仿宋_GB2312" w:cs="宋体"/>
                <w:b/>
                <w:bCs/>
                <w:kern w:val="0"/>
                <w:sz w:val="28"/>
                <w:szCs w:val="28"/>
                <w:highlight w:val="none"/>
                <w:lang w:val="en-US" w:eastAsia="zh-CN"/>
              </w:rPr>
              <w:t>项目</w:t>
            </w:r>
          </w:p>
        </w:tc>
        <w:tc>
          <w:tcPr>
            <w:tcW w:w="1768" w:type="pct"/>
            <w:tcBorders>
              <w:top w:val="single" w:color="auto" w:sz="4" w:space="0"/>
              <w:left w:val="single" w:color="000000"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pacing w:line="560" w:lineRule="exact"/>
              <w:jc w:val="center"/>
              <w:rPr>
                <w:rFonts w:hint="default" w:ascii="仿宋_GB2312" w:hAnsi="宋体" w:eastAsia="仿宋_GB2312" w:cs="宋体"/>
                <w:b/>
                <w:bCs/>
                <w:kern w:val="0"/>
                <w:sz w:val="28"/>
                <w:szCs w:val="28"/>
                <w:highlight w:val="none"/>
                <w:lang w:val="en-US" w:eastAsia="zh-CN"/>
              </w:rPr>
            </w:pPr>
            <w:r>
              <w:rPr>
                <w:rFonts w:hint="eastAsia" w:ascii="仿宋_GB2312" w:hAnsi="宋体" w:eastAsia="仿宋_GB2312" w:cs="宋体"/>
                <w:b/>
                <w:bCs/>
                <w:kern w:val="0"/>
                <w:sz w:val="28"/>
                <w:szCs w:val="28"/>
                <w:highlight w:val="none"/>
                <w:lang w:val="en-US" w:eastAsia="zh-CN"/>
              </w:rPr>
              <w:t>合作期限</w:t>
            </w:r>
          </w:p>
        </w:tc>
        <w:tc>
          <w:tcPr>
            <w:tcW w:w="1592"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pacing w:line="560" w:lineRule="exact"/>
              <w:jc w:val="center"/>
              <w:rPr>
                <w:rFonts w:hint="eastAsia" w:ascii="仿宋_GB2312" w:hAnsi="宋体" w:eastAsia="仿宋_GB2312" w:cs="宋体"/>
                <w:b/>
                <w:bCs/>
                <w:kern w:val="0"/>
                <w:sz w:val="28"/>
                <w:szCs w:val="28"/>
                <w:highlight w:val="none"/>
                <w:lang w:eastAsia="zh-CN"/>
              </w:rPr>
            </w:pPr>
            <w:r>
              <w:rPr>
                <w:rFonts w:hint="eastAsia" w:ascii="仿宋_GB2312" w:hAnsi="宋体" w:eastAsia="仿宋_GB2312" w:cs="宋体"/>
                <w:b/>
                <w:bCs/>
                <w:kern w:val="0"/>
                <w:sz w:val="28"/>
                <w:szCs w:val="28"/>
                <w:highlight w:val="none"/>
                <w:lang w:val="en-US" w:eastAsia="zh-CN"/>
              </w:rPr>
              <w:t>总价（元，含税）</w:t>
            </w:r>
          </w:p>
        </w:tc>
      </w:tr>
      <w:tr>
        <w:tblPrEx>
          <w:tblCellMar>
            <w:top w:w="0" w:type="dxa"/>
            <w:left w:w="108" w:type="dxa"/>
            <w:bottom w:w="0" w:type="dxa"/>
            <w:right w:w="108" w:type="dxa"/>
          </w:tblCellMar>
        </w:tblPrEx>
        <w:trPr>
          <w:trHeight w:val="1890" w:hRule="atLeast"/>
          <w:jc w:val="center"/>
        </w:trPr>
        <w:tc>
          <w:tcPr>
            <w:tcW w:w="1638" w:type="pct"/>
            <w:tcBorders>
              <w:top w:val="single" w:color="000000"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560" w:lineRule="exact"/>
              <w:jc w:val="center"/>
              <w:textAlignment w:val="center"/>
              <w:rPr>
                <w:rFonts w:hint="eastAsia" w:ascii="仿宋_GB2312" w:hAnsi="宋体" w:eastAsia="仿宋_GB2312" w:cs="宋体"/>
                <w:sz w:val="28"/>
                <w:szCs w:val="28"/>
                <w:highlight w:val="none"/>
                <w:lang w:val="en-US" w:eastAsia="zh-CN"/>
              </w:rPr>
            </w:pPr>
            <w:r>
              <w:rPr>
                <w:rFonts w:hint="eastAsia" w:ascii="仿宋_GB2312" w:hAnsi="宋体" w:eastAsia="仿宋_GB2312" w:cs="宋体"/>
                <w:sz w:val="28"/>
                <w:szCs w:val="28"/>
                <w:highlight w:val="none"/>
                <w:lang w:eastAsia="zh-CN"/>
              </w:rPr>
              <w:t>“</w:t>
            </w:r>
            <w:r>
              <w:rPr>
                <w:rFonts w:hint="eastAsia" w:ascii="仿宋_GB2312" w:hAnsi="宋体" w:eastAsia="仿宋_GB2312" w:cs="宋体"/>
                <w:sz w:val="28"/>
                <w:szCs w:val="28"/>
                <w:highlight w:val="none"/>
                <w:lang w:val="en-US" w:eastAsia="zh-CN"/>
              </w:rPr>
              <w:t>公交集团党群服务站</w:t>
            </w:r>
            <w:r>
              <w:rPr>
                <w:rFonts w:hint="eastAsia" w:ascii="仿宋_GB2312" w:hAnsi="宋体" w:eastAsia="仿宋_GB2312" w:cs="宋体"/>
                <w:sz w:val="28"/>
                <w:szCs w:val="28"/>
                <w:highlight w:val="none"/>
                <w:lang w:eastAsia="zh-CN"/>
              </w:rPr>
              <w:t>”</w:t>
            </w:r>
            <w:r>
              <w:rPr>
                <w:rFonts w:hint="eastAsia" w:ascii="仿宋_GB2312" w:hAnsi="宋体" w:eastAsia="仿宋_GB2312" w:cs="宋体"/>
                <w:sz w:val="28"/>
                <w:szCs w:val="28"/>
                <w:highlight w:val="none"/>
                <w:lang w:val="en-US" w:eastAsia="zh-CN"/>
              </w:rPr>
              <w:t>项目</w:t>
            </w:r>
            <w:r>
              <w:rPr>
                <w:rFonts w:hint="eastAsia" w:ascii="仿宋_GB2312" w:hAnsi="宋体" w:eastAsia="仿宋_GB2312" w:cs="宋体"/>
                <w:sz w:val="28"/>
                <w:szCs w:val="28"/>
                <w:highlight w:val="none"/>
              </w:rPr>
              <w:t>服务采购</w:t>
            </w:r>
          </w:p>
        </w:tc>
        <w:tc>
          <w:tcPr>
            <w:tcW w:w="1768" w:type="pct"/>
            <w:tcBorders>
              <w:top w:val="single" w:color="auto" w:sz="4" w:space="0"/>
              <w:left w:val="single" w:color="000000"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pacing w:line="560" w:lineRule="exact"/>
              <w:jc w:val="center"/>
              <w:rPr>
                <w:rFonts w:hint="default" w:ascii="仿宋_GB2312" w:hAnsi="宋体" w:eastAsia="仿宋_GB2312" w:cs="宋体"/>
                <w:kern w:val="0"/>
                <w:sz w:val="28"/>
                <w:szCs w:val="28"/>
                <w:highlight w:val="none"/>
                <w:lang w:val="en-US"/>
              </w:rPr>
            </w:pPr>
            <w:r>
              <w:rPr>
                <w:rFonts w:hint="eastAsia" w:ascii="仿宋" w:hAnsi="仿宋" w:eastAsia="仿宋" w:cs="仿宋"/>
                <w:b w:val="0"/>
                <w:bCs w:val="0"/>
                <w:sz w:val="28"/>
                <w:szCs w:val="28"/>
                <w:lang w:val="en-US" w:eastAsia="zh-CN"/>
              </w:rPr>
              <w:t>评审结果公示后至服务项目验收合格后1年质保期满</w:t>
            </w:r>
          </w:p>
        </w:tc>
        <w:tc>
          <w:tcPr>
            <w:tcW w:w="1592"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pacing w:line="560" w:lineRule="exact"/>
              <w:jc w:val="center"/>
              <w:rPr>
                <w:rFonts w:ascii="仿宋_GB2312" w:hAnsi="宋体" w:eastAsia="仿宋_GB2312" w:cs="宋体"/>
                <w:kern w:val="0"/>
                <w:sz w:val="28"/>
                <w:szCs w:val="28"/>
                <w:highlight w:val="none"/>
              </w:rPr>
            </w:pPr>
            <w:r>
              <w:rPr>
                <w:rFonts w:hint="eastAsia" w:ascii="仿宋_GB2312" w:hAnsi="宋体" w:eastAsia="仿宋_GB2312" w:cs="宋体"/>
                <w:kern w:val="0"/>
                <w:sz w:val="28"/>
                <w:szCs w:val="28"/>
                <w:highlight w:val="none"/>
              </w:rPr>
              <w:t xml:space="preserve"> ￥</w:t>
            </w:r>
            <w:r>
              <w:rPr>
                <w:rFonts w:hint="eastAsia" w:ascii="微软雅黑" w:hAnsi="微软雅黑" w:eastAsia="微软雅黑" w:cs="微软雅黑"/>
                <w:kern w:val="0"/>
                <w:sz w:val="28"/>
                <w:szCs w:val="28"/>
                <w:highlight w:val="none"/>
                <w:lang w:eastAsia="zh-CN"/>
              </w:rPr>
              <w:t>——</w:t>
            </w:r>
            <w:r>
              <w:rPr>
                <w:rFonts w:hint="eastAsia" w:ascii="仿宋_GB2312" w:hAnsi="宋体" w:eastAsia="仿宋_GB2312" w:cs="宋体"/>
                <w:kern w:val="0"/>
                <w:sz w:val="28"/>
                <w:szCs w:val="28"/>
                <w:highlight w:val="none"/>
              </w:rPr>
              <w:t xml:space="preserve"> </w:t>
            </w:r>
          </w:p>
        </w:tc>
      </w:tr>
    </w:tbl>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宋体" w:hAnsi="宋体"/>
          <w:bCs/>
          <w:sz w:val="24"/>
          <w:highlight w:val="none"/>
        </w:rPr>
      </w:pPr>
      <w:r>
        <w:rPr>
          <w:rFonts w:hint="eastAsia" w:ascii="宋体" w:hAnsi="宋体"/>
          <w:bCs/>
          <w:sz w:val="24"/>
          <w:highlight w:val="none"/>
        </w:rPr>
        <w:t>注：</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textAlignment w:val="auto"/>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rPr>
        <w:t>1、</w:t>
      </w:r>
      <w:r>
        <w:rPr>
          <w:rFonts w:hint="eastAsia" w:ascii="宋体" w:hAnsi="宋体" w:eastAsia="宋体" w:cs="宋体"/>
          <w:bCs/>
          <w:sz w:val="24"/>
          <w:szCs w:val="24"/>
          <w:highlight w:val="none"/>
          <w:lang w:val="en-US" w:eastAsia="zh-CN"/>
        </w:rPr>
        <w:t>以上价格包含</w:t>
      </w:r>
      <w:r>
        <w:rPr>
          <w:rFonts w:hint="eastAsia" w:ascii="宋体" w:hAnsi="宋体" w:eastAsia="宋体" w:cs="宋体"/>
          <w:bCs/>
          <w:sz w:val="24"/>
          <w:highlight w:val="none"/>
        </w:rPr>
        <w:t>服务价格、</w:t>
      </w:r>
      <w:r>
        <w:rPr>
          <w:rFonts w:hint="eastAsia" w:ascii="宋体" w:hAnsi="宋体" w:eastAsia="宋体" w:cs="宋体"/>
          <w:bCs/>
          <w:sz w:val="24"/>
          <w:highlight w:val="none"/>
          <w:lang w:val="en-US" w:eastAsia="zh-CN"/>
        </w:rPr>
        <w:t>设计费、知识产权付费、</w:t>
      </w:r>
      <w:r>
        <w:rPr>
          <w:rFonts w:hint="eastAsia" w:ascii="宋体" w:hAnsi="宋体" w:eastAsia="宋体" w:cs="宋体"/>
          <w:bCs/>
          <w:sz w:val="24"/>
          <w:highlight w:val="none"/>
        </w:rPr>
        <w:t>印刷包装费用、运输费用、技术指导、差旅费、验收、保险、保管以及售后服务费、税费等全部费用，未经</w:t>
      </w:r>
      <w:r>
        <w:rPr>
          <w:rFonts w:hint="eastAsia" w:ascii="宋体" w:hAnsi="宋体" w:eastAsia="宋体" w:cs="宋体"/>
          <w:bCs/>
          <w:sz w:val="24"/>
          <w:highlight w:val="none"/>
          <w:lang w:val="en-US" w:eastAsia="zh-CN"/>
        </w:rPr>
        <w:t>采购人</w:t>
      </w:r>
      <w:r>
        <w:rPr>
          <w:rFonts w:hint="eastAsia" w:ascii="宋体" w:hAnsi="宋体" w:eastAsia="宋体" w:cs="宋体"/>
          <w:bCs/>
          <w:sz w:val="24"/>
          <w:highlight w:val="none"/>
        </w:rPr>
        <w:t>书面同意，服务商不得向</w:t>
      </w:r>
      <w:r>
        <w:rPr>
          <w:rFonts w:hint="eastAsia" w:ascii="宋体" w:hAnsi="宋体" w:eastAsia="宋体" w:cs="宋体"/>
          <w:bCs/>
          <w:sz w:val="24"/>
          <w:highlight w:val="none"/>
          <w:lang w:val="en-US" w:eastAsia="zh-CN"/>
        </w:rPr>
        <w:t>采购人</w:t>
      </w:r>
      <w:r>
        <w:rPr>
          <w:rFonts w:hint="eastAsia" w:ascii="宋体" w:hAnsi="宋体" w:eastAsia="宋体" w:cs="宋体"/>
          <w:bCs/>
          <w:sz w:val="24"/>
          <w:highlight w:val="none"/>
        </w:rPr>
        <w:t>额外收取其他费用</w:t>
      </w:r>
      <w:r>
        <w:rPr>
          <w:rFonts w:hint="eastAsia" w:ascii="宋体" w:hAnsi="宋体" w:eastAsia="宋体" w:cs="宋体"/>
          <w:bCs/>
          <w:sz w:val="24"/>
          <w:szCs w:val="24"/>
          <w:highlight w:val="none"/>
          <w:lang w:val="en-US" w:eastAsia="zh-CN"/>
        </w:rPr>
        <w:t>。</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lang w:val="en-US" w:eastAsia="zh-CN"/>
        </w:rPr>
        <w:t>2</w:t>
      </w:r>
      <w:r>
        <w:rPr>
          <w:rFonts w:hint="eastAsia" w:ascii="宋体" w:hAnsi="宋体" w:eastAsia="宋体" w:cs="宋体"/>
          <w:bCs/>
          <w:sz w:val="24"/>
          <w:szCs w:val="24"/>
          <w:highlight w:val="none"/>
        </w:rPr>
        <w:t>、</w:t>
      </w:r>
      <w:r>
        <w:rPr>
          <w:rFonts w:hint="eastAsia" w:ascii="宋体" w:hAnsi="宋体" w:eastAsia="宋体" w:cs="宋体"/>
          <w:bCs/>
          <w:sz w:val="24"/>
          <w:szCs w:val="24"/>
          <w:highlight w:val="none"/>
          <w:lang w:val="en-US" w:eastAsia="zh-CN"/>
        </w:rPr>
        <w:t>本</w:t>
      </w:r>
      <w:r>
        <w:rPr>
          <w:rFonts w:hint="eastAsia" w:ascii="宋体" w:hAnsi="宋体" w:cs="宋体"/>
          <w:bCs/>
          <w:sz w:val="24"/>
          <w:szCs w:val="24"/>
          <w:highlight w:val="none"/>
          <w:lang w:val="en-US" w:eastAsia="zh-CN"/>
        </w:rPr>
        <w:t>报价表</w:t>
      </w:r>
      <w:r>
        <w:rPr>
          <w:rFonts w:hint="eastAsia" w:ascii="宋体" w:hAnsi="宋体" w:eastAsia="宋体" w:cs="宋体"/>
          <w:bCs/>
          <w:sz w:val="24"/>
          <w:szCs w:val="24"/>
          <w:highlight w:val="none"/>
          <w:lang w:val="en-US" w:eastAsia="zh-CN"/>
        </w:rPr>
        <w:t>价格自响应</w:t>
      </w:r>
      <w:r>
        <w:rPr>
          <w:rFonts w:hint="eastAsia" w:ascii="宋体" w:hAnsi="宋体" w:eastAsia="宋体" w:cs="宋体"/>
          <w:bCs/>
          <w:sz w:val="24"/>
          <w:szCs w:val="24"/>
          <w:highlight w:val="none"/>
        </w:rPr>
        <w:t>截止</w:t>
      </w:r>
      <w:r>
        <w:rPr>
          <w:rFonts w:hint="eastAsia" w:ascii="宋体" w:hAnsi="宋体" w:eastAsia="宋体" w:cs="宋体"/>
          <w:bCs/>
          <w:sz w:val="24"/>
          <w:szCs w:val="24"/>
          <w:highlight w:val="none"/>
          <w:lang w:val="en-US" w:eastAsia="zh-CN"/>
        </w:rPr>
        <w:t>之</w:t>
      </w:r>
      <w:r>
        <w:rPr>
          <w:rFonts w:hint="eastAsia" w:ascii="宋体" w:hAnsi="宋体" w:eastAsia="宋体" w:cs="宋体"/>
          <w:bCs/>
          <w:sz w:val="24"/>
          <w:szCs w:val="24"/>
          <w:highlight w:val="none"/>
        </w:rPr>
        <w:t>日</w:t>
      </w:r>
      <w:r>
        <w:rPr>
          <w:rFonts w:hint="eastAsia" w:ascii="宋体" w:hAnsi="宋体" w:eastAsia="宋体" w:cs="宋体"/>
          <w:bCs/>
          <w:sz w:val="24"/>
          <w:szCs w:val="24"/>
          <w:highlight w:val="none"/>
          <w:lang w:val="en-US" w:eastAsia="zh-CN"/>
        </w:rPr>
        <w:t>起90日</w:t>
      </w:r>
      <w:r>
        <w:rPr>
          <w:rFonts w:hint="eastAsia" w:ascii="宋体" w:hAnsi="宋体" w:eastAsia="宋体" w:cs="宋体"/>
          <w:bCs/>
          <w:sz w:val="24"/>
          <w:szCs w:val="24"/>
          <w:highlight w:val="none"/>
        </w:rPr>
        <w:t>内有效。</w:t>
      </w:r>
    </w:p>
    <w:p>
      <w:pPr>
        <w:keepNext w:val="0"/>
        <w:keepLines w:val="0"/>
        <w:pageBreakBefore w:val="0"/>
        <w:kinsoku/>
        <w:wordWrap/>
        <w:overflowPunct/>
        <w:topLinePunct w:val="0"/>
        <w:bidi w:val="0"/>
        <w:adjustRightInd w:val="0"/>
        <w:snapToGrid w:val="0"/>
        <w:spacing w:line="560" w:lineRule="exact"/>
        <w:ind w:firstLine="4680" w:firstLineChars="1950"/>
        <w:rPr>
          <w:rFonts w:hint="eastAsia" w:ascii="宋体" w:hAnsi="宋体" w:eastAsia="宋体" w:cs="宋体"/>
          <w:bCs/>
          <w:sz w:val="24"/>
          <w:szCs w:val="24"/>
          <w:highlight w:val="none"/>
        </w:rPr>
      </w:pPr>
    </w:p>
    <w:p>
      <w:pPr>
        <w:keepNext w:val="0"/>
        <w:keepLines w:val="0"/>
        <w:pageBreakBefore w:val="0"/>
        <w:kinsoku/>
        <w:wordWrap/>
        <w:overflowPunct/>
        <w:topLinePunct w:val="0"/>
        <w:bidi w:val="0"/>
        <w:adjustRightInd w:val="0"/>
        <w:snapToGrid w:val="0"/>
        <w:spacing w:line="560" w:lineRule="exact"/>
        <w:ind w:firstLine="4680" w:firstLineChars="1950"/>
        <w:rPr>
          <w:rFonts w:hint="eastAsia" w:ascii="宋体" w:hAnsi="宋体" w:eastAsia="宋体" w:cs="宋体"/>
          <w:bCs/>
          <w:sz w:val="24"/>
          <w:szCs w:val="24"/>
          <w:highlight w:val="none"/>
        </w:rPr>
      </w:pPr>
      <w:r>
        <w:rPr>
          <w:rFonts w:hint="eastAsia" w:ascii="宋体" w:hAnsi="宋体" w:eastAsia="宋体" w:cs="宋体"/>
          <w:bCs/>
          <w:sz w:val="24"/>
          <w:szCs w:val="24"/>
          <w:highlight w:val="none"/>
          <w:lang w:val="en-US" w:eastAsia="zh-CN"/>
        </w:rPr>
        <w:t>参评</w:t>
      </w:r>
      <w:r>
        <w:rPr>
          <w:rFonts w:hint="eastAsia" w:ascii="宋体" w:hAnsi="宋体" w:cs="宋体"/>
          <w:bCs/>
          <w:sz w:val="24"/>
          <w:szCs w:val="24"/>
          <w:highlight w:val="none"/>
          <w:lang w:val="en-US" w:eastAsia="zh-CN"/>
        </w:rPr>
        <w:t>服务</w:t>
      </w:r>
      <w:r>
        <w:rPr>
          <w:rFonts w:hint="eastAsia" w:ascii="宋体" w:hAnsi="宋体" w:eastAsia="宋体" w:cs="宋体"/>
          <w:bCs/>
          <w:sz w:val="24"/>
          <w:szCs w:val="24"/>
          <w:highlight w:val="none"/>
          <w:lang w:val="en-US" w:eastAsia="zh-CN"/>
        </w:rPr>
        <w:t>商</w:t>
      </w:r>
      <w:r>
        <w:rPr>
          <w:rFonts w:hint="eastAsia" w:ascii="宋体" w:hAnsi="宋体" w:eastAsia="宋体" w:cs="宋体"/>
          <w:bCs/>
          <w:sz w:val="24"/>
          <w:szCs w:val="24"/>
          <w:highlight w:val="none"/>
        </w:rPr>
        <w:t>（</w:t>
      </w:r>
      <w:r>
        <w:rPr>
          <w:rFonts w:hint="eastAsia" w:ascii="宋体" w:hAnsi="宋体" w:eastAsia="宋体" w:cs="宋体"/>
          <w:bCs/>
          <w:sz w:val="24"/>
          <w:szCs w:val="24"/>
          <w:highlight w:val="none"/>
          <w:lang w:val="en-US" w:eastAsia="zh-CN"/>
        </w:rPr>
        <w:t>盖</w:t>
      </w:r>
      <w:r>
        <w:rPr>
          <w:rFonts w:hint="eastAsia" w:ascii="宋体" w:hAnsi="宋体" w:eastAsia="宋体" w:cs="宋体"/>
          <w:bCs/>
          <w:sz w:val="24"/>
          <w:szCs w:val="24"/>
          <w:highlight w:val="none"/>
        </w:rPr>
        <w:t xml:space="preserve">章）：         </w:t>
      </w:r>
    </w:p>
    <w:p>
      <w:pPr>
        <w:keepNext w:val="0"/>
        <w:keepLines w:val="0"/>
        <w:pageBreakBefore w:val="0"/>
        <w:kinsoku/>
        <w:wordWrap/>
        <w:overflowPunct/>
        <w:topLinePunct w:val="0"/>
        <w:bidi w:val="0"/>
        <w:adjustRightInd w:val="0"/>
        <w:snapToGrid w:val="0"/>
        <w:spacing w:line="560" w:lineRule="exact"/>
        <w:ind w:firstLine="4680" w:firstLineChars="1950"/>
        <w:rPr>
          <w:rFonts w:hint="eastAsia" w:ascii="宋体" w:hAnsi="宋体" w:eastAsia="宋体" w:cs="宋体"/>
          <w:bCs/>
          <w:sz w:val="24"/>
          <w:szCs w:val="24"/>
          <w:highlight w:val="none"/>
        </w:rPr>
      </w:pPr>
      <w:r>
        <w:rPr>
          <w:rFonts w:hint="eastAsia" w:ascii="宋体" w:hAnsi="宋体" w:eastAsia="宋体" w:cs="宋体"/>
          <w:bCs/>
          <w:sz w:val="24"/>
          <w:szCs w:val="24"/>
          <w:highlight w:val="none"/>
          <w:lang w:val="en-US" w:eastAsia="zh-CN"/>
        </w:rPr>
        <w:t>被</w:t>
      </w:r>
      <w:r>
        <w:rPr>
          <w:rFonts w:hint="eastAsia" w:ascii="宋体" w:hAnsi="宋体" w:eastAsia="宋体" w:cs="宋体"/>
          <w:bCs/>
          <w:sz w:val="24"/>
          <w:szCs w:val="24"/>
          <w:highlight w:val="none"/>
        </w:rPr>
        <w:t xml:space="preserve">授权代表（签字）：           </w:t>
      </w:r>
    </w:p>
    <w:p>
      <w:pPr>
        <w:keepNext w:val="0"/>
        <w:keepLines w:val="0"/>
        <w:pageBreakBefore w:val="0"/>
        <w:kinsoku/>
        <w:wordWrap/>
        <w:overflowPunct/>
        <w:topLinePunct w:val="0"/>
        <w:bidi w:val="0"/>
        <w:adjustRightInd w:val="0"/>
        <w:snapToGrid w:val="0"/>
        <w:spacing w:line="560" w:lineRule="exact"/>
        <w:ind w:firstLine="4680" w:firstLineChars="1950"/>
        <w:rPr>
          <w:rFonts w:hint="eastAsia" w:ascii="宋体" w:hAnsi="宋体" w:eastAsia="宋体" w:cs="宋体"/>
          <w:bCs/>
          <w:sz w:val="24"/>
          <w:szCs w:val="24"/>
          <w:highlight w:val="none"/>
        </w:rPr>
      </w:pPr>
      <w:r>
        <w:rPr>
          <w:rFonts w:hint="eastAsia" w:ascii="宋体" w:hAnsi="宋体" w:eastAsia="宋体" w:cs="宋体"/>
          <w:bCs/>
          <w:sz w:val="24"/>
          <w:szCs w:val="24"/>
          <w:highlight w:val="none"/>
        </w:rPr>
        <w:t>日期：</w:t>
      </w:r>
    </w:p>
    <w:p>
      <w:pPr>
        <w:widowControl/>
        <w:wordWrap/>
        <w:ind w:firstLine="0" w:firstLineChars="0"/>
        <w:jc w:val="left"/>
        <w:rPr>
          <w:rFonts w:hint="default" w:ascii="仿宋" w:hAnsi="仿宋" w:eastAsia="仿宋" w:cs="仿宋"/>
          <w:b w:val="0"/>
          <w:bCs w:val="0"/>
          <w:sz w:val="32"/>
          <w:szCs w:val="32"/>
          <w:lang w:val="en-US" w:eastAsia="zh-CN"/>
        </w:rPr>
      </w:pPr>
    </w:p>
    <w:p/>
    <w:p>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pPr>
        <w:keepNext w:val="0"/>
        <w:keepLines w:val="0"/>
        <w:pageBreakBefore w:val="0"/>
        <w:kinsoku/>
        <w:wordWrap/>
        <w:overflowPunct/>
        <w:topLinePunct w:val="0"/>
        <w:bidi w:val="0"/>
        <w:adjustRightInd/>
        <w:snapToGrid/>
        <w:spacing w:line="240" w:lineRule="auto"/>
        <w:rPr>
          <w:rFonts w:hint="eastAsia" w:ascii="宋体" w:hAnsi="宋体"/>
          <w:b/>
          <w:bCs/>
          <w:sz w:val="24"/>
          <w:highlight w:val="none"/>
          <w:lang w:val="en-US" w:eastAsia="zh-CN"/>
        </w:rPr>
      </w:pPr>
      <w:r>
        <w:rPr>
          <w:rFonts w:hint="eastAsia" w:ascii="宋体" w:hAnsi="宋体"/>
          <w:b/>
          <w:bCs/>
          <w:sz w:val="24"/>
          <w:highlight w:val="none"/>
          <w:lang w:val="en-US" w:eastAsia="zh-CN"/>
        </w:rPr>
        <w:br w:type="page"/>
      </w:r>
    </w:p>
    <w:p>
      <w:pPr>
        <w:keepNext w:val="0"/>
        <w:keepLines w:val="0"/>
        <w:pageBreakBefore w:val="0"/>
        <w:kinsoku/>
        <w:wordWrap/>
        <w:overflowPunct/>
        <w:topLinePunct w:val="0"/>
        <w:bidi w:val="0"/>
        <w:adjustRightInd w:val="0"/>
        <w:snapToGrid w:val="0"/>
        <w:spacing w:line="560" w:lineRule="exact"/>
        <w:rPr>
          <w:rFonts w:hint="default" w:ascii="宋体" w:hAnsi="宋体" w:eastAsiaTheme="minorEastAsia"/>
          <w:b/>
          <w:bCs/>
          <w:sz w:val="24"/>
          <w:highlight w:val="none"/>
          <w:lang w:val="en-US" w:eastAsia="zh-CN"/>
        </w:rPr>
      </w:pPr>
      <w:r>
        <w:rPr>
          <w:rFonts w:hint="eastAsia" w:ascii="宋体" w:hAnsi="宋体"/>
          <w:b/>
          <w:bCs/>
          <w:sz w:val="24"/>
          <w:highlight w:val="none"/>
          <w:lang w:val="en-US" w:eastAsia="zh-CN"/>
        </w:rPr>
        <w:t xml:space="preserve">格式6 </w:t>
      </w:r>
      <w:r>
        <w:rPr>
          <w:rFonts w:hint="eastAsia" w:ascii="宋体" w:hAnsi="宋体" w:eastAsia="宋体" w:cs="宋体"/>
          <w:b/>
          <w:bCs/>
          <w:i w:val="0"/>
          <w:iCs w:val="0"/>
          <w:caps w:val="0"/>
          <w:color w:val="000000"/>
          <w:spacing w:val="0"/>
          <w:sz w:val="28"/>
          <w:szCs w:val="28"/>
          <w:shd w:val="clear" w:fill="FFFFFF"/>
          <w:lang w:val="en-US" w:eastAsia="zh-CN"/>
        </w:rPr>
        <w:t>报价明细表</w:t>
      </w:r>
    </w:p>
    <w:p>
      <w:pPr>
        <w:keepNext w:val="0"/>
        <w:keepLines w:val="0"/>
        <w:pageBreakBefore w:val="0"/>
        <w:kinsoku/>
        <w:wordWrap/>
        <w:overflowPunct/>
        <w:topLinePunct w:val="0"/>
        <w:bidi w:val="0"/>
        <w:spacing w:line="560" w:lineRule="exact"/>
        <w:jc w:val="center"/>
        <w:rPr>
          <w:rFonts w:hint="eastAsia" w:ascii="宋体" w:hAnsi="宋体" w:eastAsia="宋体" w:cs="宋体"/>
          <w:sz w:val="40"/>
          <w:szCs w:val="40"/>
          <w:highlight w:val="none"/>
          <w:lang w:val="en-US" w:eastAsia="zh-CN"/>
        </w:rPr>
      </w:pPr>
      <w:r>
        <w:rPr>
          <w:rFonts w:hint="eastAsia" w:ascii="宋体" w:hAnsi="宋体" w:eastAsia="宋体" w:cs="宋体"/>
          <w:sz w:val="40"/>
          <w:szCs w:val="40"/>
          <w:highlight w:val="none"/>
          <w:lang w:val="en-US" w:eastAsia="zh-CN"/>
        </w:rPr>
        <w:t>公交集团党群服务站报价明细表</w:t>
      </w:r>
    </w:p>
    <w:p>
      <w:pPr>
        <w:keepNext w:val="0"/>
        <w:keepLines w:val="0"/>
        <w:pageBreakBefore w:val="0"/>
        <w:kinsoku/>
        <w:wordWrap/>
        <w:overflowPunct/>
        <w:topLinePunct w:val="0"/>
        <w:bidi w:val="0"/>
        <w:spacing w:line="560" w:lineRule="exact"/>
        <w:jc w:val="left"/>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报价单位：                                     日期：</w:t>
      </w:r>
    </w:p>
    <w:tbl>
      <w:tblPr>
        <w:tblStyle w:val="12"/>
        <w:tblW w:w="888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19"/>
        <w:gridCol w:w="2288"/>
        <w:gridCol w:w="2561"/>
        <w:gridCol w:w="664"/>
        <w:gridCol w:w="680"/>
        <w:gridCol w:w="1020"/>
        <w:gridCol w:w="104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5" w:hRule="atLeast"/>
          <w:jc w:val="center"/>
        </w:trPr>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line="300" w:lineRule="exact"/>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22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line="300" w:lineRule="exact"/>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项目</w:t>
            </w:r>
          </w:p>
        </w:tc>
        <w:tc>
          <w:tcPr>
            <w:tcW w:w="2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val="0"/>
              <w:suppressLineNumbers w:val="0"/>
              <w:spacing w:line="300" w:lineRule="exact"/>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内容及规格</w:t>
            </w:r>
          </w:p>
        </w:tc>
        <w:tc>
          <w:tcPr>
            <w:tcW w:w="6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val="0"/>
              <w:suppressLineNumbers w:val="0"/>
              <w:spacing w:line="300" w:lineRule="exact"/>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数量</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val="0"/>
              <w:suppressLineNumbers w:val="0"/>
              <w:spacing w:line="300" w:lineRule="exact"/>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单位</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line="300" w:lineRule="exact"/>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单价（元，含税）</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line="300" w:lineRule="exact"/>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小计（元，含税）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80" w:hRule="atLeast"/>
          <w:jc w:val="center"/>
        </w:trPr>
        <w:tc>
          <w:tcPr>
            <w:tcW w:w="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val="0"/>
              <w:suppressLineNumbers w:val="0"/>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2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党建墙——集团宣传口号、功能介绍、学习强国展板</w:t>
            </w:r>
          </w:p>
        </w:tc>
        <w:tc>
          <w:tcPr>
            <w:tcW w:w="2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line="300" w:lineRule="exact"/>
              <w:jc w:val="center"/>
              <w:textAlignment w:val="center"/>
              <w:rPr>
                <w:rStyle w:val="17"/>
                <w:lang w:val="en-US" w:eastAsia="zh-CN" w:bidi="ar"/>
              </w:rPr>
            </w:pPr>
            <w:r>
              <w:rPr>
                <w:rStyle w:val="17"/>
                <w:lang w:val="en-US" w:eastAsia="zh-CN" w:bidi="ar"/>
              </w:rPr>
              <w:t xml:space="preserve"> 尺寸：</w:t>
            </w:r>
            <w:r>
              <w:rPr>
                <w:rStyle w:val="18"/>
                <w:color w:val="000000"/>
                <w:lang w:val="en-US" w:eastAsia="zh-CN" w:bidi="ar"/>
              </w:rPr>
              <w:t>600×280CM</w:t>
            </w:r>
          </w:p>
          <w:p>
            <w:pPr>
              <w:keepNext w:val="0"/>
              <w:keepLines w:val="0"/>
              <w:widowControl w:val="0"/>
              <w:suppressLineNumbers w:val="0"/>
              <w:spacing w:line="300" w:lineRule="exact"/>
              <w:jc w:val="center"/>
              <w:textAlignment w:val="center"/>
              <w:rPr>
                <w:rStyle w:val="17"/>
                <w:lang w:val="en-US" w:eastAsia="zh-CN" w:bidi="ar"/>
              </w:rPr>
            </w:pPr>
            <w:r>
              <w:rPr>
                <w:rStyle w:val="17"/>
                <w:lang w:val="en-US" w:eastAsia="zh-CN" w:bidi="ar"/>
              </w:rPr>
              <w:t>安迪板作底板架构基础（厚度不少于10</w:t>
            </w:r>
            <w:r>
              <w:rPr>
                <w:rStyle w:val="18"/>
                <w:color w:val="000000"/>
                <w:lang w:val="en-US" w:eastAsia="zh-CN" w:bidi="ar"/>
              </w:rPr>
              <w:t xml:space="preserve">MM </w:t>
            </w:r>
            <w:r>
              <w:rPr>
                <w:rStyle w:val="17"/>
                <w:lang w:val="en-US" w:eastAsia="zh-CN" w:bidi="ar"/>
              </w:rPr>
              <w:t>）；</w:t>
            </w:r>
          </w:p>
          <w:p>
            <w:pPr>
              <w:keepNext w:val="0"/>
              <w:keepLines w:val="0"/>
              <w:widowControl w:val="0"/>
              <w:suppressLineNumbers w:val="0"/>
              <w:spacing w:line="300" w:lineRule="exact"/>
              <w:jc w:val="center"/>
              <w:textAlignment w:val="center"/>
              <w:rPr>
                <w:rFonts w:hint="eastAsia" w:ascii="宋体" w:hAnsi="宋体" w:eastAsia="宋体" w:cs="宋体"/>
                <w:i w:val="0"/>
                <w:iCs w:val="0"/>
                <w:color w:val="000000"/>
                <w:sz w:val="22"/>
                <w:szCs w:val="22"/>
                <w:u w:val="none"/>
              </w:rPr>
            </w:pPr>
            <w:r>
              <w:rPr>
                <w:rStyle w:val="17"/>
                <w:lang w:val="en-US" w:eastAsia="zh-CN" w:bidi="ar"/>
              </w:rPr>
              <w:t>标题统一作</w:t>
            </w:r>
            <w:r>
              <w:rPr>
                <w:rStyle w:val="18"/>
                <w:color w:val="000000"/>
                <w:lang w:val="en-US" w:eastAsia="zh-CN" w:bidi="ar"/>
              </w:rPr>
              <w:t>不少于12MM厚</w:t>
            </w:r>
            <w:r>
              <w:rPr>
                <w:rStyle w:val="17"/>
                <w:lang w:val="en-US" w:eastAsia="zh-CN" w:bidi="ar"/>
              </w:rPr>
              <w:t>立体亚克力水晶字</w:t>
            </w:r>
          </w:p>
        </w:tc>
        <w:tc>
          <w:tcPr>
            <w:tcW w:w="6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val="0"/>
              <w:suppressLineNumbers w:val="0"/>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val="0"/>
              <w:suppressLineNumbers w:val="0"/>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hint="eastAsia" w:ascii="宋体" w:hAnsi="宋体" w:eastAsia="宋体" w:cs="宋体"/>
                <w:i w:val="0"/>
                <w:iCs w:val="0"/>
                <w:color w:val="000000"/>
                <w:sz w:val="22"/>
                <w:szCs w:val="22"/>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60" w:hRule="atLeast"/>
          <w:jc w:val="center"/>
        </w:trPr>
        <w:tc>
          <w:tcPr>
            <w:tcW w:w="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val="0"/>
              <w:suppressLineNumbers w:val="0"/>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22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党建墙——党建宣传口号展板，可融合公司党建宣传材料</w:t>
            </w:r>
          </w:p>
        </w:tc>
        <w:tc>
          <w:tcPr>
            <w:tcW w:w="2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line="300" w:lineRule="exact"/>
              <w:jc w:val="center"/>
              <w:textAlignment w:val="center"/>
              <w:rPr>
                <w:rStyle w:val="17"/>
                <w:lang w:val="en-US" w:eastAsia="zh-CN" w:bidi="ar"/>
              </w:rPr>
            </w:pPr>
            <w:r>
              <w:rPr>
                <w:rStyle w:val="17"/>
                <w:lang w:val="en-US" w:eastAsia="zh-CN" w:bidi="ar"/>
              </w:rPr>
              <w:t xml:space="preserve"> 尺寸：</w:t>
            </w:r>
            <w:r>
              <w:rPr>
                <w:rStyle w:val="18"/>
                <w:color w:val="000000"/>
                <w:lang w:val="en-US" w:eastAsia="zh-CN" w:bidi="ar"/>
              </w:rPr>
              <w:t>400×280CM</w:t>
            </w:r>
          </w:p>
          <w:p>
            <w:pPr>
              <w:keepNext w:val="0"/>
              <w:keepLines w:val="0"/>
              <w:widowControl w:val="0"/>
              <w:suppressLineNumbers w:val="0"/>
              <w:spacing w:line="300" w:lineRule="exact"/>
              <w:jc w:val="center"/>
              <w:textAlignment w:val="center"/>
              <w:rPr>
                <w:rStyle w:val="17"/>
                <w:lang w:val="en-US" w:eastAsia="zh-CN" w:bidi="ar"/>
              </w:rPr>
            </w:pPr>
            <w:r>
              <w:rPr>
                <w:rStyle w:val="17"/>
                <w:lang w:val="en-US" w:eastAsia="zh-CN" w:bidi="ar"/>
              </w:rPr>
              <w:t>安迪板作底板架构基础（厚度不少于10</w:t>
            </w:r>
            <w:r>
              <w:rPr>
                <w:rStyle w:val="18"/>
                <w:color w:val="000000"/>
                <w:lang w:val="en-US" w:eastAsia="zh-CN" w:bidi="ar"/>
              </w:rPr>
              <w:t xml:space="preserve">MM </w:t>
            </w:r>
            <w:r>
              <w:rPr>
                <w:rStyle w:val="17"/>
                <w:lang w:val="en-US" w:eastAsia="zh-CN" w:bidi="ar"/>
              </w:rPr>
              <w:t>）；</w:t>
            </w:r>
          </w:p>
          <w:p>
            <w:pPr>
              <w:keepNext w:val="0"/>
              <w:keepLines w:val="0"/>
              <w:widowControl w:val="0"/>
              <w:suppressLineNumbers w:val="0"/>
              <w:spacing w:line="300" w:lineRule="exact"/>
              <w:jc w:val="center"/>
              <w:textAlignment w:val="center"/>
              <w:rPr>
                <w:rFonts w:hint="eastAsia" w:ascii="宋体" w:hAnsi="宋体" w:eastAsia="宋体" w:cs="宋体"/>
                <w:i w:val="0"/>
                <w:iCs w:val="0"/>
                <w:color w:val="000000"/>
                <w:sz w:val="22"/>
                <w:szCs w:val="22"/>
                <w:u w:val="none"/>
              </w:rPr>
            </w:pPr>
            <w:r>
              <w:rPr>
                <w:rStyle w:val="17"/>
                <w:lang w:val="en-US" w:eastAsia="zh-CN" w:bidi="ar"/>
              </w:rPr>
              <w:t>标题统一作</w:t>
            </w:r>
            <w:r>
              <w:rPr>
                <w:rStyle w:val="18"/>
                <w:color w:val="000000"/>
                <w:lang w:val="en-US" w:eastAsia="zh-CN" w:bidi="ar"/>
              </w:rPr>
              <w:t>不少于12MM厚</w:t>
            </w:r>
            <w:r>
              <w:rPr>
                <w:rStyle w:val="17"/>
                <w:lang w:val="en-US" w:eastAsia="zh-CN" w:bidi="ar"/>
              </w:rPr>
              <w:t>立体亚克力水晶字</w:t>
            </w:r>
          </w:p>
        </w:tc>
        <w:tc>
          <w:tcPr>
            <w:tcW w:w="6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val="0"/>
              <w:suppressLineNumbers w:val="0"/>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val="0"/>
              <w:suppressLineNumbers w:val="0"/>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hint="eastAsia" w:ascii="宋体" w:hAnsi="宋体" w:eastAsia="宋体" w:cs="宋体"/>
                <w:i w:val="0"/>
                <w:iCs w:val="0"/>
                <w:color w:val="000000"/>
                <w:sz w:val="22"/>
                <w:szCs w:val="22"/>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82" w:hRule="atLeast"/>
          <w:jc w:val="center"/>
        </w:trPr>
        <w:tc>
          <w:tcPr>
            <w:tcW w:w="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val="0"/>
              <w:suppressLineNumbers w:val="0"/>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22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党建墙——多层实木支架、书架组合（可作荣誉墙、摆放奖牌、书籍等）</w:t>
            </w:r>
          </w:p>
        </w:tc>
        <w:tc>
          <w:tcPr>
            <w:tcW w:w="2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line="300" w:lineRule="exact"/>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尺寸：120CM×280CM</w:t>
            </w:r>
          </w:p>
          <w:p>
            <w:pPr>
              <w:keepNext w:val="0"/>
              <w:keepLines w:val="0"/>
              <w:widowControl w:val="0"/>
              <w:suppressLineNumbers w:val="0"/>
              <w:spacing w:line="300" w:lineRule="exact"/>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单个约50CM×25CM×40CM，</w:t>
            </w:r>
          </w:p>
          <w:p>
            <w:pPr>
              <w:keepNext w:val="0"/>
              <w:keepLines w:val="0"/>
              <w:widowControl w:val="0"/>
              <w:suppressLineNumbers w:val="0"/>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单个承重不少于5KG</w:t>
            </w:r>
          </w:p>
        </w:tc>
        <w:tc>
          <w:tcPr>
            <w:tcW w:w="6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val="0"/>
              <w:suppressLineNumbers w:val="0"/>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val="0"/>
              <w:suppressLineNumbers w:val="0"/>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hint="eastAsia" w:ascii="宋体" w:hAnsi="宋体" w:eastAsia="宋体" w:cs="宋体"/>
                <w:i w:val="0"/>
                <w:iCs w:val="0"/>
                <w:color w:val="000000"/>
                <w:sz w:val="22"/>
                <w:szCs w:val="22"/>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33" w:hRule="atLeast"/>
          <w:jc w:val="center"/>
        </w:trPr>
        <w:tc>
          <w:tcPr>
            <w:tcW w:w="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val="0"/>
              <w:suppressLineNumbers w:val="0"/>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22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前台设计——集团宣传口号（倾情倾力 安全便捷舒适环保持续提高社会满意度）</w:t>
            </w:r>
          </w:p>
        </w:tc>
        <w:tc>
          <w:tcPr>
            <w:tcW w:w="2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line="300" w:lineRule="exact"/>
              <w:jc w:val="center"/>
              <w:textAlignment w:val="center"/>
              <w:rPr>
                <w:rStyle w:val="17"/>
                <w:lang w:val="en-US" w:eastAsia="zh-CN" w:bidi="ar"/>
              </w:rPr>
            </w:pPr>
            <w:r>
              <w:rPr>
                <w:rStyle w:val="17"/>
                <w:lang w:val="en-US" w:eastAsia="zh-CN" w:bidi="ar"/>
              </w:rPr>
              <w:t xml:space="preserve"> 尺寸：450CM×25CM</w:t>
            </w:r>
          </w:p>
          <w:p>
            <w:pPr>
              <w:keepNext w:val="0"/>
              <w:keepLines w:val="0"/>
              <w:widowControl w:val="0"/>
              <w:suppressLineNumbers w:val="0"/>
              <w:spacing w:line="300" w:lineRule="exact"/>
              <w:jc w:val="center"/>
              <w:textAlignment w:val="center"/>
              <w:rPr>
                <w:rFonts w:hint="eastAsia" w:ascii="宋体" w:hAnsi="宋体" w:eastAsia="宋体" w:cs="宋体"/>
                <w:i w:val="0"/>
                <w:iCs w:val="0"/>
                <w:color w:val="000000"/>
                <w:sz w:val="22"/>
                <w:szCs w:val="22"/>
                <w:u w:val="none"/>
              </w:rPr>
            </w:pPr>
            <w:r>
              <w:rPr>
                <w:rStyle w:val="18"/>
                <w:color w:val="000000"/>
                <w:lang w:val="en-US" w:eastAsia="zh-CN" w:bidi="ar"/>
              </w:rPr>
              <w:t>不少于12MM 厚</w:t>
            </w:r>
            <w:r>
              <w:rPr>
                <w:rStyle w:val="17"/>
                <w:lang w:val="en-US" w:eastAsia="zh-CN" w:bidi="ar"/>
              </w:rPr>
              <w:t>立体亚克力水晶字</w:t>
            </w:r>
          </w:p>
        </w:tc>
        <w:tc>
          <w:tcPr>
            <w:tcW w:w="6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val="0"/>
              <w:suppressLineNumbers w:val="0"/>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val="0"/>
              <w:suppressLineNumbers w:val="0"/>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hint="eastAsia" w:ascii="宋体" w:hAnsi="宋体" w:eastAsia="宋体" w:cs="宋体"/>
                <w:i w:val="0"/>
                <w:iCs w:val="0"/>
                <w:color w:val="000000"/>
                <w:sz w:val="22"/>
                <w:szCs w:val="22"/>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1" w:hRule="atLeast"/>
          <w:jc w:val="center"/>
        </w:trPr>
        <w:tc>
          <w:tcPr>
            <w:tcW w:w="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val="0"/>
              <w:suppressLineNumbers w:val="0"/>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22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入门处招牌——中山公交集团党群服务站</w:t>
            </w:r>
          </w:p>
        </w:tc>
        <w:tc>
          <w:tcPr>
            <w:tcW w:w="2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line="300" w:lineRule="exact"/>
              <w:jc w:val="center"/>
              <w:textAlignment w:val="center"/>
              <w:rPr>
                <w:rFonts w:hint="eastAsia" w:ascii="宋体" w:hAnsi="宋体" w:eastAsia="宋体" w:cs="宋体"/>
                <w:i w:val="0"/>
                <w:iCs w:val="0"/>
                <w:color w:val="000000"/>
                <w:sz w:val="22"/>
                <w:szCs w:val="22"/>
                <w:u w:val="none"/>
              </w:rPr>
            </w:pPr>
            <w:r>
              <w:rPr>
                <w:rStyle w:val="17"/>
                <w:lang w:val="en-US" w:eastAsia="zh-CN" w:bidi="ar"/>
              </w:rPr>
              <w:t>500×105CM立体工艺钛金字（拉丝），</w:t>
            </w:r>
            <w:r>
              <w:rPr>
                <w:rStyle w:val="18"/>
                <w:color w:val="000000"/>
                <w:lang w:val="en-US" w:eastAsia="zh-CN" w:bidi="ar"/>
              </w:rPr>
              <w:t>厚度不少于10MM（</w:t>
            </w:r>
            <w:r>
              <w:rPr>
                <w:rStyle w:val="18"/>
                <w:rFonts w:hint="eastAsia"/>
                <w:color w:val="000000"/>
                <w:lang w:val="en-US" w:eastAsia="zh-CN" w:bidi="ar"/>
              </w:rPr>
              <w:t>含底板</w:t>
            </w:r>
            <w:r>
              <w:rPr>
                <w:rStyle w:val="18"/>
                <w:color w:val="000000"/>
                <w:lang w:val="en-US" w:eastAsia="zh-CN" w:bidi="ar"/>
              </w:rPr>
              <w:t xml:space="preserve">）     </w:t>
            </w:r>
            <w:r>
              <w:rPr>
                <w:rStyle w:val="17"/>
                <w:lang w:val="en-US" w:eastAsia="zh-CN" w:bidi="ar"/>
              </w:rPr>
              <w:t xml:space="preserve">    </w:t>
            </w:r>
          </w:p>
        </w:tc>
        <w:tc>
          <w:tcPr>
            <w:tcW w:w="6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val="0"/>
              <w:suppressLineNumbers w:val="0"/>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val="0"/>
              <w:suppressLineNumbers w:val="0"/>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hint="eastAsia" w:ascii="宋体" w:hAnsi="宋体" w:eastAsia="宋体" w:cs="宋体"/>
                <w:i w:val="0"/>
                <w:iCs w:val="0"/>
                <w:color w:val="000000"/>
                <w:sz w:val="22"/>
                <w:szCs w:val="22"/>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4" w:hRule="atLeast"/>
          <w:jc w:val="center"/>
        </w:trPr>
        <w:tc>
          <w:tcPr>
            <w:tcW w:w="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val="0"/>
              <w:suppressLineNumbers w:val="0"/>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22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中山公交集团公交服务中心牌匾</w:t>
            </w:r>
          </w:p>
        </w:tc>
        <w:tc>
          <w:tcPr>
            <w:tcW w:w="2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不锈钢牌匾画面丝印200×40CM竖版</w:t>
            </w:r>
          </w:p>
        </w:tc>
        <w:tc>
          <w:tcPr>
            <w:tcW w:w="6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val="0"/>
              <w:suppressLineNumbers w:val="0"/>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val="0"/>
              <w:suppressLineNumbers w:val="0"/>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hint="eastAsia" w:ascii="宋体" w:hAnsi="宋体" w:eastAsia="宋体" w:cs="宋体"/>
                <w:i w:val="0"/>
                <w:iCs w:val="0"/>
                <w:color w:val="000000"/>
                <w:sz w:val="22"/>
                <w:szCs w:val="22"/>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0" w:hRule="atLeast"/>
          <w:jc w:val="center"/>
        </w:trPr>
        <w:tc>
          <w:tcPr>
            <w:tcW w:w="61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val="0"/>
              <w:suppressLineNumbers w:val="0"/>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22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w:t>
            </w:r>
          </w:p>
        </w:tc>
        <w:tc>
          <w:tcPr>
            <w:tcW w:w="2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玻璃防撞条：110×12CM户外背胶过亚膜（需带有公交集团logo）</w:t>
            </w:r>
          </w:p>
        </w:tc>
        <w:tc>
          <w:tcPr>
            <w:tcW w:w="6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val="0"/>
              <w:suppressLineNumbers w:val="0"/>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val="0"/>
              <w:suppressLineNumbers w:val="0"/>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hint="eastAsia" w:ascii="宋体" w:hAnsi="宋体" w:eastAsia="宋体" w:cs="宋体"/>
                <w:i w:val="0"/>
                <w:iCs w:val="0"/>
                <w:color w:val="000000"/>
                <w:sz w:val="22"/>
                <w:szCs w:val="22"/>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jc w:val="center"/>
        </w:trPr>
        <w:tc>
          <w:tcPr>
            <w:tcW w:w="61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hint="eastAsia" w:ascii="宋体" w:hAnsi="宋体" w:eastAsia="宋体" w:cs="宋体"/>
                <w:i w:val="0"/>
                <w:iCs w:val="0"/>
                <w:color w:val="000000"/>
                <w:sz w:val="22"/>
                <w:szCs w:val="22"/>
                <w:u w:val="none"/>
              </w:rPr>
            </w:pPr>
          </w:p>
        </w:tc>
        <w:tc>
          <w:tcPr>
            <w:tcW w:w="22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jc w:val="center"/>
              <w:rPr>
                <w:rFonts w:hint="eastAsia" w:ascii="宋体" w:hAnsi="宋体" w:eastAsia="宋体" w:cs="宋体"/>
                <w:i w:val="0"/>
                <w:iCs w:val="0"/>
                <w:color w:val="000000"/>
                <w:sz w:val="22"/>
                <w:szCs w:val="22"/>
                <w:u w:val="none"/>
              </w:rPr>
            </w:pPr>
          </w:p>
        </w:tc>
        <w:tc>
          <w:tcPr>
            <w:tcW w:w="2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报刊架/宣传架，得力等办公品牌</w:t>
            </w:r>
          </w:p>
        </w:tc>
        <w:tc>
          <w:tcPr>
            <w:tcW w:w="664"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val="0"/>
              <w:suppressLineNumbers w:val="0"/>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80"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val="0"/>
              <w:suppressLineNumbers w:val="0"/>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20"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spacing w:line="300" w:lineRule="exact"/>
              <w:jc w:val="center"/>
              <w:rPr>
                <w:rFonts w:hint="eastAsia" w:ascii="宋体" w:hAnsi="宋体" w:eastAsia="宋体" w:cs="宋体"/>
                <w:i w:val="0"/>
                <w:iCs w:val="0"/>
                <w:color w:val="000000"/>
                <w:sz w:val="22"/>
                <w:szCs w:val="22"/>
                <w:u w:val="none"/>
              </w:rPr>
            </w:pPr>
          </w:p>
        </w:tc>
        <w:tc>
          <w:tcPr>
            <w:tcW w:w="1048"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spacing w:line="300" w:lineRule="exact"/>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jc w:val="center"/>
        </w:trPr>
        <w:tc>
          <w:tcPr>
            <w:tcW w:w="61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hint="eastAsia" w:ascii="宋体" w:hAnsi="宋体" w:eastAsia="宋体" w:cs="宋体"/>
                <w:i w:val="0"/>
                <w:iCs w:val="0"/>
                <w:color w:val="000000"/>
                <w:sz w:val="22"/>
                <w:szCs w:val="22"/>
                <w:u w:val="none"/>
              </w:rPr>
            </w:pPr>
          </w:p>
        </w:tc>
        <w:tc>
          <w:tcPr>
            <w:tcW w:w="22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jc w:val="center"/>
              <w:rPr>
                <w:rFonts w:hint="eastAsia" w:ascii="宋体" w:hAnsi="宋体" w:eastAsia="宋体" w:cs="宋体"/>
                <w:i w:val="0"/>
                <w:iCs w:val="0"/>
                <w:color w:val="000000"/>
                <w:sz w:val="22"/>
                <w:szCs w:val="22"/>
                <w:u w:val="none"/>
              </w:rPr>
            </w:pPr>
          </w:p>
        </w:tc>
        <w:tc>
          <w:tcPr>
            <w:tcW w:w="2561"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val="0"/>
              <w:suppressLineNumbers w:val="0"/>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玻璃门党建活动展映：玻璃膜110CM×120CM</w:t>
            </w:r>
          </w:p>
        </w:tc>
        <w:tc>
          <w:tcPr>
            <w:tcW w:w="66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val="0"/>
              <w:suppressLineNumbers w:val="0"/>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val="0"/>
              <w:suppressLineNumbers w:val="0"/>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幅</w:t>
            </w:r>
          </w:p>
        </w:tc>
        <w:tc>
          <w:tcPr>
            <w:tcW w:w="1020"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300" w:lineRule="exact"/>
              <w:jc w:val="center"/>
              <w:rPr>
                <w:rFonts w:hint="eastAsia" w:ascii="宋体" w:hAnsi="宋体" w:eastAsia="宋体" w:cs="宋体"/>
                <w:i w:val="0"/>
                <w:iCs w:val="0"/>
                <w:color w:val="000000"/>
                <w:sz w:val="22"/>
                <w:szCs w:val="22"/>
                <w:u w:val="none"/>
              </w:rPr>
            </w:pPr>
          </w:p>
        </w:tc>
        <w:tc>
          <w:tcPr>
            <w:tcW w:w="1048"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300" w:lineRule="exact"/>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jc w:val="center"/>
        </w:trPr>
        <w:tc>
          <w:tcPr>
            <w:tcW w:w="6132"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300" w:lineRule="exact"/>
              <w:jc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18"/>
                <w:szCs w:val="18"/>
                <w:u w:val="none"/>
                <w:lang w:val="en-US" w:eastAsia="zh-CN" w:bidi="ar"/>
              </w:rPr>
              <w:t>本报价已含版面设计费、安装人工费及安装辅料费用</w:t>
            </w:r>
          </w:p>
        </w:tc>
        <w:tc>
          <w:tcPr>
            <w:tcW w:w="170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line="300" w:lineRule="exact"/>
              <w:jc w:val="center"/>
              <w:textAlignment w:val="center"/>
              <w:rPr>
                <w:rFonts w:hint="eastAsia" w:ascii="宋体" w:hAnsi="宋体" w:eastAsia="宋体" w:cs="宋体"/>
                <w:i w:val="0"/>
                <w:iCs w:val="0"/>
                <w:color w:val="000000"/>
                <w:sz w:val="22"/>
                <w:szCs w:val="22"/>
                <w:u w:val="single"/>
              </w:rPr>
            </w:pPr>
            <w:r>
              <w:rPr>
                <w:rFonts w:hint="eastAsia" w:ascii="宋体" w:hAnsi="宋体" w:eastAsia="宋体" w:cs="宋体"/>
                <w:i w:val="0"/>
                <w:iCs w:val="0"/>
                <w:color w:val="000000"/>
                <w:kern w:val="0"/>
                <w:sz w:val="22"/>
                <w:szCs w:val="22"/>
                <w:u w:val="single"/>
                <w:lang w:val="en-US" w:eastAsia="zh-CN" w:bidi="ar"/>
              </w:rPr>
              <w:t>总计（元，含税）</w:t>
            </w:r>
          </w:p>
        </w:tc>
        <w:tc>
          <w:tcPr>
            <w:tcW w:w="104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val="0"/>
              <w:suppressLineNumbers w:val="0"/>
              <w:spacing w:line="300" w:lineRule="exact"/>
              <w:jc w:val="center"/>
              <w:textAlignment w:val="center"/>
              <w:rPr>
                <w:rFonts w:hint="eastAsia" w:ascii="宋体" w:hAnsi="宋体" w:eastAsia="宋体" w:cs="宋体"/>
                <w:i w:val="0"/>
                <w:iCs w:val="0"/>
                <w:color w:val="000000"/>
                <w:sz w:val="22"/>
                <w:szCs w:val="22"/>
                <w:u w:val="none"/>
              </w:rPr>
            </w:pPr>
          </w:p>
        </w:tc>
      </w:tr>
    </w:tbl>
    <w:p>
      <w:pPr>
        <w:keepNext w:val="0"/>
        <w:keepLines w:val="0"/>
        <w:pageBreakBefore w:val="0"/>
        <w:kinsoku/>
        <w:wordWrap/>
        <w:overflowPunct/>
        <w:topLinePunct w:val="0"/>
        <w:bidi w:val="0"/>
        <w:spacing w:line="560" w:lineRule="exact"/>
        <w:jc w:val="left"/>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注：1.可在此份报价基础上增加内容和报价；</w:t>
      </w:r>
    </w:p>
    <w:p>
      <w:pPr>
        <w:keepNext w:val="0"/>
        <w:keepLines w:val="0"/>
        <w:pageBreakBefore w:val="0"/>
        <w:kinsoku/>
        <w:wordWrap/>
        <w:overflowPunct/>
        <w:topLinePunct w:val="0"/>
        <w:bidi w:val="0"/>
        <w:spacing w:line="560" w:lineRule="exact"/>
        <w:ind w:firstLine="560" w:firstLineChars="200"/>
        <w:jc w:val="left"/>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2.具体尺寸可根据实际进行微调。</w:t>
      </w:r>
    </w:p>
    <w:p>
      <w:pPr>
        <w:keepNext w:val="0"/>
        <w:keepLines w:val="0"/>
        <w:pageBreakBefore w:val="0"/>
        <w:kinsoku/>
        <w:wordWrap/>
        <w:overflowPunct/>
        <w:topLinePunct w:val="0"/>
        <w:bidi w:val="0"/>
        <w:adjustRightInd/>
        <w:snapToGrid/>
        <w:spacing w:line="240" w:lineRule="auto"/>
        <w:rPr>
          <w:rFonts w:hint="eastAsia" w:ascii="宋体" w:hAnsi="宋体"/>
          <w:b/>
          <w:bCs/>
          <w:sz w:val="24"/>
          <w:highlight w:val="none"/>
          <w:lang w:val="en-US" w:eastAsia="zh-CN"/>
        </w:rPr>
      </w:pPr>
      <w:r>
        <w:rPr>
          <w:rFonts w:hint="eastAsia" w:ascii="宋体" w:hAnsi="宋体"/>
          <w:b/>
          <w:bCs/>
          <w:sz w:val="24"/>
          <w:highlight w:val="none"/>
          <w:lang w:val="en-US" w:eastAsia="zh-CN"/>
        </w:rPr>
        <w:br w:type="page"/>
      </w:r>
    </w:p>
    <w:p>
      <w:pPr>
        <w:keepNext w:val="0"/>
        <w:keepLines w:val="0"/>
        <w:pageBreakBefore w:val="0"/>
        <w:kinsoku/>
        <w:wordWrap/>
        <w:overflowPunct/>
        <w:topLinePunct w:val="0"/>
        <w:bidi w:val="0"/>
        <w:adjustRightInd w:val="0"/>
        <w:snapToGrid w:val="0"/>
        <w:spacing w:line="560" w:lineRule="exact"/>
        <w:rPr>
          <w:rFonts w:hint="default" w:ascii="宋体" w:hAnsi="宋体" w:eastAsiaTheme="minorEastAsia"/>
          <w:b/>
          <w:bCs/>
          <w:sz w:val="24"/>
          <w:highlight w:val="none"/>
          <w:lang w:val="en-US" w:eastAsia="zh-CN"/>
        </w:rPr>
      </w:pPr>
      <w:r>
        <w:rPr>
          <w:rFonts w:hint="eastAsia" w:ascii="宋体" w:hAnsi="宋体"/>
          <w:b/>
          <w:bCs/>
          <w:sz w:val="24"/>
          <w:highlight w:val="none"/>
          <w:lang w:val="en-US" w:eastAsia="zh-CN"/>
        </w:rPr>
        <w:t xml:space="preserve">格式7 </w:t>
      </w:r>
      <w:r>
        <w:rPr>
          <w:rFonts w:hint="eastAsia" w:ascii="宋体" w:hAnsi="宋体" w:eastAsia="宋体" w:cs="宋体"/>
          <w:b/>
          <w:bCs/>
          <w:i w:val="0"/>
          <w:iCs w:val="0"/>
          <w:caps w:val="0"/>
          <w:color w:val="000000"/>
          <w:spacing w:val="0"/>
          <w:sz w:val="28"/>
          <w:szCs w:val="28"/>
          <w:shd w:val="clear" w:fill="FFFFFF"/>
          <w:lang w:val="en-US" w:eastAsia="zh-CN"/>
        </w:rPr>
        <w:t>设计效果图</w:t>
      </w:r>
    </w:p>
    <w:p>
      <w:pPr>
        <w:keepNext w:val="0"/>
        <w:keepLines w:val="0"/>
        <w:pageBreakBefore w:val="0"/>
        <w:kinsoku/>
        <w:wordWrap/>
        <w:overflowPunct/>
        <w:topLinePunct w:val="0"/>
        <w:bidi w:val="0"/>
        <w:adjustRightInd w:val="0"/>
        <w:snapToGrid w:val="0"/>
        <w:spacing w:line="560" w:lineRule="exact"/>
        <w:ind w:firstLine="480" w:firstLineChars="200"/>
        <w:rPr>
          <w:rFonts w:ascii="仿宋_GB2312" w:eastAsia="仿宋_GB2312"/>
          <w:bCs/>
          <w:sz w:val="24"/>
          <w:highlight w:val="none"/>
        </w:rPr>
      </w:pPr>
    </w:p>
    <w:p>
      <w:pPr>
        <w:keepNext w:val="0"/>
        <w:keepLines w:val="0"/>
        <w:pageBreakBefore w:val="0"/>
        <w:kinsoku/>
        <w:wordWrap/>
        <w:overflowPunct/>
        <w:topLinePunct w:val="0"/>
        <w:bidi w:val="0"/>
        <w:spacing w:line="560" w:lineRule="exact"/>
        <w:jc w:val="center"/>
        <w:rPr>
          <w:rFonts w:hint="eastAsia" w:ascii="宋体" w:hAnsi="宋体" w:eastAsia="宋体" w:cs="宋体"/>
          <w:sz w:val="40"/>
          <w:szCs w:val="40"/>
          <w:highlight w:val="none"/>
        </w:rPr>
      </w:pPr>
      <w:r>
        <w:rPr>
          <w:rFonts w:hint="eastAsia" w:ascii="宋体" w:hAnsi="宋体" w:eastAsia="宋体" w:cs="宋体"/>
          <w:sz w:val="40"/>
          <w:szCs w:val="40"/>
          <w:highlight w:val="none"/>
          <w:lang w:val="en-US" w:eastAsia="zh-CN"/>
        </w:rPr>
        <w:t>根据设计需求，提供相应的设计效果图</w:t>
      </w:r>
    </w:p>
    <w:p>
      <w:pPr>
        <w:keepNext w:val="0"/>
        <w:keepLines w:val="0"/>
        <w:pageBreakBefore w:val="0"/>
        <w:kinsoku/>
        <w:wordWrap/>
        <w:overflowPunct/>
        <w:topLinePunct w:val="0"/>
        <w:bidi w:val="0"/>
        <w:spacing w:line="560" w:lineRule="exact"/>
        <w:jc w:val="center"/>
        <w:rPr>
          <w:rFonts w:hint="eastAsia" w:ascii="宋体" w:hAnsi="宋体" w:eastAsia="宋体" w:cs="宋体"/>
          <w:sz w:val="40"/>
          <w:szCs w:val="40"/>
          <w:highlight w:val="none"/>
        </w:rPr>
      </w:pPr>
      <w:r>
        <w:rPr>
          <w:rFonts w:hint="eastAsia" w:ascii="宋体" w:hAnsi="宋体" w:eastAsia="宋体" w:cs="宋体"/>
          <w:sz w:val="40"/>
          <w:szCs w:val="40"/>
          <w:highlight w:val="none"/>
          <w:lang w:val="en-US" w:eastAsia="zh-CN"/>
        </w:rPr>
        <w:t>（格式自拟）</w:t>
      </w:r>
    </w:p>
    <w:p>
      <w:pPr>
        <w:keepNext w:val="0"/>
        <w:keepLines w:val="0"/>
        <w:pageBreakBefore w:val="0"/>
        <w:kinsoku/>
        <w:wordWrap/>
        <w:overflowPunct/>
        <w:topLinePunct w:val="0"/>
        <w:bidi w:val="0"/>
        <w:spacing w:line="560" w:lineRule="exact"/>
        <w:jc w:val="center"/>
        <w:rPr>
          <w:rFonts w:hint="eastAsia" w:ascii="宋体" w:hAnsi="宋体" w:eastAsia="宋体" w:cs="宋体"/>
          <w:sz w:val="40"/>
          <w:szCs w:val="40"/>
          <w:highlight w:val="none"/>
        </w:rPr>
      </w:pPr>
    </w:p>
    <w:p>
      <w:pPr>
        <w:keepNext w:val="0"/>
        <w:keepLines w:val="0"/>
        <w:pageBreakBefore w:val="0"/>
        <w:kinsoku/>
        <w:wordWrap/>
        <w:overflowPunct/>
        <w:topLinePunct w:val="0"/>
        <w:bidi w:val="0"/>
        <w:adjustRightInd/>
        <w:snapToGrid/>
        <w:spacing w:line="240" w:lineRule="auto"/>
        <w:rPr>
          <w:rFonts w:hint="eastAsia" w:ascii="宋体" w:hAnsi="宋体"/>
          <w:b/>
          <w:bCs/>
          <w:sz w:val="24"/>
          <w:highlight w:val="none"/>
          <w:lang w:val="en-US" w:eastAsia="zh-CN"/>
        </w:rPr>
      </w:pPr>
      <w:r>
        <w:rPr>
          <w:rFonts w:hint="eastAsia" w:ascii="宋体" w:hAnsi="宋体"/>
          <w:b/>
          <w:bCs/>
          <w:sz w:val="24"/>
          <w:highlight w:val="none"/>
          <w:lang w:val="en-US" w:eastAsia="zh-CN"/>
        </w:rPr>
        <w:br w:type="page"/>
      </w:r>
    </w:p>
    <w:p>
      <w:pPr>
        <w:keepNext w:val="0"/>
        <w:keepLines w:val="0"/>
        <w:pageBreakBefore w:val="0"/>
        <w:kinsoku/>
        <w:wordWrap/>
        <w:overflowPunct/>
        <w:topLinePunct w:val="0"/>
        <w:bidi w:val="0"/>
        <w:adjustRightInd w:val="0"/>
        <w:snapToGrid w:val="0"/>
        <w:spacing w:line="560" w:lineRule="exact"/>
        <w:rPr>
          <w:rFonts w:hint="default" w:ascii="宋体" w:hAnsi="宋体" w:eastAsia="宋体"/>
          <w:b/>
          <w:bCs/>
          <w:sz w:val="24"/>
          <w:highlight w:val="none"/>
          <w:lang w:val="en-US" w:eastAsia="zh-CN"/>
        </w:rPr>
      </w:pPr>
      <w:r>
        <w:rPr>
          <w:rFonts w:hint="eastAsia" w:ascii="宋体" w:hAnsi="宋体"/>
          <w:b/>
          <w:bCs/>
          <w:sz w:val="24"/>
          <w:highlight w:val="none"/>
          <w:lang w:val="en-US" w:eastAsia="zh-CN"/>
        </w:rPr>
        <w:t xml:space="preserve">格式8 </w:t>
      </w:r>
      <w:r>
        <w:rPr>
          <w:rFonts w:hint="eastAsia" w:ascii="宋体" w:hAnsi="宋体" w:eastAsia="宋体" w:cs="宋体"/>
          <w:b/>
          <w:bCs/>
          <w:i w:val="0"/>
          <w:iCs w:val="0"/>
          <w:caps w:val="0"/>
          <w:color w:val="000000"/>
          <w:spacing w:val="0"/>
          <w:sz w:val="28"/>
          <w:szCs w:val="28"/>
          <w:shd w:val="clear" w:fill="FFFFFF"/>
        </w:rPr>
        <w:t>技术商务评分响应资料</w:t>
      </w:r>
    </w:p>
    <w:p>
      <w:pPr>
        <w:keepNext w:val="0"/>
        <w:keepLines w:val="0"/>
        <w:pageBreakBefore w:val="0"/>
        <w:kinsoku/>
        <w:wordWrap/>
        <w:overflowPunct/>
        <w:topLinePunct w:val="0"/>
        <w:bidi w:val="0"/>
        <w:adjustRightInd w:val="0"/>
        <w:snapToGrid w:val="0"/>
        <w:spacing w:line="560" w:lineRule="exact"/>
        <w:ind w:firstLine="480" w:firstLineChars="200"/>
        <w:rPr>
          <w:rFonts w:ascii="仿宋_GB2312" w:eastAsia="仿宋_GB2312"/>
          <w:bCs/>
          <w:sz w:val="24"/>
          <w:highlight w:val="none"/>
        </w:rPr>
      </w:pPr>
    </w:p>
    <w:p>
      <w:pPr>
        <w:keepNext w:val="0"/>
        <w:keepLines w:val="0"/>
        <w:pageBreakBefore w:val="0"/>
        <w:kinsoku/>
        <w:wordWrap/>
        <w:overflowPunct/>
        <w:topLinePunct w:val="0"/>
        <w:bidi w:val="0"/>
        <w:spacing w:line="560" w:lineRule="exact"/>
        <w:jc w:val="center"/>
        <w:rPr>
          <w:rFonts w:hint="eastAsia" w:ascii="宋体" w:hAnsi="宋体" w:eastAsia="宋体" w:cs="宋体"/>
          <w:sz w:val="40"/>
          <w:szCs w:val="40"/>
          <w:highlight w:val="none"/>
        </w:rPr>
      </w:pPr>
      <w:r>
        <w:rPr>
          <w:rFonts w:hint="eastAsia" w:ascii="宋体" w:hAnsi="宋体" w:eastAsia="宋体" w:cs="宋体"/>
          <w:sz w:val="40"/>
          <w:szCs w:val="40"/>
          <w:highlight w:val="none"/>
          <w:lang w:val="en-US" w:eastAsia="zh-CN"/>
        </w:rPr>
        <w:t>提供技术商务评分响应资料/服务商认为需要提供的其他技术商务资料和说明</w:t>
      </w:r>
    </w:p>
    <w:p>
      <w:pPr>
        <w:keepNext w:val="0"/>
        <w:keepLines w:val="0"/>
        <w:pageBreakBefore w:val="0"/>
        <w:kinsoku/>
        <w:wordWrap/>
        <w:overflowPunct/>
        <w:topLinePunct w:val="0"/>
        <w:bidi w:val="0"/>
        <w:spacing w:line="560" w:lineRule="exact"/>
        <w:jc w:val="center"/>
        <w:rPr>
          <w:rFonts w:hint="eastAsia" w:ascii="宋体" w:hAnsi="宋体" w:eastAsia="宋体" w:cs="宋体"/>
          <w:sz w:val="40"/>
          <w:szCs w:val="40"/>
          <w:highlight w:val="none"/>
        </w:rPr>
      </w:pPr>
      <w:r>
        <w:rPr>
          <w:rFonts w:hint="eastAsia" w:ascii="宋体" w:hAnsi="宋体" w:eastAsia="宋体" w:cs="宋体"/>
          <w:sz w:val="40"/>
          <w:szCs w:val="40"/>
          <w:highlight w:val="none"/>
          <w:lang w:val="en-US" w:eastAsia="zh-CN"/>
        </w:rPr>
        <w:t>（格式自拟）</w:t>
      </w:r>
    </w:p>
    <w:p>
      <w:pPr>
        <w:keepNext w:val="0"/>
        <w:keepLines w:val="0"/>
        <w:pageBreakBefore w:val="0"/>
        <w:kinsoku/>
        <w:wordWrap/>
        <w:overflowPunct/>
        <w:topLinePunct w:val="0"/>
        <w:bidi w:val="0"/>
        <w:spacing w:line="560" w:lineRule="exact"/>
        <w:jc w:val="center"/>
        <w:rPr>
          <w:rFonts w:hint="eastAsia" w:ascii="宋体" w:hAnsi="宋体" w:eastAsia="宋体" w:cs="宋体"/>
          <w:sz w:val="40"/>
          <w:szCs w:val="40"/>
          <w:highlight w:val="none"/>
        </w:rPr>
      </w:pPr>
    </w:p>
    <w:p>
      <w:pPr>
        <w:keepNext w:val="0"/>
        <w:keepLines w:val="0"/>
        <w:pageBreakBefore w:val="0"/>
        <w:kinsoku/>
        <w:wordWrap/>
        <w:overflowPunct/>
        <w:topLinePunct w:val="0"/>
        <w:bidi w:val="0"/>
        <w:adjustRightInd w:val="0"/>
        <w:snapToGrid w:val="0"/>
        <w:spacing w:line="560" w:lineRule="exact"/>
        <w:rPr>
          <w:rFonts w:hint="default" w:ascii="宋体" w:hAnsi="宋体"/>
          <w:b/>
          <w:bCs/>
          <w:sz w:val="24"/>
          <w:highlight w:val="none"/>
          <w:lang w:val="en-US" w:eastAsia="zh-CN"/>
        </w:rPr>
      </w:pPr>
    </w:p>
    <w:p>
      <w:bookmarkStart w:id="2" w:name="_GoBack"/>
      <w:bookmarkEnd w:id="2"/>
    </w:p>
    <w:sectPr>
      <w:footerReference r:id="rId1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8"/>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25</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UJskBAACZ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UX5QmyQEAAJkDAAAOAAAAAAAAAAEAIAAAAB4BAABkcnMvZTJvRG9j&#10;LnhtbFBLBQYAAAAABgAGAFkBAABZBQAAAAA=&#10;">
              <v:fill on="f" focussize="0,0"/>
              <v:stroke on="f"/>
              <v:imagedata o:title=""/>
              <o:lock v:ext="edit" aspectratio="f"/>
              <v:textbox inset="0mm,0mm,0mm,0mm" style="mso-fit-shape-to-text:t;">
                <w:txbxContent>
                  <w:p>
                    <w:pPr>
                      <w:pStyle w:val="8"/>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25</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top w:val="single" w:color="auto" w:sz="4" w:space="1"/>
      </w:pBdr>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8"/>
                            <w:rPr>
                              <w:rFonts w:hint="eastAsia"/>
                            </w:rP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r>
                            <w:rPr>
                              <w:rFonts w:hint="eastAsia"/>
                            </w:rPr>
                            <w:t xml:space="preserve"> 页 共 </w:t>
                          </w:r>
                          <w:r>
                            <w:rPr>
                              <w:rFonts w:hint="eastAsia"/>
                            </w:rPr>
                            <w:fldChar w:fldCharType="begin"/>
                          </w:r>
                          <w:r>
                            <w:rPr>
                              <w:rFonts w:hint="eastAsia"/>
                            </w:rPr>
                            <w:instrText xml:space="preserve"> NUMPAGES  \* MERGEFORMAT </w:instrText>
                          </w:r>
                          <w:r>
                            <w:rPr>
                              <w:rFonts w:hint="eastAsia"/>
                            </w:rPr>
                            <w:fldChar w:fldCharType="separate"/>
                          </w:r>
                          <w:r>
                            <w:rPr>
                              <w:rFonts w:hint="eastAsia"/>
                            </w:rPr>
                            <w:t>25</w:t>
                          </w:r>
                          <w:r>
                            <w:rPr>
                              <w:rFonts w:hint="eastAsia"/>
                            </w:rPr>
                            <w:fldChar w:fldCharType="end"/>
                          </w:r>
                          <w:r>
                            <w:rPr>
                              <w:rFonts w:hint="eastAsia"/>
                            </w:rP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ixWE+tIBAACjAwAADgAAAAAAAAABACAAAAAi&#10;AQAAZHJzL2Uyb0RvYy54bWxQSwUGAAAAAAYABgBZAQAAZgUAAAAA&#10;">
              <v:fill on="f" focussize="0,0"/>
              <v:stroke on="f" weight="1.25pt"/>
              <v:imagedata o:title=""/>
              <o:lock v:ext="edit" aspectratio="f"/>
              <v:textbox inset="0mm,0mm,0mm,0mm" style="mso-fit-shape-to-text:t;">
                <w:txbxContent>
                  <w:p>
                    <w:pPr>
                      <w:pStyle w:val="8"/>
                      <w:rPr>
                        <w:rFonts w:hint="eastAsia"/>
                      </w:rP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r>
                      <w:rPr>
                        <w:rFonts w:hint="eastAsia"/>
                      </w:rPr>
                      <w:t xml:space="preserve"> 页 共 </w:t>
                    </w:r>
                    <w:r>
                      <w:rPr>
                        <w:rFonts w:hint="eastAsia"/>
                      </w:rPr>
                      <w:fldChar w:fldCharType="begin"/>
                    </w:r>
                    <w:r>
                      <w:rPr>
                        <w:rFonts w:hint="eastAsia"/>
                      </w:rPr>
                      <w:instrText xml:space="preserve"> NUMPAGES  \* MERGEFORMAT </w:instrText>
                    </w:r>
                    <w:r>
                      <w:rPr>
                        <w:rFonts w:hint="eastAsia"/>
                      </w:rPr>
                      <w:fldChar w:fldCharType="separate"/>
                    </w:r>
                    <w:r>
                      <w:rPr>
                        <w:rFonts w:hint="eastAsia"/>
                      </w:rPr>
                      <w:t>25</w:t>
                    </w:r>
                    <w:r>
                      <w:rPr>
                        <w:rFonts w:hint="eastAsia"/>
                      </w:rPr>
                      <w:fldChar w:fldCharType="end"/>
                    </w:r>
                    <w:r>
                      <w:rPr>
                        <w:rFonts w:hint="eastAsia"/>
                      </w:rP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8"/>
                            <w:rPr>
                              <w:rFonts w:hint="eastAsia"/>
                            </w:rP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rFonts w:hint="eastAsia"/>
                            </w:rPr>
                            <w:t>6</w:t>
                          </w:r>
                          <w:r>
                            <w:rPr>
                              <w:rFonts w:hint="eastAsia"/>
                            </w:rPr>
                            <w:fldChar w:fldCharType="end"/>
                          </w:r>
                          <w:r>
                            <w:rPr>
                              <w:rFonts w:hint="eastAsia"/>
                            </w:rPr>
                            <w:t xml:space="preserve"> 页 共 </w:t>
                          </w:r>
                          <w:r>
                            <w:rPr>
                              <w:rFonts w:hint="eastAsia"/>
                            </w:rPr>
                            <w:fldChar w:fldCharType="begin"/>
                          </w:r>
                          <w:r>
                            <w:rPr>
                              <w:rFonts w:hint="eastAsia"/>
                            </w:rPr>
                            <w:instrText xml:space="preserve"> NUMPAGES  \* MERGEFORMAT </w:instrText>
                          </w:r>
                          <w:r>
                            <w:rPr>
                              <w:rFonts w:hint="eastAsia"/>
                            </w:rPr>
                            <w:fldChar w:fldCharType="separate"/>
                          </w:r>
                          <w:r>
                            <w:rPr>
                              <w:rFonts w:hint="eastAsia"/>
                            </w:rPr>
                            <w:t>25</w:t>
                          </w:r>
                          <w:r>
                            <w:rPr>
                              <w:rFonts w:hint="eastAsia"/>
                            </w:rPr>
                            <w:fldChar w:fldCharType="end"/>
                          </w:r>
                          <w:r>
                            <w:rPr>
                              <w:rFonts w:hint="eastAsia"/>
                            </w:rP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DkjEckBAACZ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OSMRyQEAAJkDAAAOAAAAAAAAAAEAIAAAAB4BAABkcnMvZTJvRG9j&#10;LnhtbFBLBQYAAAAABgAGAFkBAABZBQAAAAA=&#10;">
              <v:fill on="f" focussize="0,0"/>
              <v:stroke on="f"/>
              <v:imagedata o:title=""/>
              <o:lock v:ext="edit" aspectratio="f"/>
              <v:textbox inset="0mm,0mm,0mm,0mm" style="mso-fit-shape-to-text:t;">
                <w:txbxContent>
                  <w:p>
                    <w:pPr>
                      <w:pStyle w:val="8"/>
                      <w:rPr>
                        <w:rFonts w:hint="eastAsia"/>
                      </w:rP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rFonts w:hint="eastAsia"/>
                      </w:rPr>
                      <w:t>6</w:t>
                    </w:r>
                    <w:r>
                      <w:rPr>
                        <w:rFonts w:hint="eastAsia"/>
                      </w:rPr>
                      <w:fldChar w:fldCharType="end"/>
                    </w:r>
                    <w:r>
                      <w:rPr>
                        <w:rFonts w:hint="eastAsia"/>
                      </w:rPr>
                      <w:t xml:space="preserve"> 页 共 </w:t>
                    </w:r>
                    <w:r>
                      <w:rPr>
                        <w:rFonts w:hint="eastAsia"/>
                      </w:rPr>
                      <w:fldChar w:fldCharType="begin"/>
                    </w:r>
                    <w:r>
                      <w:rPr>
                        <w:rFonts w:hint="eastAsia"/>
                      </w:rPr>
                      <w:instrText xml:space="preserve"> NUMPAGES  \* MERGEFORMAT </w:instrText>
                    </w:r>
                    <w:r>
                      <w:rPr>
                        <w:rFonts w:hint="eastAsia"/>
                      </w:rPr>
                      <w:fldChar w:fldCharType="separate"/>
                    </w:r>
                    <w:r>
                      <w:rPr>
                        <w:rFonts w:hint="eastAsia"/>
                      </w:rPr>
                      <w:t>25</w:t>
                    </w:r>
                    <w:r>
                      <w:rPr>
                        <w:rFonts w:hint="eastAsia"/>
                      </w:rPr>
                      <w:fldChar w:fldCharType="end"/>
                    </w:r>
                    <w:r>
                      <w:rPr>
                        <w:rFonts w:hint="eastAsia"/>
                      </w:rP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center" w:y="1"/>
      <w:rPr>
        <w:rStyle w:val="14"/>
      </w:rPr>
    </w:pPr>
    <w:r>
      <w:fldChar w:fldCharType="begin"/>
    </w:r>
    <w:r>
      <w:rPr>
        <w:rStyle w:val="14"/>
      </w:rPr>
      <w:instrText xml:space="preserve">PAGE  </w:instrText>
    </w:r>
    <w:r>
      <w:fldChar w:fldCharType="end"/>
    </w:r>
  </w:p>
  <w:p>
    <w:pPr>
      <w:pStyle w:val="8"/>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8"/>
                          </w:pPr>
                          <w:r>
                            <w:t xml:space="preserve">第 </w:t>
                          </w:r>
                          <w:r>
                            <w:fldChar w:fldCharType="begin"/>
                          </w:r>
                          <w:r>
                            <w:instrText xml:space="preserve"> PAGE  \* MERGEFORMAT </w:instrText>
                          </w:r>
                          <w:r>
                            <w:fldChar w:fldCharType="separate"/>
                          </w:r>
                          <w:r>
                            <w:t>11</w:t>
                          </w:r>
                          <w:r>
                            <w:fldChar w:fldCharType="end"/>
                          </w:r>
                          <w:r>
                            <w:t xml:space="preserve"> 页 共 </w:t>
                          </w:r>
                          <w:r>
                            <w:fldChar w:fldCharType="begin"/>
                          </w:r>
                          <w:r>
                            <w:instrText xml:space="preserve"> NUMPAGES  \* MERGEFORMAT </w:instrText>
                          </w:r>
                          <w:r>
                            <w:fldChar w:fldCharType="separate"/>
                          </w:r>
                          <w:r>
                            <w:t>25</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PRNfsgBAACZAwAADgAAAGRycy9lMm9Eb2MueG1srVPNjtMwEL4j8Q6W&#10;79TZHtgq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zcYhRL3vyhLlehBuDwmbKL3lCiPsVBgnVthN25VX4vG9ZD38UZ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MT0TX7IAQAAmQMAAA4AAAAAAAAAAQAgAAAAHgEAAGRycy9lMm9Eb2Mu&#10;eG1sUEsFBgAAAAAGAAYAWQEAAFgFAAAAAA==&#10;">
              <v:fill on="f" focussize="0,0"/>
              <v:stroke on="f"/>
              <v:imagedata o:title=""/>
              <o:lock v:ext="edit" aspectratio="f"/>
              <v:textbox inset="0mm,0mm,0mm,0mm" style="mso-fit-shape-to-text:t;">
                <w:txbxContent>
                  <w:p>
                    <w:pPr>
                      <w:pStyle w:val="8"/>
                    </w:pPr>
                    <w:r>
                      <w:t xml:space="preserve">第 </w:t>
                    </w:r>
                    <w:r>
                      <w:fldChar w:fldCharType="begin"/>
                    </w:r>
                    <w:r>
                      <w:instrText xml:space="preserve"> PAGE  \* MERGEFORMAT </w:instrText>
                    </w:r>
                    <w:r>
                      <w:fldChar w:fldCharType="separate"/>
                    </w:r>
                    <w:r>
                      <w:t>11</w:t>
                    </w:r>
                    <w:r>
                      <w:fldChar w:fldCharType="end"/>
                    </w:r>
                    <w:r>
                      <w:t xml:space="preserve"> 页 共 </w:t>
                    </w:r>
                    <w:r>
                      <w:fldChar w:fldCharType="begin"/>
                    </w:r>
                    <w:r>
                      <w:instrText xml:space="preserve"> NUMPAGES  \* MERGEFORMAT </w:instrText>
                    </w:r>
                    <w:r>
                      <w:fldChar w:fldCharType="separate"/>
                    </w:r>
                    <w:r>
                      <w:t>25</w:t>
                    </w:r>
                    <w:r>
                      <w:fldChar w:fldCharType="end"/>
                    </w:r>
                    <w:r>
                      <w:t xml:space="preserve"> 页</w:t>
                    </w:r>
                  </w:p>
                </w:txbxContent>
              </v:textbox>
            </v:shape>
          </w:pict>
        </mc:Fallback>
      </mc:AlternateContent>
    </w:r>
  </w:p>
  <w:p>
    <w:pPr>
      <w:pStyle w:val="8"/>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19</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8"/>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19</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1"/>
      </w:pBdr>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tabs>
        <w:tab w:val="left" w:pos="1350"/>
        <w:tab w:val="clear" w:pos="4153"/>
        <w:tab w:val="clear" w:pos="8306"/>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AC81C77"/>
    <w:multiLevelType w:val="multilevel"/>
    <w:tmpl w:val="4AC81C77"/>
    <w:lvl w:ilvl="0" w:tentative="0">
      <w:start w:val="1"/>
      <w:numFmt w:val="decimal"/>
      <w:suff w:val="nothing"/>
      <w:lvlText w:val="%1"/>
      <w:lvlJc w:val="center"/>
      <w:pPr>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5"/>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dkNjcxYWI5MWYxM2M3Y2I2ZjA4NWZkZDA4Zjg1ZWEifQ=="/>
  </w:docVars>
  <w:rsids>
    <w:rsidRoot w:val="39C60050"/>
    <w:rsid w:val="00292BAB"/>
    <w:rsid w:val="00425A1B"/>
    <w:rsid w:val="00847DE1"/>
    <w:rsid w:val="00F554AB"/>
    <w:rsid w:val="013C246A"/>
    <w:rsid w:val="015754F6"/>
    <w:rsid w:val="01B82438"/>
    <w:rsid w:val="020236B3"/>
    <w:rsid w:val="02225B04"/>
    <w:rsid w:val="02936A01"/>
    <w:rsid w:val="02B726F0"/>
    <w:rsid w:val="02E72B1A"/>
    <w:rsid w:val="02F079B0"/>
    <w:rsid w:val="02F92D08"/>
    <w:rsid w:val="02FA25DD"/>
    <w:rsid w:val="03AA4003"/>
    <w:rsid w:val="03D324F0"/>
    <w:rsid w:val="03E94B2B"/>
    <w:rsid w:val="03EC0177"/>
    <w:rsid w:val="03F97271"/>
    <w:rsid w:val="03FE7EAB"/>
    <w:rsid w:val="04001E75"/>
    <w:rsid w:val="042A6EF2"/>
    <w:rsid w:val="04912ACD"/>
    <w:rsid w:val="04E92909"/>
    <w:rsid w:val="04F574FF"/>
    <w:rsid w:val="04FC43EA"/>
    <w:rsid w:val="0520021A"/>
    <w:rsid w:val="05257DE5"/>
    <w:rsid w:val="053A4F12"/>
    <w:rsid w:val="057A17B3"/>
    <w:rsid w:val="05B747B5"/>
    <w:rsid w:val="06085010"/>
    <w:rsid w:val="061E541A"/>
    <w:rsid w:val="06231E4A"/>
    <w:rsid w:val="06306008"/>
    <w:rsid w:val="063F4ED6"/>
    <w:rsid w:val="06782196"/>
    <w:rsid w:val="06783F44"/>
    <w:rsid w:val="067A4160"/>
    <w:rsid w:val="06A967F3"/>
    <w:rsid w:val="06B807E5"/>
    <w:rsid w:val="06C47189"/>
    <w:rsid w:val="06EC66E0"/>
    <w:rsid w:val="073F4A62"/>
    <w:rsid w:val="07506C6F"/>
    <w:rsid w:val="077C7A64"/>
    <w:rsid w:val="07832EBC"/>
    <w:rsid w:val="07A07BF6"/>
    <w:rsid w:val="07A56FBB"/>
    <w:rsid w:val="083A24F9"/>
    <w:rsid w:val="087F780C"/>
    <w:rsid w:val="08D00067"/>
    <w:rsid w:val="08F31FA8"/>
    <w:rsid w:val="094B5940"/>
    <w:rsid w:val="095011A8"/>
    <w:rsid w:val="09526CCE"/>
    <w:rsid w:val="09970B85"/>
    <w:rsid w:val="0A157CFC"/>
    <w:rsid w:val="0A402FCB"/>
    <w:rsid w:val="0A432ABB"/>
    <w:rsid w:val="0A5314F8"/>
    <w:rsid w:val="0AB45767"/>
    <w:rsid w:val="0B04049C"/>
    <w:rsid w:val="0B293A5F"/>
    <w:rsid w:val="0B81389B"/>
    <w:rsid w:val="0B907F82"/>
    <w:rsid w:val="0B941820"/>
    <w:rsid w:val="0BF202F5"/>
    <w:rsid w:val="0C28640C"/>
    <w:rsid w:val="0C607954"/>
    <w:rsid w:val="0CB21806"/>
    <w:rsid w:val="0DAE2941"/>
    <w:rsid w:val="0E42045B"/>
    <w:rsid w:val="0E5E6115"/>
    <w:rsid w:val="0E910299"/>
    <w:rsid w:val="0F44355D"/>
    <w:rsid w:val="0F5B4403"/>
    <w:rsid w:val="0F9A4F2B"/>
    <w:rsid w:val="0FA160C7"/>
    <w:rsid w:val="0FBC7598"/>
    <w:rsid w:val="0FDF3286"/>
    <w:rsid w:val="0FED14FF"/>
    <w:rsid w:val="103A04BC"/>
    <w:rsid w:val="106A2B50"/>
    <w:rsid w:val="10863702"/>
    <w:rsid w:val="10A36062"/>
    <w:rsid w:val="10A818CA"/>
    <w:rsid w:val="10C04E65"/>
    <w:rsid w:val="10DA14DD"/>
    <w:rsid w:val="10E072B6"/>
    <w:rsid w:val="10FB40F0"/>
    <w:rsid w:val="111156C1"/>
    <w:rsid w:val="111C1C1F"/>
    <w:rsid w:val="11407D54"/>
    <w:rsid w:val="11592BC4"/>
    <w:rsid w:val="116E041E"/>
    <w:rsid w:val="117A14B8"/>
    <w:rsid w:val="11EE155E"/>
    <w:rsid w:val="12296A3A"/>
    <w:rsid w:val="127B54E8"/>
    <w:rsid w:val="127C4DBC"/>
    <w:rsid w:val="12942106"/>
    <w:rsid w:val="129E2F84"/>
    <w:rsid w:val="12AD66B9"/>
    <w:rsid w:val="12B5207C"/>
    <w:rsid w:val="12C329EB"/>
    <w:rsid w:val="12DB7D35"/>
    <w:rsid w:val="13051255"/>
    <w:rsid w:val="13280AA0"/>
    <w:rsid w:val="134012FE"/>
    <w:rsid w:val="134B5EAE"/>
    <w:rsid w:val="13826402"/>
    <w:rsid w:val="138E4DA7"/>
    <w:rsid w:val="139879D4"/>
    <w:rsid w:val="13C702B9"/>
    <w:rsid w:val="13CC1D73"/>
    <w:rsid w:val="13D11138"/>
    <w:rsid w:val="13D824C6"/>
    <w:rsid w:val="13E62E35"/>
    <w:rsid w:val="14975EDD"/>
    <w:rsid w:val="14C12F5A"/>
    <w:rsid w:val="14D56A06"/>
    <w:rsid w:val="152F25BA"/>
    <w:rsid w:val="153674A4"/>
    <w:rsid w:val="15597637"/>
    <w:rsid w:val="15787ABD"/>
    <w:rsid w:val="15B30AF5"/>
    <w:rsid w:val="15B8435D"/>
    <w:rsid w:val="15FB06EE"/>
    <w:rsid w:val="16414353"/>
    <w:rsid w:val="166E0EC0"/>
    <w:rsid w:val="16775FC6"/>
    <w:rsid w:val="168111F9"/>
    <w:rsid w:val="16E42F30"/>
    <w:rsid w:val="16EB0762"/>
    <w:rsid w:val="16FF7D6A"/>
    <w:rsid w:val="170610F8"/>
    <w:rsid w:val="17101F77"/>
    <w:rsid w:val="171A4BA4"/>
    <w:rsid w:val="17424826"/>
    <w:rsid w:val="17944956"/>
    <w:rsid w:val="17A74689"/>
    <w:rsid w:val="18221F62"/>
    <w:rsid w:val="183F2B14"/>
    <w:rsid w:val="18E13BCB"/>
    <w:rsid w:val="191C10A7"/>
    <w:rsid w:val="19834C82"/>
    <w:rsid w:val="19BE3F0C"/>
    <w:rsid w:val="1A4E5290"/>
    <w:rsid w:val="1A846F04"/>
    <w:rsid w:val="1A8567D8"/>
    <w:rsid w:val="1A9133CF"/>
    <w:rsid w:val="1A9A2283"/>
    <w:rsid w:val="1AD559B1"/>
    <w:rsid w:val="1AE95B6F"/>
    <w:rsid w:val="1AE96D67"/>
    <w:rsid w:val="1B5763C6"/>
    <w:rsid w:val="1B642891"/>
    <w:rsid w:val="1BB05AD7"/>
    <w:rsid w:val="1BB11F7A"/>
    <w:rsid w:val="1BCF2401"/>
    <w:rsid w:val="1C220782"/>
    <w:rsid w:val="1C362480"/>
    <w:rsid w:val="1C625023"/>
    <w:rsid w:val="1CB11B06"/>
    <w:rsid w:val="1D37025D"/>
    <w:rsid w:val="1D50131F"/>
    <w:rsid w:val="1D6848BB"/>
    <w:rsid w:val="1D954F84"/>
    <w:rsid w:val="1DA358F3"/>
    <w:rsid w:val="1DC615E1"/>
    <w:rsid w:val="1DD65CC8"/>
    <w:rsid w:val="1DDB508D"/>
    <w:rsid w:val="1E2B623D"/>
    <w:rsid w:val="1E3E73CA"/>
    <w:rsid w:val="1E605592"/>
    <w:rsid w:val="1E8C6387"/>
    <w:rsid w:val="1E9E60BA"/>
    <w:rsid w:val="1F1D3483"/>
    <w:rsid w:val="1F680BA2"/>
    <w:rsid w:val="1F7237CF"/>
    <w:rsid w:val="1F8F25D3"/>
    <w:rsid w:val="1FA0658E"/>
    <w:rsid w:val="1FA15E62"/>
    <w:rsid w:val="1FBF41E8"/>
    <w:rsid w:val="1FC102B2"/>
    <w:rsid w:val="1FFB37C4"/>
    <w:rsid w:val="20000DDB"/>
    <w:rsid w:val="20402BA6"/>
    <w:rsid w:val="20474C5B"/>
    <w:rsid w:val="20796507"/>
    <w:rsid w:val="208E34CC"/>
    <w:rsid w:val="20992FDD"/>
    <w:rsid w:val="20B816B5"/>
    <w:rsid w:val="20C444FE"/>
    <w:rsid w:val="20DA787E"/>
    <w:rsid w:val="2141653D"/>
    <w:rsid w:val="21555156"/>
    <w:rsid w:val="21696E53"/>
    <w:rsid w:val="21815F4B"/>
    <w:rsid w:val="2190618E"/>
    <w:rsid w:val="21935C7E"/>
    <w:rsid w:val="21A55B86"/>
    <w:rsid w:val="21A659B2"/>
    <w:rsid w:val="21C10A3D"/>
    <w:rsid w:val="21E07116"/>
    <w:rsid w:val="21E44C18"/>
    <w:rsid w:val="21EB7868"/>
    <w:rsid w:val="2201708C"/>
    <w:rsid w:val="2208666C"/>
    <w:rsid w:val="223B434C"/>
    <w:rsid w:val="225A5A6F"/>
    <w:rsid w:val="226B52CC"/>
    <w:rsid w:val="2277734E"/>
    <w:rsid w:val="22B440FE"/>
    <w:rsid w:val="22D447A0"/>
    <w:rsid w:val="22E744D4"/>
    <w:rsid w:val="230230BC"/>
    <w:rsid w:val="232079E6"/>
    <w:rsid w:val="23853850"/>
    <w:rsid w:val="238E494F"/>
    <w:rsid w:val="23B837FE"/>
    <w:rsid w:val="23C23826"/>
    <w:rsid w:val="24013373"/>
    <w:rsid w:val="241D5B6A"/>
    <w:rsid w:val="24392B0D"/>
    <w:rsid w:val="243B4AD7"/>
    <w:rsid w:val="245331CC"/>
    <w:rsid w:val="248144B4"/>
    <w:rsid w:val="249146F7"/>
    <w:rsid w:val="24E16D01"/>
    <w:rsid w:val="24E92B38"/>
    <w:rsid w:val="24F609FE"/>
    <w:rsid w:val="25076767"/>
    <w:rsid w:val="255D0A7D"/>
    <w:rsid w:val="259049AF"/>
    <w:rsid w:val="25A55F80"/>
    <w:rsid w:val="25E35426"/>
    <w:rsid w:val="26105AEF"/>
    <w:rsid w:val="26153106"/>
    <w:rsid w:val="262D48F3"/>
    <w:rsid w:val="26E825C8"/>
    <w:rsid w:val="270029FB"/>
    <w:rsid w:val="27054F28"/>
    <w:rsid w:val="27407D4C"/>
    <w:rsid w:val="27897907"/>
    <w:rsid w:val="27932534"/>
    <w:rsid w:val="279544FE"/>
    <w:rsid w:val="27B23302"/>
    <w:rsid w:val="27B34984"/>
    <w:rsid w:val="27D668C5"/>
    <w:rsid w:val="27FD1F46"/>
    <w:rsid w:val="280451E0"/>
    <w:rsid w:val="283006CB"/>
    <w:rsid w:val="28461C9C"/>
    <w:rsid w:val="28616AD6"/>
    <w:rsid w:val="28D9666D"/>
    <w:rsid w:val="28FB4835"/>
    <w:rsid w:val="292C2C40"/>
    <w:rsid w:val="297B3BC8"/>
    <w:rsid w:val="2A025DDB"/>
    <w:rsid w:val="2A273408"/>
    <w:rsid w:val="2A64640A"/>
    <w:rsid w:val="2A971665"/>
    <w:rsid w:val="2AB32EED"/>
    <w:rsid w:val="2AF43C32"/>
    <w:rsid w:val="2B147E30"/>
    <w:rsid w:val="2B2160A9"/>
    <w:rsid w:val="2B434271"/>
    <w:rsid w:val="2B764647"/>
    <w:rsid w:val="2B7E52A9"/>
    <w:rsid w:val="2BD650E5"/>
    <w:rsid w:val="2BF043F9"/>
    <w:rsid w:val="2BFB4B4C"/>
    <w:rsid w:val="2BFD08C4"/>
    <w:rsid w:val="2C2E4F21"/>
    <w:rsid w:val="2C4312E5"/>
    <w:rsid w:val="2C6303E3"/>
    <w:rsid w:val="2C8B2374"/>
    <w:rsid w:val="2CC43190"/>
    <w:rsid w:val="2CDF0FD8"/>
    <w:rsid w:val="2D202CAF"/>
    <w:rsid w:val="2D6230D5"/>
    <w:rsid w:val="2D9C5EBB"/>
    <w:rsid w:val="2DA03BFD"/>
    <w:rsid w:val="2DC93154"/>
    <w:rsid w:val="2E3B56D4"/>
    <w:rsid w:val="2E7C01C6"/>
    <w:rsid w:val="2E81758A"/>
    <w:rsid w:val="2E9F5C62"/>
    <w:rsid w:val="2ED753FC"/>
    <w:rsid w:val="2EFE507F"/>
    <w:rsid w:val="2F6C023B"/>
    <w:rsid w:val="2FAC6889"/>
    <w:rsid w:val="2FC55B9D"/>
    <w:rsid w:val="2FF124EE"/>
    <w:rsid w:val="30134B5A"/>
    <w:rsid w:val="307153DD"/>
    <w:rsid w:val="3080086A"/>
    <w:rsid w:val="30A25EDE"/>
    <w:rsid w:val="30C10112"/>
    <w:rsid w:val="31411253"/>
    <w:rsid w:val="318F0210"/>
    <w:rsid w:val="319770C5"/>
    <w:rsid w:val="31A84A69"/>
    <w:rsid w:val="31D10829"/>
    <w:rsid w:val="31DD71CE"/>
    <w:rsid w:val="32236BAB"/>
    <w:rsid w:val="325B0557"/>
    <w:rsid w:val="32751F8B"/>
    <w:rsid w:val="32877139"/>
    <w:rsid w:val="329A38A8"/>
    <w:rsid w:val="32A41A99"/>
    <w:rsid w:val="32E26A66"/>
    <w:rsid w:val="330B1B18"/>
    <w:rsid w:val="333C54DB"/>
    <w:rsid w:val="335039CF"/>
    <w:rsid w:val="33574D5E"/>
    <w:rsid w:val="33686F6B"/>
    <w:rsid w:val="33813B89"/>
    <w:rsid w:val="33D463AE"/>
    <w:rsid w:val="33E52369"/>
    <w:rsid w:val="33EC5604"/>
    <w:rsid w:val="33F26834"/>
    <w:rsid w:val="3491604D"/>
    <w:rsid w:val="34DA5C46"/>
    <w:rsid w:val="34EB7E44"/>
    <w:rsid w:val="35507CB7"/>
    <w:rsid w:val="35F5085E"/>
    <w:rsid w:val="36716136"/>
    <w:rsid w:val="372E4027"/>
    <w:rsid w:val="37313B18"/>
    <w:rsid w:val="3757357E"/>
    <w:rsid w:val="379E2E75"/>
    <w:rsid w:val="37A4078E"/>
    <w:rsid w:val="37CB1876"/>
    <w:rsid w:val="37E82428"/>
    <w:rsid w:val="382B67B9"/>
    <w:rsid w:val="383733B0"/>
    <w:rsid w:val="38975BFC"/>
    <w:rsid w:val="38AF194E"/>
    <w:rsid w:val="38F1355F"/>
    <w:rsid w:val="391D666B"/>
    <w:rsid w:val="39292CF8"/>
    <w:rsid w:val="398B39B3"/>
    <w:rsid w:val="39C60050"/>
    <w:rsid w:val="3A32526F"/>
    <w:rsid w:val="3A445910"/>
    <w:rsid w:val="3A9643BE"/>
    <w:rsid w:val="3AA0348E"/>
    <w:rsid w:val="3AB605BC"/>
    <w:rsid w:val="3AD273C0"/>
    <w:rsid w:val="3AE27603"/>
    <w:rsid w:val="3B007A89"/>
    <w:rsid w:val="3B0312A1"/>
    <w:rsid w:val="3B1E43B3"/>
    <w:rsid w:val="3B3911ED"/>
    <w:rsid w:val="3BC66F24"/>
    <w:rsid w:val="3C461E13"/>
    <w:rsid w:val="3C4D6CFE"/>
    <w:rsid w:val="3C771FCD"/>
    <w:rsid w:val="3C836BC3"/>
    <w:rsid w:val="3CB10B9B"/>
    <w:rsid w:val="3CBE736E"/>
    <w:rsid w:val="3CEB75EB"/>
    <w:rsid w:val="3E371A14"/>
    <w:rsid w:val="3EBC460F"/>
    <w:rsid w:val="3ECD2378"/>
    <w:rsid w:val="3ED100BA"/>
    <w:rsid w:val="3EE80F60"/>
    <w:rsid w:val="3F3E5024"/>
    <w:rsid w:val="3F4F0FDF"/>
    <w:rsid w:val="3FC45529"/>
    <w:rsid w:val="3FCC262F"/>
    <w:rsid w:val="3FF37BBC"/>
    <w:rsid w:val="4013025E"/>
    <w:rsid w:val="402E533E"/>
    <w:rsid w:val="404D19C2"/>
    <w:rsid w:val="40803648"/>
    <w:rsid w:val="40D53766"/>
    <w:rsid w:val="40DA6FCE"/>
    <w:rsid w:val="40EA0F35"/>
    <w:rsid w:val="41197AF6"/>
    <w:rsid w:val="41270465"/>
    <w:rsid w:val="41272222"/>
    <w:rsid w:val="41717932"/>
    <w:rsid w:val="41727207"/>
    <w:rsid w:val="41BD4926"/>
    <w:rsid w:val="41DD0B24"/>
    <w:rsid w:val="422228B7"/>
    <w:rsid w:val="42DE6C14"/>
    <w:rsid w:val="42FC322C"/>
    <w:rsid w:val="432804C5"/>
    <w:rsid w:val="43374264"/>
    <w:rsid w:val="43382736"/>
    <w:rsid w:val="434B7D0F"/>
    <w:rsid w:val="43741014"/>
    <w:rsid w:val="437C436D"/>
    <w:rsid w:val="43CD4BC8"/>
    <w:rsid w:val="43F3462F"/>
    <w:rsid w:val="440F6F8F"/>
    <w:rsid w:val="442962A2"/>
    <w:rsid w:val="44C24001"/>
    <w:rsid w:val="44C47D79"/>
    <w:rsid w:val="44C85ABB"/>
    <w:rsid w:val="44C9538F"/>
    <w:rsid w:val="451E1B7F"/>
    <w:rsid w:val="45440EBA"/>
    <w:rsid w:val="4557299B"/>
    <w:rsid w:val="45C049E4"/>
    <w:rsid w:val="45F222CA"/>
    <w:rsid w:val="45F414FC"/>
    <w:rsid w:val="461940F5"/>
    <w:rsid w:val="46331916"/>
    <w:rsid w:val="464473C4"/>
    <w:rsid w:val="466F1F67"/>
    <w:rsid w:val="46B95754"/>
    <w:rsid w:val="46C422B2"/>
    <w:rsid w:val="47174AD8"/>
    <w:rsid w:val="47484C91"/>
    <w:rsid w:val="47501D98"/>
    <w:rsid w:val="475A49C5"/>
    <w:rsid w:val="47C562E2"/>
    <w:rsid w:val="484C255F"/>
    <w:rsid w:val="485458B8"/>
    <w:rsid w:val="48783354"/>
    <w:rsid w:val="48BF2D31"/>
    <w:rsid w:val="48E24C72"/>
    <w:rsid w:val="48E409EA"/>
    <w:rsid w:val="4913307D"/>
    <w:rsid w:val="49494CF1"/>
    <w:rsid w:val="494D658F"/>
    <w:rsid w:val="496E4757"/>
    <w:rsid w:val="497955D6"/>
    <w:rsid w:val="497A30FC"/>
    <w:rsid w:val="49885819"/>
    <w:rsid w:val="49BF6D61"/>
    <w:rsid w:val="4A394D65"/>
    <w:rsid w:val="4A6F2535"/>
    <w:rsid w:val="4ACE1952"/>
    <w:rsid w:val="4ADA02F6"/>
    <w:rsid w:val="4AF173EE"/>
    <w:rsid w:val="4B13589E"/>
    <w:rsid w:val="4B386DCB"/>
    <w:rsid w:val="4B971D44"/>
    <w:rsid w:val="4BF2341E"/>
    <w:rsid w:val="4D135D42"/>
    <w:rsid w:val="4D534390"/>
    <w:rsid w:val="4DAC584E"/>
    <w:rsid w:val="4DC90488"/>
    <w:rsid w:val="4DCD7C9F"/>
    <w:rsid w:val="4DE20ABB"/>
    <w:rsid w:val="4E121B55"/>
    <w:rsid w:val="4E191136"/>
    <w:rsid w:val="4E481A1B"/>
    <w:rsid w:val="4E9C58C3"/>
    <w:rsid w:val="4EA824BA"/>
    <w:rsid w:val="4ED35788"/>
    <w:rsid w:val="4F073684"/>
    <w:rsid w:val="4F6176DD"/>
    <w:rsid w:val="4F730D1A"/>
    <w:rsid w:val="4FE17A31"/>
    <w:rsid w:val="500E27F0"/>
    <w:rsid w:val="50324731"/>
    <w:rsid w:val="50487AB0"/>
    <w:rsid w:val="50575F45"/>
    <w:rsid w:val="50744D49"/>
    <w:rsid w:val="50D15CF8"/>
    <w:rsid w:val="50DD469C"/>
    <w:rsid w:val="51114346"/>
    <w:rsid w:val="51167BAE"/>
    <w:rsid w:val="51340035"/>
    <w:rsid w:val="514A7858"/>
    <w:rsid w:val="5164091A"/>
    <w:rsid w:val="51716927"/>
    <w:rsid w:val="5176689F"/>
    <w:rsid w:val="51786173"/>
    <w:rsid w:val="51BC69A8"/>
    <w:rsid w:val="51EC090F"/>
    <w:rsid w:val="52263E21"/>
    <w:rsid w:val="52271947"/>
    <w:rsid w:val="52410C5B"/>
    <w:rsid w:val="525E7A5F"/>
    <w:rsid w:val="529214B7"/>
    <w:rsid w:val="52BA27BB"/>
    <w:rsid w:val="52E15F9A"/>
    <w:rsid w:val="53281E1B"/>
    <w:rsid w:val="54301FB8"/>
    <w:rsid w:val="54745318"/>
    <w:rsid w:val="54866DF9"/>
    <w:rsid w:val="549332C4"/>
    <w:rsid w:val="549C03CB"/>
    <w:rsid w:val="54B6371B"/>
    <w:rsid w:val="550A7A2A"/>
    <w:rsid w:val="551C150B"/>
    <w:rsid w:val="552C79A0"/>
    <w:rsid w:val="55456799"/>
    <w:rsid w:val="554E4568"/>
    <w:rsid w:val="554F18E1"/>
    <w:rsid w:val="55A03EEB"/>
    <w:rsid w:val="55CB0F89"/>
    <w:rsid w:val="55D63DB0"/>
    <w:rsid w:val="560C1580"/>
    <w:rsid w:val="563665FD"/>
    <w:rsid w:val="56554CD5"/>
    <w:rsid w:val="566969D2"/>
    <w:rsid w:val="56892BD1"/>
    <w:rsid w:val="56E16569"/>
    <w:rsid w:val="56E61DD1"/>
    <w:rsid w:val="56E66275"/>
    <w:rsid w:val="56F75D8C"/>
    <w:rsid w:val="56F91B04"/>
    <w:rsid w:val="57162044"/>
    <w:rsid w:val="571921A6"/>
    <w:rsid w:val="572B4892"/>
    <w:rsid w:val="57430FD1"/>
    <w:rsid w:val="57803FD4"/>
    <w:rsid w:val="57882E88"/>
    <w:rsid w:val="579D6934"/>
    <w:rsid w:val="57F56770"/>
    <w:rsid w:val="582F2302"/>
    <w:rsid w:val="58515970"/>
    <w:rsid w:val="58E93DFA"/>
    <w:rsid w:val="594A32CE"/>
    <w:rsid w:val="59590F80"/>
    <w:rsid w:val="595C281E"/>
    <w:rsid w:val="5979517E"/>
    <w:rsid w:val="5988716F"/>
    <w:rsid w:val="598D66C3"/>
    <w:rsid w:val="59C75EEA"/>
    <w:rsid w:val="59E44CEE"/>
    <w:rsid w:val="59ED4100"/>
    <w:rsid w:val="59F12F67"/>
    <w:rsid w:val="5A6A4AC7"/>
    <w:rsid w:val="5A7D2A4C"/>
    <w:rsid w:val="5AB3646E"/>
    <w:rsid w:val="5B4377F2"/>
    <w:rsid w:val="5B484E08"/>
    <w:rsid w:val="5B7976B8"/>
    <w:rsid w:val="5B7B5D98"/>
    <w:rsid w:val="5BD4669C"/>
    <w:rsid w:val="5C0A0542"/>
    <w:rsid w:val="5C5479F3"/>
    <w:rsid w:val="5C641B24"/>
    <w:rsid w:val="5C9127DF"/>
    <w:rsid w:val="5C9347A9"/>
    <w:rsid w:val="5CA442C0"/>
    <w:rsid w:val="5D577585"/>
    <w:rsid w:val="5D5E0913"/>
    <w:rsid w:val="5D722610"/>
    <w:rsid w:val="5D7D77DC"/>
    <w:rsid w:val="5E084D23"/>
    <w:rsid w:val="5E31427A"/>
    <w:rsid w:val="5E487974"/>
    <w:rsid w:val="5EFC6636"/>
    <w:rsid w:val="5F3202A9"/>
    <w:rsid w:val="5F3833E6"/>
    <w:rsid w:val="5F426012"/>
    <w:rsid w:val="5F5800C7"/>
    <w:rsid w:val="5F7D704B"/>
    <w:rsid w:val="606D70BF"/>
    <w:rsid w:val="60AA0313"/>
    <w:rsid w:val="60AF1486"/>
    <w:rsid w:val="60B42F40"/>
    <w:rsid w:val="60C5514D"/>
    <w:rsid w:val="60FA6BA5"/>
    <w:rsid w:val="61693FE4"/>
    <w:rsid w:val="61750921"/>
    <w:rsid w:val="618943CD"/>
    <w:rsid w:val="61970898"/>
    <w:rsid w:val="61A46B11"/>
    <w:rsid w:val="61F01D56"/>
    <w:rsid w:val="620B6B90"/>
    <w:rsid w:val="6214015A"/>
    <w:rsid w:val="621F43E9"/>
    <w:rsid w:val="623205C0"/>
    <w:rsid w:val="627961EF"/>
    <w:rsid w:val="629B7120"/>
    <w:rsid w:val="62A74B0A"/>
    <w:rsid w:val="62DD052C"/>
    <w:rsid w:val="632A12B8"/>
    <w:rsid w:val="63696264"/>
    <w:rsid w:val="63773135"/>
    <w:rsid w:val="637B1AF3"/>
    <w:rsid w:val="6390132A"/>
    <w:rsid w:val="6390559E"/>
    <w:rsid w:val="639808F7"/>
    <w:rsid w:val="63CE4319"/>
    <w:rsid w:val="63DC6A36"/>
    <w:rsid w:val="641E2BAA"/>
    <w:rsid w:val="64236413"/>
    <w:rsid w:val="64264155"/>
    <w:rsid w:val="644545DB"/>
    <w:rsid w:val="64630F05"/>
    <w:rsid w:val="6468651B"/>
    <w:rsid w:val="648A6492"/>
    <w:rsid w:val="64B250E9"/>
    <w:rsid w:val="6545060B"/>
    <w:rsid w:val="654E74BF"/>
    <w:rsid w:val="65624D19"/>
    <w:rsid w:val="6578453C"/>
    <w:rsid w:val="65E6594A"/>
    <w:rsid w:val="664B1C51"/>
    <w:rsid w:val="66647655"/>
    <w:rsid w:val="66860EDB"/>
    <w:rsid w:val="67564D51"/>
    <w:rsid w:val="679A2E90"/>
    <w:rsid w:val="67D068B1"/>
    <w:rsid w:val="67D31EFE"/>
    <w:rsid w:val="67D5211A"/>
    <w:rsid w:val="67DB7004"/>
    <w:rsid w:val="67E20393"/>
    <w:rsid w:val="67F73E3E"/>
    <w:rsid w:val="682A4621"/>
    <w:rsid w:val="687234C5"/>
    <w:rsid w:val="689B4C22"/>
    <w:rsid w:val="68DE6DAC"/>
    <w:rsid w:val="69186811"/>
    <w:rsid w:val="698C05B6"/>
    <w:rsid w:val="69DD52B6"/>
    <w:rsid w:val="69EE17DA"/>
    <w:rsid w:val="69F21433"/>
    <w:rsid w:val="69F61ED3"/>
    <w:rsid w:val="6A1862EE"/>
    <w:rsid w:val="6AEC1C54"/>
    <w:rsid w:val="6B2C2051"/>
    <w:rsid w:val="6B350F1D"/>
    <w:rsid w:val="6B6028D6"/>
    <w:rsid w:val="6B865089"/>
    <w:rsid w:val="6BAD2A66"/>
    <w:rsid w:val="6BBD0EFB"/>
    <w:rsid w:val="6C7672FB"/>
    <w:rsid w:val="6CB542C8"/>
    <w:rsid w:val="6CF44DF0"/>
    <w:rsid w:val="6D527D69"/>
    <w:rsid w:val="6D6535F8"/>
    <w:rsid w:val="6DCC18C9"/>
    <w:rsid w:val="6DD30EA9"/>
    <w:rsid w:val="6DEF55B7"/>
    <w:rsid w:val="6E3A4A84"/>
    <w:rsid w:val="6E3B25AB"/>
    <w:rsid w:val="6E3F209B"/>
    <w:rsid w:val="6E906D9A"/>
    <w:rsid w:val="6F977CB5"/>
    <w:rsid w:val="6F9E1043"/>
    <w:rsid w:val="6FA04DBB"/>
    <w:rsid w:val="6FD76303"/>
    <w:rsid w:val="6FDF00F6"/>
    <w:rsid w:val="704E4817"/>
    <w:rsid w:val="70691651"/>
    <w:rsid w:val="706C2EEF"/>
    <w:rsid w:val="706E6C67"/>
    <w:rsid w:val="709F5998"/>
    <w:rsid w:val="70B86135"/>
    <w:rsid w:val="70CA5044"/>
    <w:rsid w:val="70F21646"/>
    <w:rsid w:val="71072C18"/>
    <w:rsid w:val="711C2B67"/>
    <w:rsid w:val="71433E28"/>
    <w:rsid w:val="72062ED0"/>
    <w:rsid w:val="721675B7"/>
    <w:rsid w:val="72181581"/>
    <w:rsid w:val="72190E55"/>
    <w:rsid w:val="723B701D"/>
    <w:rsid w:val="72444124"/>
    <w:rsid w:val="72563E57"/>
    <w:rsid w:val="726F6CC7"/>
    <w:rsid w:val="72885658"/>
    <w:rsid w:val="72A9042B"/>
    <w:rsid w:val="72F316A6"/>
    <w:rsid w:val="734D525A"/>
    <w:rsid w:val="7352461E"/>
    <w:rsid w:val="73726A6F"/>
    <w:rsid w:val="73903399"/>
    <w:rsid w:val="739C3AEB"/>
    <w:rsid w:val="73FC75B5"/>
    <w:rsid w:val="74082F2F"/>
    <w:rsid w:val="74424693"/>
    <w:rsid w:val="745C18AC"/>
    <w:rsid w:val="7467234B"/>
    <w:rsid w:val="74A0760B"/>
    <w:rsid w:val="75047B9A"/>
    <w:rsid w:val="75481FE1"/>
    <w:rsid w:val="75497CA3"/>
    <w:rsid w:val="754E7067"/>
    <w:rsid w:val="758C5DDF"/>
    <w:rsid w:val="75C335B1"/>
    <w:rsid w:val="761A519B"/>
    <w:rsid w:val="76516E0F"/>
    <w:rsid w:val="76606FDB"/>
    <w:rsid w:val="769C2703"/>
    <w:rsid w:val="76A07D97"/>
    <w:rsid w:val="76E539FB"/>
    <w:rsid w:val="76FB202E"/>
    <w:rsid w:val="77073972"/>
    <w:rsid w:val="775546DD"/>
    <w:rsid w:val="77753DF0"/>
    <w:rsid w:val="779571D0"/>
    <w:rsid w:val="779D6084"/>
    <w:rsid w:val="77EB5041"/>
    <w:rsid w:val="78574485"/>
    <w:rsid w:val="786C6182"/>
    <w:rsid w:val="78715547"/>
    <w:rsid w:val="788039DC"/>
    <w:rsid w:val="78D45AD6"/>
    <w:rsid w:val="78D87374"/>
    <w:rsid w:val="78FB12B4"/>
    <w:rsid w:val="791E4FA3"/>
    <w:rsid w:val="79534C4C"/>
    <w:rsid w:val="795B73F7"/>
    <w:rsid w:val="799A0ACD"/>
    <w:rsid w:val="799E411E"/>
    <w:rsid w:val="79C43D9C"/>
    <w:rsid w:val="7A150154"/>
    <w:rsid w:val="7A1545F8"/>
    <w:rsid w:val="7A212F9C"/>
    <w:rsid w:val="7A454EDD"/>
    <w:rsid w:val="7A546ECE"/>
    <w:rsid w:val="7A74131E"/>
    <w:rsid w:val="7A807CC3"/>
    <w:rsid w:val="7A9529B8"/>
    <w:rsid w:val="7AA31C03"/>
    <w:rsid w:val="7AA80FC8"/>
    <w:rsid w:val="7AAF67FA"/>
    <w:rsid w:val="7AC34054"/>
    <w:rsid w:val="7AE00762"/>
    <w:rsid w:val="7AFB37ED"/>
    <w:rsid w:val="7B4A02D1"/>
    <w:rsid w:val="7B6018A2"/>
    <w:rsid w:val="7BD55DED"/>
    <w:rsid w:val="7BD858DD"/>
    <w:rsid w:val="7BEC1388"/>
    <w:rsid w:val="7C501917"/>
    <w:rsid w:val="7C67314B"/>
    <w:rsid w:val="7CAF4890"/>
    <w:rsid w:val="7CED14AE"/>
    <w:rsid w:val="7DF54524"/>
    <w:rsid w:val="7E4F632A"/>
    <w:rsid w:val="7E6D67B0"/>
    <w:rsid w:val="7EA83C8C"/>
    <w:rsid w:val="7EA85A3A"/>
    <w:rsid w:val="7EB77A2B"/>
    <w:rsid w:val="7F1B445E"/>
    <w:rsid w:val="7F1C3D32"/>
    <w:rsid w:val="7F8D69DE"/>
    <w:rsid w:val="7FEE56CF"/>
    <w:rsid w:val="E7B6582C"/>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Ascii" w:hAnsiTheme="minorAscii" w:eastAsiaTheme="minorEastAsia" w:cstheme="minorBidi"/>
      <w:kern w:val="2"/>
      <w:sz w:val="21"/>
      <w:szCs w:val="24"/>
      <w:lang w:val="en-US" w:eastAsia="zh-CN" w:bidi="ar-SA"/>
    </w:rPr>
  </w:style>
  <w:style w:type="paragraph" w:styleId="2">
    <w:name w:val="heading 2"/>
    <w:basedOn w:val="1"/>
    <w:next w:val="1"/>
    <w:autoRedefine/>
    <w:qFormat/>
    <w:uiPriority w:val="0"/>
    <w:pPr>
      <w:keepNext/>
      <w:keepLines/>
      <w:widowControl w:val="0"/>
      <w:spacing w:before="260" w:after="260" w:line="416" w:lineRule="auto"/>
      <w:jc w:val="both"/>
      <w:outlineLvl w:val="1"/>
    </w:pPr>
    <w:rPr>
      <w:rFonts w:ascii="Arial" w:hAnsi="Arial" w:eastAsia="黑体" w:cs="Times New Roman"/>
      <w:b/>
      <w:bCs/>
      <w:kern w:val="2"/>
      <w:sz w:val="32"/>
      <w:szCs w:val="32"/>
      <w:lang w:val="en-US" w:eastAsia="zh-CN" w:bidi="ar-SA"/>
    </w:rPr>
  </w:style>
  <w:style w:type="character" w:default="1" w:styleId="13">
    <w:name w:val="Default Paragraph Font"/>
    <w:autoRedefine/>
    <w:semiHidden/>
    <w:qFormat/>
    <w:uiPriority w:val="0"/>
  </w:style>
  <w:style w:type="table" w:default="1" w:styleId="12">
    <w:name w:val="Normal Table"/>
    <w:autoRedefine/>
    <w:semiHidden/>
    <w:qFormat/>
    <w:uiPriority w:val="0"/>
    <w:tblPr>
      <w:tblCellMar>
        <w:top w:w="0" w:type="dxa"/>
        <w:left w:w="108" w:type="dxa"/>
        <w:bottom w:w="0" w:type="dxa"/>
        <w:right w:w="108" w:type="dxa"/>
      </w:tblCellMar>
    </w:tblPr>
  </w:style>
  <w:style w:type="paragraph" w:styleId="3">
    <w:name w:val="Normal Indent"/>
    <w:basedOn w:val="1"/>
    <w:autoRedefine/>
    <w:qFormat/>
    <w:uiPriority w:val="0"/>
    <w:pPr>
      <w:ind w:firstLine="420"/>
    </w:pPr>
    <w:rPr>
      <w:szCs w:val="20"/>
    </w:rPr>
  </w:style>
  <w:style w:type="paragraph" w:styleId="4">
    <w:name w:val="annotation text"/>
    <w:basedOn w:val="1"/>
    <w:autoRedefine/>
    <w:qFormat/>
    <w:uiPriority w:val="0"/>
    <w:pPr>
      <w:jc w:val="left"/>
    </w:pPr>
  </w:style>
  <w:style w:type="paragraph" w:styleId="5">
    <w:name w:val="Body Text"/>
    <w:basedOn w:val="1"/>
    <w:next w:val="6"/>
    <w:autoRedefine/>
    <w:qFormat/>
    <w:uiPriority w:val="0"/>
    <w:pPr>
      <w:spacing w:line="360" w:lineRule="auto"/>
    </w:pPr>
    <w:rPr>
      <w:szCs w:val="20"/>
    </w:rPr>
  </w:style>
  <w:style w:type="paragraph" w:styleId="6">
    <w:name w:val="toc 5"/>
    <w:basedOn w:val="1"/>
    <w:next w:val="1"/>
    <w:autoRedefine/>
    <w:qFormat/>
    <w:uiPriority w:val="0"/>
    <w:pPr>
      <w:ind w:left="1680"/>
    </w:pPr>
  </w:style>
  <w:style w:type="paragraph" w:styleId="7">
    <w:name w:val="Plain Text"/>
    <w:basedOn w:val="1"/>
    <w:next w:val="1"/>
    <w:autoRedefine/>
    <w:qFormat/>
    <w:uiPriority w:val="0"/>
    <w:rPr>
      <w:rFonts w:ascii="宋体" w:hAnsi="Courier New" w:cs="Courier New"/>
      <w:szCs w:val="21"/>
    </w:rPr>
  </w:style>
  <w:style w:type="paragraph" w:styleId="8">
    <w:name w:val="footer"/>
    <w:basedOn w:val="1"/>
    <w:autoRedefine/>
    <w:qFormat/>
    <w:uiPriority w:val="0"/>
    <w:pPr>
      <w:tabs>
        <w:tab w:val="center" w:pos="4153"/>
        <w:tab w:val="right" w:pos="8306"/>
      </w:tabs>
      <w:snapToGrid w:val="0"/>
      <w:jc w:val="left"/>
    </w:pPr>
    <w:rPr>
      <w:sz w:val="18"/>
    </w:rPr>
  </w:style>
  <w:style w:type="paragraph" w:styleId="9">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Normal (Web)"/>
    <w:basedOn w:val="1"/>
    <w:autoRedefine/>
    <w:qFormat/>
    <w:uiPriority w:val="0"/>
    <w:pPr>
      <w:spacing w:before="100" w:beforeAutospacing="1" w:after="100" w:afterAutospacing="1"/>
      <w:ind w:left="0" w:right="0"/>
      <w:jc w:val="left"/>
    </w:pPr>
    <w:rPr>
      <w:kern w:val="0"/>
      <w:sz w:val="24"/>
      <w:lang w:val="en-US" w:eastAsia="zh-CN" w:bidi="ar"/>
    </w:rPr>
  </w:style>
  <w:style w:type="paragraph" w:styleId="11">
    <w:name w:val="Body Text First Indent"/>
    <w:basedOn w:val="1"/>
    <w:next w:val="1"/>
    <w:autoRedefine/>
    <w:qFormat/>
    <w:uiPriority w:val="0"/>
    <w:pPr>
      <w:spacing w:after="120"/>
      <w:ind w:firstLine="420" w:firstLineChars="100"/>
    </w:pPr>
  </w:style>
  <w:style w:type="character" w:styleId="14">
    <w:name w:val="page number"/>
    <w:basedOn w:val="13"/>
    <w:autoRedefine/>
    <w:qFormat/>
    <w:uiPriority w:val="0"/>
  </w:style>
  <w:style w:type="paragraph" w:customStyle="1" w:styleId="15">
    <w:name w:val="样式 文字 + 首行缩进:  2 字符3"/>
    <w:autoRedefine/>
    <w:qFormat/>
    <w:uiPriority w:val="0"/>
    <w:pPr>
      <w:widowControl w:val="0"/>
      <w:spacing w:line="360" w:lineRule="auto"/>
      <w:jc w:val="left"/>
    </w:pPr>
    <w:rPr>
      <w:rFonts w:ascii="Calibri" w:hAnsi="Calibri" w:eastAsia="宋体" w:cs="Times New Roman"/>
      <w:kern w:val="2"/>
      <w:sz w:val="28"/>
      <w:szCs w:val="28"/>
      <w:lang w:val="en-US" w:eastAsia="zh-CN" w:bidi="ar-SA"/>
    </w:rPr>
  </w:style>
  <w:style w:type="paragraph" w:customStyle="1" w:styleId="16">
    <w:name w:val="列出段落1"/>
    <w:basedOn w:val="1"/>
    <w:autoRedefine/>
    <w:qFormat/>
    <w:uiPriority w:val="34"/>
    <w:pPr>
      <w:ind w:firstLine="420" w:firstLineChars="200"/>
    </w:pPr>
  </w:style>
  <w:style w:type="character" w:customStyle="1" w:styleId="17">
    <w:name w:val="font71"/>
    <w:basedOn w:val="13"/>
    <w:autoRedefine/>
    <w:qFormat/>
    <w:uiPriority w:val="0"/>
    <w:rPr>
      <w:rFonts w:hint="eastAsia" w:ascii="宋体" w:hAnsi="宋体" w:eastAsia="宋体" w:cs="宋体"/>
      <w:color w:val="000000"/>
      <w:sz w:val="22"/>
      <w:szCs w:val="22"/>
      <w:u w:val="none"/>
    </w:rPr>
  </w:style>
  <w:style w:type="character" w:customStyle="1" w:styleId="18">
    <w:name w:val="font141"/>
    <w:basedOn w:val="13"/>
    <w:autoRedefine/>
    <w:qFormat/>
    <w:uiPriority w:val="0"/>
    <w:rPr>
      <w:rFonts w:hint="eastAsia" w:ascii="宋体" w:hAnsi="宋体" w:eastAsia="宋体" w:cs="宋体"/>
      <w:color w:val="FF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5.jpeg"/><Relationship Id="rId18" Type="http://schemas.openxmlformats.org/officeDocument/2006/relationships/image" Target="media/image4.png"/><Relationship Id="rId17" Type="http://schemas.openxmlformats.org/officeDocument/2006/relationships/image" Target="media/image3.png"/><Relationship Id="rId16" Type="http://schemas.openxmlformats.org/officeDocument/2006/relationships/image" Target="media/image2.png"/><Relationship Id="rId15" Type="http://schemas.openxmlformats.org/officeDocument/2006/relationships/image" Target="media/image1.png"/><Relationship Id="rId14" Type="http://schemas.openxmlformats.org/officeDocument/2006/relationships/theme" Target="theme/theme1.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23</Pages>
  <Words>6028</Words>
  <Characters>6321</Characters>
  <Lines>0</Lines>
  <Paragraphs>0</Paragraphs>
  <TotalTime>22</TotalTime>
  <ScaleCrop>false</ScaleCrop>
  <LinksUpToDate>false</LinksUpToDate>
  <CharactersWithSpaces>6634</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2023-04-06T10:16:00Z</dcterms:created>
  <dc:creator>点点点</dc:creator>
  <cp:lastModifiedBy>祥</cp:lastModifiedBy>
  <dcterms:modified xsi:type="dcterms:W3CDTF">2024-04-01T09:58:34Z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BD611C8D32DD459FBC7579E125E8AFF7_13</vt:lpwstr>
  </property>
</Properties>
</file>