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3E1">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3F8876B8">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D570E76">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7AFEBF1B">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5A4D90B6">
      <w:pPr>
        <w:pStyle w:val="16"/>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cs="宋体"/>
          <w:b/>
          <w:color w:val="auto"/>
          <w:kern w:val="0"/>
          <w:sz w:val="40"/>
          <w:szCs w:val="40"/>
          <w:highlight w:val="none"/>
          <w:lang w:val="en-US" w:eastAsia="zh-CN"/>
        </w:rPr>
        <w:t>城南站场会议三室LED大屏采购项目（第二次）</w:t>
      </w:r>
    </w:p>
    <w:p w14:paraId="31E3879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14:paraId="2338D6C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6992AA08">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采购文件</w:t>
      </w:r>
    </w:p>
    <w:bookmarkEnd w:id="1"/>
    <w:bookmarkEnd w:id="2"/>
    <w:p w14:paraId="213F3387">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1F48E3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2E1820D">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97E81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62D89724">
      <w:pPr>
        <w:rPr>
          <w:rFonts w:hint="eastAsia" w:ascii="宋体" w:hAnsi="宋体" w:eastAsia="宋体" w:cs="宋体"/>
          <w:b/>
          <w:color w:val="auto"/>
          <w:sz w:val="44"/>
          <w:szCs w:val="44"/>
          <w:highlight w:val="none"/>
          <w:lang w:val="zh-CN"/>
        </w:rPr>
      </w:pPr>
    </w:p>
    <w:p w14:paraId="6C6EDC0C">
      <w:pPr>
        <w:pStyle w:val="18"/>
        <w:rPr>
          <w:rFonts w:hint="eastAsia" w:ascii="宋体" w:hAnsi="宋体" w:eastAsia="宋体" w:cs="宋体"/>
          <w:b/>
          <w:color w:val="auto"/>
          <w:sz w:val="44"/>
          <w:szCs w:val="44"/>
          <w:highlight w:val="none"/>
          <w:lang w:val="zh-CN"/>
        </w:rPr>
      </w:pPr>
    </w:p>
    <w:p w14:paraId="65059208">
      <w:pPr>
        <w:pStyle w:val="18"/>
        <w:rPr>
          <w:rFonts w:hint="eastAsia" w:ascii="宋体" w:hAnsi="宋体" w:eastAsia="宋体" w:cs="宋体"/>
          <w:b/>
          <w:color w:val="auto"/>
          <w:sz w:val="44"/>
          <w:szCs w:val="44"/>
          <w:highlight w:val="none"/>
          <w:lang w:val="zh-CN"/>
        </w:rPr>
      </w:pPr>
    </w:p>
    <w:p w14:paraId="05E3740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79E4CDAF">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440" w:right="1803" w:bottom="1440" w:left="1803"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1</w:t>
      </w:r>
      <w:r>
        <w:rPr>
          <w:rFonts w:hint="eastAsia" w:ascii="宋体" w:hAnsi="宋体" w:eastAsia="宋体" w:cs="宋体"/>
          <w:color w:val="auto"/>
          <w:sz w:val="32"/>
          <w:szCs w:val="32"/>
          <w:highlight w:val="none"/>
        </w:rPr>
        <w:t>月</w:t>
      </w:r>
      <w:bookmarkStart w:id="3" w:name="_Toc2576"/>
      <w:bookmarkStart w:id="4" w:name="_Toc14779"/>
    </w:p>
    <w:p w14:paraId="69067644">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1767E3D2">
      <w:pPr>
        <w:spacing w:line="460" w:lineRule="exact"/>
        <w:jc w:val="center"/>
        <w:rPr>
          <w:rFonts w:hint="eastAsia" w:ascii="宋体" w:hAnsi="宋体" w:eastAsia="宋体" w:cs="宋体"/>
          <w:b/>
          <w:color w:val="auto"/>
          <w:sz w:val="28"/>
          <w:szCs w:val="28"/>
          <w:highlight w:val="none"/>
        </w:rPr>
      </w:pPr>
    </w:p>
    <w:p w14:paraId="147E2AE8">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15D3EAAB">
      <w:pPr>
        <w:spacing w:line="460" w:lineRule="exact"/>
        <w:rPr>
          <w:rFonts w:hint="eastAsia" w:ascii="宋体" w:hAnsi="宋体" w:eastAsia="宋体" w:cs="宋体"/>
          <w:b/>
          <w:color w:val="auto"/>
          <w:sz w:val="28"/>
          <w:szCs w:val="28"/>
          <w:highlight w:val="none"/>
        </w:rPr>
      </w:pPr>
    </w:p>
    <w:p w14:paraId="1C57EF1A">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51E82CA9">
      <w:pPr>
        <w:spacing w:line="460" w:lineRule="exact"/>
        <w:rPr>
          <w:rFonts w:hint="eastAsia" w:ascii="宋体" w:hAnsi="宋体" w:eastAsia="宋体" w:cs="宋体"/>
          <w:b/>
          <w:color w:val="auto"/>
          <w:sz w:val="28"/>
          <w:szCs w:val="28"/>
          <w:highlight w:val="none"/>
        </w:rPr>
      </w:pPr>
    </w:p>
    <w:p w14:paraId="02721146">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14:paraId="46C6DF18">
      <w:pPr>
        <w:spacing w:line="460" w:lineRule="exact"/>
        <w:rPr>
          <w:rFonts w:hint="eastAsia" w:ascii="宋体" w:hAnsi="宋体" w:eastAsia="宋体" w:cs="宋体"/>
          <w:b/>
          <w:color w:val="auto"/>
          <w:sz w:val="28"/>
          <w:szCs w:val="28"/>
          <w:highlight w:val="none"/>
        </w:rPr>
      </w:pPr>
    </w:p>
    <w:p w14:paraId="04948DA8">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14:paraId="30E51D04">
      <w:pPr>
        <w:pStyle w:val="31"/>
        <w:rPr>
          <w:rFonts w:hint="eastAsia" w:ascii="宋体" w:hAnsi="宋体" w:eastAsia="宋体" w:cs="宋体"/>
          <w:color w:val="auto"/>
          <w:highlight w:val="none"/>
        </w:rPr>
      </w:pPr>
    </w:p>
    <w:p w14:paraId="609CA4CF">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14:paraId="61F7CAC5">
      <w:pPr>
        <w:pStyle w:val="31"/>
        <w:numPr>
          <w:ilvl w:val="0"/>
          <w:numId w:val="0"/>
        </w:numPr>
        <w:rPr>
          <w:rFonts w:hint="eastAsia" w:ascii="宋体" w:hAnsi="宋体" w:eastAsia="宋体" w:cs="宋体"/>
          <w:color w:val="auto"/>
          <w:highlight w:val="none"/>
        </w:rPr>
      </w:pPr>
    </w:p>
    <w:p w14:paraId="778740B3">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931C1B6">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C175C0D">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650B287">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AE52218">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D820A38">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5CBFFF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D04B0A1">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801BB21">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483C528">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14:paraId="42A7ACA8">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EF42A25">
      <w:pPr>
        <w:pStyle w:val="16"/>
        <w:keepNext w:val="0"/>
        <w:keepLines w:val="0"/>
        <w:pageBreakBefore w:val="0"/>
        <w:numPr>
          <w:ilvl w:val="0"/>
          <w:numId w:val="2"/>
        </w:numPr>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邀请函</w:t>
      </w:r>
    </w:p>
    <w:p w14:paraId="6AD914C5">
      <w:pPr>
        <w:pStyle w:val="16"/>
        <w:keepNext w:val="0"/>
        <w:keepLines w:val="0"/>
        <w:pageBreakBefore w:val="0"/>
        <w:numPr>
          <w:ilvl w:val="0"/>
          <w:numId w:val="0"/>
        </w:numPr>
        <w:kinsoku/>
        <w:wordWrap/>
        <w:overflowPunct/>
        <w:topLinePunct w:val="0"/>
        <w:bidi w:val="0"/>
        <w:adjustRightInd w:val="0"/>
        <w:snapToGrid w:val="0"/>
        <w:spacing w:line="560" w:lineRule="exact"/>
        <w:jc w:val="both"/>
        <w:outlineLvl w:val="0"/>
        <w:rPr>
          <w:rFonts w:hint="eastAsia" w:ascii="宋体" w:hAnsi="宋体" w:eastAsia="宋体" w:cs="宋体"/>
          <w:b w:val="0"/>
          <w:bCs w:val="0"/>
          <w:color w:val="auto"/>
          <w:spacing w:val="20"/>
          <w:sz w:val="24"/>
          <w:szCs w:val="24"/>
          <w:highlight w:val="none"/>
          <w:lang w:val="en-US" w:eastAsia="zh-CN"/>
        </w:rPr>
      </w:pPr>
    </w:p>
    <w:p w14:paraId="07CE9B87">
      <w:pPr>
        <w:pStyle w:val="16"/>
        <w:keepNext w:val="0"/>
        <w:keepLines w:val="0"/>
        <w:pageBreakBefore w:val="0"/>
        <w:numPr>
          <w:ilvl w:val="0"/>
          <w:numId w:val="0"/>
        </w:numPr>
        <w:kinsoku/>
        <w:wordWrap/>
        <w:overflowPunct/>
        <w:topLinePunct w:val="0"/>
        <w:bidi w:val="0"/>
        <w:adjustRightInd w:val="0"/>
        <w:snapToGrid w:val="0"/>
        <w:spacing w:line="560" w:lineRule="exact"/>
        <w:jc w:val="both"/>
        <w:outlineLvl w:val="0"/>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4896C9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现就中山市公共交通运输集团有限公司（下称采购人）城南站场会议三室</w:t>
      </w:r>
      <w:r>
        <w:rPr>
          <w:rFonts w:hint="eastAsia" w:ascii="宋体" w:hAnsi="宋体" w:cs="宋体"/>
          <w:color w:val="auto"/>
          <w:sz w:val="24"/>
          <w:szCs w:val="24"/>
          <w:highlight w:val="none"/>
          <w:lang w:val="en-US" w:eastAsia="zh-CN"/>
        </w:rPr>
        <w:t>LED大屏采购项目（第二次）</w:t>
      </w:r>
      <w:r>
        <w:rPr>
          <w:rFonts w:hint="eastAsia" w:ascii="宋体" w:hAnsi="宋体" w:eastAsia="宋体" w:cs="宋体"/>
          <w:color w:val="auto"/>
          <w:sz w:val="24"/>
          <w:szCs w:val="24"/>
          <w:highlight w:val="none"/>
          <w:lang w:val="en-US" w:eastAsia="zh-CN"/>
        </w:rPr>
        <w:t>进行公开采购，欢迎符合资格条件的服务商参与报价评选，有关事项如下：</w:t>
      </w:r>
    </w:p>
    <w:p w14:paraId="5DF35B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val="en-US" w:eastAsia="zh-CN"/>
        </w:rPr>
        <w:t>中山市公共交通运输集团有限公司城南站场会议三室</w:t>
      </w:r>
      <w:r>
        <w:rPr>
          <w:rFonts w:hint="eastAsia" w:ascii="宋体" w:hAnsi="宋体" w:cs="宋体"/>
          <w:b w:val="0"/>
          <w:bCs w:val="0"/>
          <w:color w:val="auto"/>
          <w:sz w:val="24"/>
          <w:szCs w:val="24"/>
          <w:highlight w:val="none"/>
          <w:lang w:val="en-US" w:eastAsia="zh-CN"/>
        </w:rPr>
        <w:t>LED大屏采购项目（第二次）</w:t>
      </w:r>
    </w:p>
    <w:p w14:paraId="56B04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项目要求：</w:t>
      </w:r>
      <w:r>
        <w:rPr>
          <w:rFonts w:hint="eastAsia" w:ascii="宋体" w:hAnsi="宋体" w:eastAsia="宋体" w:cs="宋体"/>
          <w:b w:val="0"/>
          <w:bCs w:val="0"/>
          <w:color w:val="auto"/>
          <w:sz w:val="24"/>
          <w:szCs w:val="24"/>
          <w:highlight w:val="none"/>
          <w:lang w:val="en-US" w:eastAsia="zh-CN"/>
        </w:rPr>
        <w:t>详细需求见第二部分《用户需求书》</w:t>
      </w:r>
    </w:p>
    <w:p w14:paraId="7B603AC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6D4B506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预算金额及报价上限为¥36764.6元</w:t>
      </w:r>
    </w:p>
    <w:p w14:paraId="26A1AA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tbl>
      <w:tblPr>
        <w:tblStyle w:val="3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77"/>
        <w:gridCol w:w="3632"/>
        <w:gridCol w:w="696"/>
        <w:gridCol w:w="816"/>
        <w:gridCol w:w="1564"/>
      </w:tblGrid>
      <w:tr w14:paraId="2A4F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3B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0694E0">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DB7AC1">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lang w:val="en-US" w:eastAsia="zh-CN" w:bidi="ar"/>
              </w:rPr>
              <w:t>配置</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2D74A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4FEBA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数量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3B760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备注</w:t>
            </w:r>
          </w:p>
        </w:tc>
      </w:tr>
      <w:tr w14:paraId="40C2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BA3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restart"/>
            <w:tcBorders>
              <w:top w:val="nil"/>
              <w:left w:val="nil"/>
              <w:bottom w:val="single" w:color="000000" w:sz="4" w:space="0"/>
              <w:right w:val="single" w:color="000000" w:sz="4" w:space="0"/>
            </w:tcBorders>
            <w:shd w:val="clear" w:color="auto" w:fill="auto"/>
            <w:vAlign w:val="center"/>
          </w:tcPr>
          <w:p w14:paraId="5C6C2044">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室内P1.86</w:t>
            </w:r>
            <w:r>
              <w:rPr>
                <w:rFonts w:hint="eastAsia" w:ascii="宋体" w:hAnsi="宋体" w:eastAsia="宋体" w:cs="宋体"/>
                <w:i w:val="0"/>
                <w:iCs w:val="0"/>
                <w:color w:val="000000"/>
                <w:kern w:val="0"/>
                <w:sz w:val="24"/>
                <w:szCs w:val="24"/>
                <w:lang w:val="en-US" w:eastAsia="zh-CN" w:bidi="ar"/>
              </w:rPr>
              <w:br w:type="textWrapping"/>
            </w:r>
            <w:r>
              <w:rPr>
                <w:rFonts w:hint="eastAsia" w:ascii="宋体" w:hAnsi="宋体" w:eastAsia="宋体" w:cs="宋体"/>
                <w:i w:val="0"/>
                <w:iCs w:val="0"/>
                <w:color w:val="000000"/>
                <w:kern w:val="0"/>
                <w:sz w:val="24"/>
                <w:szCs w:val="24"/>
                <w:lang w:val="en-US" w:eastAsia="zh-CN" w:bidi="ar"/>
              </w:rPr>
              <w:t>全彩显示屏</w:t>
            </w:r>
          </w:p>
        </w:tc>
        <w:tc>
          <w:tcPr>
            <w:tcW w:w="0" w:type="auto"/>
            <w:tcBorders>
              <w:top w:val="nil"/>
              <w:left w:val="nil"/>
              <w:bottom w:val="nil"/>
              <w:right w:val="nil"/>
            </w:tcBorders>
            <w:shd w:val="clear" w:color="auto" w:fill="auto"/>
            <w:noWrap/>
            <w:vAlign w:val="center"/>
          </w:tcPr>
          <w:p w14:paraId="00D8BF11">
            <w:pPr>
              <w:keepNext w:val="0"/>
              <w:keepLines w:val="0"/>
              <w:widowControl w:val="0"/>
              <w:suppressLineNumbers w:val="0"/>
              <w:spacing w:before="0" w:beforeAutospacing="0" w:after="0" w:afterAutospacing="0" w:line="440" w:lineRule="exact"/>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显示尺寸：</w:t>
            </w:r>
            <w:r>
              <w:rPr>
                <w:rFonts w:hint="default" w:ascii="Calibri" w:hAnsi="Calibri" w:eastAsia="宋体" w:cs="Calibri"/>
                <w:kern w:val="2"/>
                <w:sz w:val="24"/>
                <w:szCs w:val="24"/>
                <w:lang w:val="en-US" w:eastAsia="zh-CN" w:bidi="ar"/>
              </w:rPr>
              <w:t>3.2M*1.76M</w:t>
            </w:r>
          </w:p>
          <w:p w14:paraId="7F5BE235">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2"/>
                <w:sz w:val="24"/>
                <w:szCs w:val="24"/>
                <w:lang w:val="en-US" w:eastAsia="zh-CN" w:bidi="ar"/>
              </w:rPr>
              <w:t>物理点间距：≤</w:t>
            </w:r>
            <w:r>
              <w:rPr>
                <w:rFonts w:hint="default" w:ascii="Calibri" w:hAnsi="Calibri" w:eastAsia="宋体" w:cs="Calibri"/>
                <w:kern w:val="2"/>
                <w:sz w:val="24"/>
                <w:szCs w:val="24"/>
                <w:lang w:val="en-US" w:eastAsia="zh-CN" w:bidi="ar"/>
              </w:rPr>
              <w:t>1.86mm</w:t>
            </w:r>
            <w:r>
              <w:rPr>
                <w:rFonts w:hint="eastAsia" w:ascii="宋体" w:hAnsi="宋体" w:eastAsia="宋体" w:cs="宋体"/>
                <w:kern w:val="2"/>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06CE1">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7FEDD7">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5.632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A481E8">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i w:val="0"/>
                <w:iCs w:val="0"/>
                <w:color w:val="000000"/>
                <w:kern w:val="2"/>
                <w:sz w:val="24"/>
                <w:szCs w:val="24"/>
                <w:lang w:val="en-US"/>
              </w:rPr>
            </w:pPr>
            <w:r>
              <w:rPr>
                <w:rFonts w:hint="eastAsia" w:ascii="宋体" w:hAnsi="宋体" w:eastAsia="宋体" w:cs="宋体"/>
                <w:i w:val="0"/>
                <w:iCs w:val="0"/>
                <w:color w:val="000000"/>
                <w:kern w:val="0"/>
                <w:sz w:val="24"/>
                <w:szCs w:val="24"/>
                <w:lang w:val="en-US" w:eastAsia="zh-CN" w:bidi="ar"/>
              </w:rPr>
              <w:t>详细参数见用户需求书</w:t>
            </w:r>
          </w:p>
        </w:tc>
      </w:tr>
      <w:tr w14:paraId="4510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4B7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2</w:t>
            </w:r>
          </w:p>
        </w:tc>
        <w:tc>
          <w:tcPr>
            <w:tcW w:w="0" w:type="auto"/>
            <w:vMerge w:val="continue"/>
            <w:tcBorders>
              <w:top w:val="nil"/>
              <w:left w:val="nil"/>
              <w:bottom w:val="single" w:color="000000" w:sz="4" w:space="0"/>
              <w:right w:val="single" w:color="000000" w:sz="4" w:space="0"/>
            </w:tcBorders>
            <w:shd w:val="clear" w:color="auto" w:fill="auto"/>
            <w:vAlign w:val="center"/>
          </w:tcPr>
          <w:p w14:paraId="10073DE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09D723">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接收系统、接收卡</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F75AB2">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张</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82601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810DB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3B6F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9B8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3</w:t>
            </w:r>
          </w:p>
        </w:tc>
        <w:tc>
          <w:tcPr>
            <w:tcW w:w="0" w:type="auto"/>
            <w:vMerge w:val="continue"/>
            <w:tcBorders>
              <w:top w:val="nil"/>
              <w:left w:val="nil"/>
              <w:bottom w:val="single" w:color="000000" w:sz="4" w:space="0"/>
              <w:right w:val="single" w:color="000000" w:sz="4" w:space="0"/>
            </w:tcBorders>
            <w:shd w:val="clear" w:color="auto" w:fill="auto"/>
            <w:vAlign w:val="center"/>
          </w:tcPr>
          <w:p w14:paraId="3CF22BD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7B675D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开关电源、5V40A</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30EB52">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0FCE3C">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7DF085">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57A5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C9B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4</w:t>
            </w:r>
          </w:p>
        </w:tc>
        <w:tc>
          <w:tcPr>
            <w:tcW w:w="0" w:type="auto"/>
            <w:vMerge w:val="continue"/>
            <w:tcBorders>
              <w:top w:val="nil"/>
              <w:left w:val="nil"/>
              <w:bottom w:val="single" w:color="000000" w:sz="4" w:space="0"/>
              <w:right w:val="single" w:color="000000" w:sz="4" w:space="0"/>
            </w:tcBorders>
            <w:shd w:val="clear" w:color="auto" w:fill="auto"/>
            <w:vAlign w:val="center"/>
          </w:tcPr>
          <w:p w14:paraId="0558089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627305">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取板器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27C1AE">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527732">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BE326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305F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944E">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w:t>
            </w:r>
          </w:p>
        </w:tc>
        <w:tc>
          <w:tcPr>
            <w:tcW w:w="0" w:type="auto"/>
            <w:vMerge w:val="continue"/>
            <w:tcBorders>
              <w:top w:val="nil"/>
              <w:left w:val="nil"/>
              <w:bottom w:val="single" w:color="000000" w:sz="4" w:space="0"/>
              <w:right w:val="single" w:color="000000" w:sz="4" w:space="0"/>
            </w:tcBorders>
            <w:shd w:val="clear" w:color="auto" w:fill="auto"/>
            <w:vAlign w:val="center"/>
          </w:tcPr>
          <w:p w14:paraId="731D92A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93BFFC">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专业主控、二合一视频处理器，满足屏幕像素带载</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B5FD57">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331978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64F5C0">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0C6F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FACC">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6</w:t>
            </w:r>
          </w:p>
        </w:tc>
        <w:tc>
          <w:tcPr>
            <w:tcW w:w="0" w:type="auto"/>
            <w:vMerge w:val="continue"/>
            <w:tcBorders>
              <w:top w:val="nil"/>
              <w:left w:val="nil"/>
              <w:bottom w:val="single" w:color="000000" w:sz="4" w:space="0"/>
              <w:right w:val="single" w:color="000000" w:sz="4" w:space="0"/>
            </w:tcBorders>
            <w:shd w:val="clear" w:color="auto" w:fill="auto"/>
            <w:vAlign w:val="center"/>
          </w:tcPr>
          <w:p w14:paraId="6F9965D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302F95">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配电箱、10KW智能配电箱</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16FC3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D948F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8E3BC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3759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994F">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8AA27A">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33C41D7">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安装、调试、人工、辅材等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CFC74E">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BB337B">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ADF4CC">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2"/>
                <w:sz w:val="24"/>
                <w:szCs w:val="24"/>
              </w:rPr>
            </w:pPr>
          </w:p>
        </w:tc>
      </w:tr>
      <w:tr w14:paraId="0166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39CB">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4C5175">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旧屏迁装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4CB1064">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拆除+安装（同一层楼）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A87D46">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2"/>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C3649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2424EE">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2"/>
                <w:sz w:val="24"/>
                <w:szCs w:val="24"/>
              </w:rPr>
            </w:pPr>
          </w:p>
        </w:tc>
      </w:tr>
    </w:tbl>
    <w:p w14:paraId="461CABA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14:paraId="2A8C085E">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在中华人民共和国境内（不含港、澳、台地区）注册，具有独立法人资格（提供营业执照复印件（加盖公章），经营范围需包含以下其中之一：计算机设备、计算机软硬件、技术开发、电子产品、办公设备销售）。</w:t>
      </w:r>
    </w:p>
    <w:p w14:paraId="699A371B">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480" w:firstLineChars="200"/>
        <w:rPr>
          <w:rFonts w:hint="default" w:ascii="宋体" w:hAnsi="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w:t>
      </w:r>
      <w:r>
        <w:rPr>
          <w:rFonts w:hint="eastAsia" w:ascii="宋体" w:hAnsi="宋体" w:cs="宋体"/>
          <w:b w:val="0"/>
          <w:bCs w:val="0"/>
          <w:color w:val="auto"/>
          <w:kern w:val="2"/>
          <w:sz w:val="24"/>
          <w:szCs w:val="24"/>
          <w:highlight w:val="none"/>
          <w:lang w:val="en-US" w:eastAsia="zh-CN" w:bidi="ar-SA"/>
        </w:rPr>
        <w:t>提供所投显示屏产品的厂家授权证明；提供所投产品的 CCC 认证材料；提供所投产品在 CNAS、CMA 有效认证范围内的第三方检测机构出具的功能检测报告复印件，并加盖参评服务商公章。</w:t>
      </w:r>
    </w:p>
    <w:p w14:paraId="471103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4C03E1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w:t>
      </w:r>
      <w:r>
        <w:rPr>
          <w:rFonts w:hint="eastAsia" w:ascii="宋体" w:hAnsi="宋体" w:cs="宋体"/>
          <w:color w:val="auto"/>
          <w:sz w:val="24"/>
          <w:highlight w:val="none"/>
          <w:lang w:eastAsia="zh-CN"/>
        </w:rPr>
        <w:t>评审</w:t>
      </w:r>
      <w:r>
        <w:rPr>
          <w:rFonts w:hint="eastAsia" w:ascii="宋体" w:hAnsi="宋体" w:cs="宋体"/>
          <w:color w:val="auto"/>
          <w:sz w:val="24"/>
          <w:highlight w:val="none"/>
          <w:lang w:val="en-US" w:eastAsia="zh-CN"/>
        </w:rPr>
        <w:t>时间</w:t>
      </w:r>
      <w:r>
        <w:rPr>
          <w:rFonts w:hint="eastAsia" w:ascii="宋体" w:hAnsi="宋体" w:cs="宋体"/>
          <w:color w:val="auto"/>
          <w:sz w:val="24"/>
          <w:highlight w:val="none"/>
        </w:rPr>
        <w:t>在上述网站进行查询，同时对信息查询记录和证据截图或下载存档；2、若分公司参选：参</w:t>
      </w:r>
      <w:r>
        <w:rPr>
          <w:rFonts w:hint="eastAsia" w:ascii="宋体" w:hAnsi="宋体" w:cs="宋体"/>
          <w:color w:val="auto"/>
          <w:sz w:val="24"/>
          <w:highlight w:val="none"/>
          <w:lang w:val="en-US" w:eastAsia="zh-CN"/>
        </w:rPr>
        <w:t>评</w:t>
      </w:r>
      <w:r>
        <w:rPr>
          <w:rFonts w:hint="eastAsia" w:ascii="宋体" w:hAnsi="宋体" w:cs="宋体"/>
          <w:b w:val="0"/>
          <w:bCs w:val="0"/>
          <w:color w:val="auto"/>
          <w:sz w:val="24"/>
          <w:szCs w:val="24"/>
          <w:highlight w:val="none"/>
          <w:lang w:val="en-US" w:eastAsia="zh-CN"/>
        </w:rPr>
        <w:t>服务商</w:t>
      </w:r>
      <w:r>
        <w:rPr>
          <w:rFonts w:hint="eastAsia" w:ascii="宋体" w:hAnsi="宋体" w:cs="宋体"/>
          <w:color w:val="auto"/>
          <w:sz w:val="24"/>
          <w:highlight w:val="none"/>
        </w:rPr>
        <w:t>为非独立法人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即由合法法人依法建立的分公司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，除了对参</w:t>
      </w:r>
      <w:r>
        <w:rPr>
          <w:rFonts w:hint="eastAsia" w:ascii="宋体" w:hAnsi="宋体" w:cs="宋体"/>
          <w:color w:val="auto"/>
          <w:sz w:val="24"/>
          <w:highlight w:val="none"/>
          <w:lang w:val="en-US" w:eastAsia="zh-CN"/>
        </w:rPr>
        <w:t>评</w:t>
      </w:r>
      <w:r>
        <w:rPr>
          <w:rFonts w:hint="eastAsia" w:ascii="宋体" w:hAnsi="宋体" w:cs="宋体"/>
          <w:b w:val="0"/>
          <w:bCs w:val="0"/>
          <w:color w:val="auto"/>
          <w:sz w:val="24"/>
          <w:szCs w:val="24"/>
          <w:highlight w:val="none"/>
          <w:lang w:val="en-US" w:eastAsia="zh-CN"/>
        </w:rPr>
        <w:t>服务商</w:t>
      </w:r>
      <w:r>
        <w:rPr>
          <w:rFonts w:hint="eastAsia" w:ascii="宋体" w:hAnsi="宋体" w:cs="宋体"/>
          <w:color w:val="auto"/>
          <w:sz w:val="24"/>
          <w:highlight w:val="none"/>
        </w:rPr>
        <w:t>进行信息查询外，同时对总公司的信息查询记录和证据截图或下载存档）。</w:t>
      </w:r>
    </w:p>
    <w:p w14:paraId="4E9396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（五）</w:t>
      </w:r>
      <w:r>
        <w:rPr>
          <w:rFonts w:hint="eastAsia" w:ascii="宋体" w:hAnsi="宋体" w:cs="宋体"/>
          <w:sz w:val="24"/>
          <w:highlight w:val="none"/>
        </w:rPr>
        <w:t>为非联合体</w:t>
      </w:r>
      <w:r>
        <w:rPr>
          <w:rFonts w:hint="eastAsia" w:ascii="宋体" w:hAnsi="宋体" w:cs="宋体"/>
          <w:sz w:val="24"/>
          <w:highlight w:val="none"/>
          <w:lang w:val="en-US" w:eastAsia="zh-CN"/>
        </w:rPr>
        <w:t>潜在服务商</w:t>
      </w:r>
      <w:r>
        <w:rPr>
          <w:rFonts w:hint="eastAsia" w:ascii="宋体" w:hAnsi="宋体" w:cs="宋体"/>
          <w:sz w:val="24"/>
          <w:highlight w:val="none"/>
        </w:rPr>
        <w:t>投标参评</w:t>
      </w:r>
      <w:r>
        <w:rPr>
          <w:rFonts w:hint="eastAsia" w:ascii="宋体" w:hAnsi="宋体" w:cs="宋体"/>
          <w:sz w:val="24"/>
          <w:highlight w:val="none"/>
          <w:lang w:eastAsia="zh-CN"/>
        </w:rPr>
        <w:t>。</w:t>
      </w:r>
    </w:p>
    <w:p w14:paraId="14C04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sz w:val="24"/>
          <w:szCs w:val="24"/>
          <w:highlight w:val="none"/>
          <w:lang w:val="en-US" w:eastAsia="zh-CN"/>
        </w:rPr>
        <w:t>（六）报价为唯一固定价且未超过报价限价</w:t>
      </w:r>
      <w:r>
        <w:rPr>
          <w:rFonts w:hint="eastAsia" w:ascii="宋体" w:hAnsi="宋体" w:cs="宋体"/>
          <w:b w:val="0"/>
          <w:bCs w:val="0"/>
          <w:color w:val="auto"/>
          <w:sz w:val="24"/>
          <w:szCs w:val="24"/>
          <w:highlight w:val="none"/>
          <w:lang w:val="en-US" w:eastAsia="zh-CN"/>
        </w:rPr>
        <w:t>。</w:t>
      </w:r>
    </w:p>
    <w:p w14:paraId="72E8A6B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（七）参评服务商全部满足本项目的需求，填写《需求响应表》并全部完全响应，无负偏离。</w:t>
      </w:r>
    </w:p>
    <w:p w14:paraId="7A3DF0D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采购文件</w:t>
      </w:r>
    </w:p>
    <w:p w14:paraId="46CB73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w:t>
      </w:r>
      <w:r>
        <w:rPr>
          <w:rFonts w:hint="eastAsia"/>
        </w:rPr>
        <w:t>以及中山产权服务网（http://zscq.zsnews.cn/）</w:t>
      </w:r>
      <w:r>
        <w:rPr>
          <w:rFonts w:hint="eastAsia" w:ascii="宋体" w:hAnsi="宋体" w:cs="宋体"/>
          <w:color w:val="auto"/>
          <w:sz w:val="24"/>
          <w:szCs w:val="24"/>
          <w:highlight w:val="none"/>
          <w:lang w:val="en-US" w:eastAsia="zh-CN"/>
        </w:rPr>
        <w:t>上发</w:t>
      </w:r>
      <w:r>
        <w:rPr>
          <w:rFonts w:hint="eastAsia" w:ascii="宋体" w:hAnsi="宋体" w:eastAsia="宋体" w:cs="宋体"/>
          <w:color w:val="auto"/>
          <w:sz w:val="24"/>
          <w:szCs w:val="24"/>
          <w:highlight w:val="none"/>
          <w:lang w:eastAsia="zh-CN"/>
        </w:rPr>
        <w:t>布，并视为有效送达，不再另行通知。</w:t>
      </w:r>
    </w:p>
    <w:p w14:paraId="4A3DC1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eastAsia="zh-CN"/>
        </w:rPr>
        <w:t>。</w:t>
      </w:r>
    </w:p>
    <w:p w14:paraId="33C0C0B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14:paraId="0D2FFE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，并自行制作参评文件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14:paraId="496DBADF">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p>
    <w:p w14:paraId="0FBF1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1.服务</w:t>
      </w:r>
      <w:r>
        <w:rPr>
          <w:rFonts w:hint="eastAsia" w:ascii="宋体" w:hAnsi="宋体" w:eastAsia="宋体" w:cs="宋体"/>
          <w:sz w:val="24"/>
          <w:szCs w:val="24"/>
          <w:highlight w:val="none"/>
          <w:lang w:val="en-US" w:eastAsia="zh-CN"/>
        </w:rPr>
        <w:t>商应在参评文件递交截止时间前</w:t>
      </w:r>
      <w:r>
        <w:rPr>
          <w:rFonts w:hint="eastAsia" w:ascii="宋体" w:hAnsi="宋体" w:eastAsia="宋体" w:cs="宋体"/>
          <w:sz w:val="24"/>
          <w:szCs w:val="24"/>
          <w:highlight w:val="none"/>
          <w:lang w:eastAsia="zh-CN"/>
        </w:rPr>
        <w:t>提交</w:t>
      </w:r>
      <w:r>
        <w:rPr>
          <w:rFonts w:hint="eastAsia" w:ascii="宋体" w:hAnsi="宋体" w:eastAsia="宋体" w:cs="宋体"/>
          <w:sz w:val="24"/>
          <w:szCs w:val="24"/>
          <w:highlight w:val="none"/>
          <w:lang w:val="en-US" w:eastAsia="zh-CN"/>
        </w:rPr>
        <w:t>一份参评文件，参评文件格式要求详见第四部分《参评响应文件格式》</w:t>
      </w:r>
      <w:r>
        <w:rPr>
          <w:rFonts w:hint="eastAsia" w:ascii="宋体" w:hAnsi="宋体" w:eastAsia="宋体" w:cs="宋体"/>
          <w:b/>
          <w:bCs/>
          <w:sz w:val="24"/>
          <w:szCs w:val="24"/>
          <w:highlight w:val="none"/>
          <w:u w:val="none"/>
          <w:lang w:val="en-US" w:eastAsia="zh-CN"/>
        </w:rPr>
        <w:t>，</w:t>
      </w:r>
      <w:r>
        <w:rPr>
          <w:rFonts w:hint="eastAsia" w:ascii="宋体" w:hAnsi="宋体" w:eastAsia="宋体" w:cs="宋体"/>
          <w:b/>
          <w:bCs/>
          <w:sz w:val="24"/>
          <w:szCs w:val="24"/>
          <w:highlight w:val="none"/>
          <w:u w:val="single"/>
          <w:lang w:val="en-US" w:eastAsia="zh-CN"/>
        </w:rPr>
        <w:t>按格式规定签字并加盖公章，密封提交。</w:t>
      </w:r>
    </w:p>
    <w:p w14:paraId="71CE05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参评文件递交时间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lang w:val="en-US" w:eastAsia="zh-CN"/>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日</w:t>
      </w:r>
      <w:r>
        <w:rPr>
          <w:rFonts w:hint="eastAsia" w:ascii="宋体" w:hAnsi="宋体" w:eastAsia="宋体" w:cs="宋体"/>
          <w:i w:val="0"/>
          <w:iCs w:val="0"/>
          <w:caps w:val="0"/>
          <w:color w:val="000000"/>
          <w:spacing w:val="0"/>
          <w:sz w:val="24"/>
          <w:szCs w:val="24"/>
          <w:highlight w:val="none"/>
        </w:rPr>
        <w:t>上午</w:t>
      </w:r>
      <w:r>
        <w:rPr>
          <w:rFonts w:hint="eastAsia" w:ascii="宋体" w:hAnsi="宋体" w:eastAsia="宋体" w:cs="宋体"/>
          <w:i w:val="0"/>
          <w:iCs w:val="0"/>
          <w:caps w:val="0"/>
          <w:color w:val="000000"/>
          <w:spacing w:val="0"/>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rPr>
        <w:t>:00～1</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0，下午14:</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0～17:</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w:t>
      </w:r>
      <w:r>
        <w:rPr>
          <w:rFonts w:hint="eastAsia" w:ascii="宋体" w:hAnsi="宋体" w:eastAsia="宋体" w:cs="宋体"/>
          <w:sz w:val="24"/>
          <w:szCs w:val="24"/>
          <w:highlight w:val="none"/>
          <w:lang w:val="en-US" w:eastAsia="zh-CN"/>
        </w:rPr>
        <w:t>（以采购人收到参评文件为准），超时不接受任何</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商提交的参评文件。</w:t>
      </w:r>
    </w:p>
    <w:p w14:paraId="6AEB54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lang w:eastAsia="zh-CN"/>
        </w:rPr>
        <w:t>文件递交地址：中山市南区城南三路</w:t>
      </w:r>
      <w:r>
        <w:rPr>
          <w:rFonts w:hint="eastAsia" w:ascii="宋体" w:hAnsi="宋体" w:eastAsia="宋体" w:cs="宋体"/>
          <w:sz w:val="24"/>
          <w:szCs w:val="24"/>
          <w:highlight w:val="none"/>
          <w:lang w:val="en-US" w:eastAsia="zh-CN"/>
        </w:rPr>
        <w:t>38号中山公交集团城南办公楼二楼开评标室彭先生（15972926258）收；可邮寄但运费不得到付，否则退回参评文件。</w:t>
      </w:r>
    </w:p>
    <w:p w14:paraId="4A4CEBF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4BF5C1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w:t>
      </w:r>
    </w:p>
    <w:p w14:paraId="13E6B5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（二）评审地点：中山公交集团城南办公楼会议室，评审时服务商无需到场参加。</w:t>
      </w:r>
    </w:p>
    <w:p w14:paraId="53BABE3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5388F2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评审结束后，将在采购人官方网站（https://www.zsbus.cn/）</w:t>
      </w:r>
      <w:r>
        <w:rPr>
          <w:rFonts w:hint="eastAsia"/>
        </w:rPr>
        <w:t>以及中山产权服务网（http://zscq.zsnews.cn/）</w:t>
      </w:r>
      <w:r>
        <w:rPr>
          <w:rFonts w:hint="eastAsia" w:ascii="宋体" w:hAnsi="宋体" w:eastAsia="宋体" w:cs="宋体"/>
          <w:color w:val="auto"/>
          <w:sz w:val="24"/>
          <w:szCs w:val="24"/>
          <w:highlight w:val="none"/>
          <w:lang w:val="en-US" w:eastAsia="zh-CN"/>
        </w:rPr>
        <w:t>上进行结果公示，公示期3个日历天，如参评</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对此次评审结果有异议的，可在公示期内向采购人书面提出。采购人应在自收到参评</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书面异议原件之日起3个工作日内作出答复，作出答复前，暂停本项目评选活动。</w:t>
      </w:r>
    </w:p>
    <w:p w14:paraId="14FCCD8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14:paraId="667159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w:t>
      </w:r>
      <w:r>
        <w:rPr>
          <w:rFonts w:hint="eastAsia" w:ascii="宋体" w:hAnsi="宋体" w:cs="宋体"/>
          <w:sz w:val="24"/>
          <w:szCs w:val="24"/>
          <w:highlight w:val="none"/>
          <w:lang w:val="en-US" w:eastAsia="zh-CN"/>
        </w:rPr>
        <w:t>王</w:t>
      </w:r>
      <w:r>
        <w:rPr>
          <w:rFonts w:hint="eastAsia" w:ascii="宋体" w:hAnsi="宋体" w:eastAsia="宋体" w:cs="宋体"/>
          <w:sz w:val="24"/>
          <w:szCs w:val="24"/>
          <w:highlight w:val="none"/>
          <w:lang w:eastAsia="zh-CN"/>
        </w:rPr>
        <w:t>先生</w:t>
      </w:r>
      <w:r>
        <w:rPr>
          <w:rFonts w:hint="eastAsia" w:ascii="宋体" w:hAnsi="宋体" w:cs="宋体"/>
          <w:sz w:val="24"/>
          <w:szCs w:val="24"/>
          <w:highlight w:val="none"/>
          <w:lang w:val="en-US" w:eastAsia="zh-CN"/>
        </w:rPr>
        <w:t>18165633823</w:t>
      </w:r>
    </w:p>
    <w:p w14:paraId="609E11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联系地址：中山市南区街道38号城南客运站307室</w:t>
      </w:r>
    </w:p>
    <w:p w14:paraId="43D7C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6920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CE9C09">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highlight w:val="none"/>
        </w:rPr>
      </w:pPr>
      <w:r>
        <w:rPr>
          <w:rFonts w:hint="eastAsia" w:ascii="宋体" w:hAnsi="宋体"/>
          <w:color w:val="auto"/>
          <w:kern w:val="0"/>
          <w:sz w:val="24"/>
          <w:szCs w:val="24"/>
          <w:highlight w:val="none"/>
          <w:lang w:val="en-US" w:eastAsia="zh-CN"/>
        </w:rPr>
        <w:t>中山市公共交通运输集团有限公司</w:t>
      </w:r>
    </w:p>
    <w:p w14:paraId="5F1DC133">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firstLine="5280" w:firstLineChars="2200"/>
        <w:jc w:val="left"/>
        <w:textAlignment w:val="auto"/>
        <w:rPr>
          <w:rFonts w:hint="eastAsia" w:ascii="宋体" w:hAnsi="宋体"/>
          <w:bCs/>
          <w:color w:val="auto"/>
          <w:kern w:val="0"/>
          <w:sz w:val="24"/>
          <w:highlight w:val="none"/>
        </w:rPr>
        <w:sectPr>
          <w:footerReference r:id="rId7" w:type="first"/>
          <w:footerReference r:id="rId6" w:type="default"/>
          <w:pgSz w:w="11906" w:h="16838"/>
          <w:pgMar w:top="1440" w:right="1803" w:bottom="1440" w:left="1803"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eastAsia="宋体"/>
          <w:color w:val="auto"/>
          <w:sz w:val="24"/>
          <w:szCs w:val="24"/>
          <w:highlight w:val="none"/>
        </w:rPr>
        <w:t>日</w:t>
      </w:r>
    </w:p>
    <w:p w14:paraId="285F105D">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28602BA8">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1930CDB0">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一、</w:t>
      </w:r>
      <w:r>
        <w:rPr>
          <w:rFonts w:hint="eastAsia" w:ascii="宋体" w:hAnsi="宋体" w:cs="宋体"/>
          <w:b/>
          <w:bCs/>
          <w:color w:val="auto"/>
          <w:sz w:val="24"/>
          <w:szCs w:val="24"/>
          <w:highlight w:val="none"/>
          <w:lang w:val="en-US" w:eastAsia="zh-CN"/>
        </w:rPr>
        <w:t>服务要求</w:t>
      </w:r>
    </w:p>
    <w:p w14:paraId="1D1A8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（一）提供</w:t>
      </w:r>
      <w:r>
        <w:rPr>
          <w:rFonts w:hint="eastAsia" w:ascii="宋体" w:hAnsi="宋体" w:eastAsia="宋体" w:cs="宋体"/>
          <w:b w:val="0"/>
          <w:bCs w:val="0"/>
          <w:color w:val="auto"/>
          <w:sz w:val="24"/>
          <w:szCs w:val="24"/>
          <w:highlight w:val="none"/>
          <w:lang w:val="en-US" w:eastAsia="zh-CN"/>
        </w:rPr>
        <w:t>的室内P1.86全彩显示屏技术参数需满足</w:t>
      </w:r>
      <w:r>
        <w:rPr>
          <w:rFonts w:hint="eastAsia" w:ascii="宋体" w:hAnsi="宋体" w:cs="宋体"/>
          <w:b w:val="0"/>
          <w:bCs w:val="0"/>
          <w:color w:val="auto"/>
          <w:sz w:val="24"/>
          <w:szCs w:val="24"/>
          <w:highlight w:val="none"/>
          <w:lang w:val="en-US" w:eastAsia="zh-CN"/>
        </w:rPr>
        <w:t>：</w:t>
      </w:r>
    </w:p>
    <w:p w14:paraId="013FF3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1.物理点间距：≤1.86mm；</w:t>
      </w:r>
    </w:p>
    <w:p w14:paraId="415B94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2.单元板尺寸：（宽）320mm×（高）160mm;</w:t>
      </w:r>
    </w:p>
    <w:p w14:paraId="2C505F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3.平方像素密度 289000点/</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w:t>
      </w:r>
    </w:p>
    <w:p w14:paraId="28B93A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4.箱体材质 ：镀锌方通包边不锈钢；</w:t>
      </w:r>
    </w:p>
    <w:p w14:paraId="409F33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5.驱动方式：恒流驱动；</w:t>
      </w:r>
    </w:p>
    <w:p w14:paraId="6C897C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6.显示尺寸：3.2M*1.76M </w:t>
      </w:r>
    </w:p>
    <w:p w14:paraId="1ACC59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7.封装方式：集成三合一SMD表贴(纯红+纯蓝+纯绿)发光点RGB 芯片主基色波长偏差≤±3nm。</w:t>
      </w:r>
    </w:p>
    <w:p w14:paraId="7C1C49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8.功率：峰值:≤620W/m2，平均:&lt;160Wm，带电黑屏的睡眠功率密度:&lt;50W/m</w:t>
      </w:r>
    </w:p>
    <w:p w14:paraId="1C0AA2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9.刷新率检测：&gt;3840HZ；</w:t>
      </w:r>
    </w:p>
    <w:p w14:paraId="44F63E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10.防静电测试：按GB/T17626.2-2018《电磁兼容试验和测量技术静电放电抗扰度实验》试验结束后显示无异常，性能完好；</w:t>
      </w:r>
    </w:p>
    <w:p w14:paraId="547B86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11.工作噪音:1M范围内噪音不大于1.8dB，信噪比&gt;48dB;工作状态下产品前、后、左、右噪声与环境背景噪声相差均不超过2.0dB(A)。 (环境背景噪声为27.5dB(A))，噪声平均声压级:≤17dB (A)；</w:t>
      </w:r>
    </w:p>
    <w:p w14:paraId="2E4786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12.灰度等级：支持软件实现0-100%不同亮度情况下，灰度8-16bit任意设置，精细灰阶管理，精准呈现图像暗部的细节，低亮高灰，100%亮度@16bits，50%亮度@14bits，20%亮度@12bits；</w:t>
      </w:r>
    </w:p>
    <w:p w14:paraId="3FE289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13.防碰撞测试：实验按GB/T20138-2006《电器设备外壳对外界机械碰撞的防护等级(IK代码)》中机械碰撞测试可达IK10标准，可受冲击能量&gt;20J；</w:t>
      </w:r>
    </w:p>
    <w:p w14:paraId="75528F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14.显示效果：符合“SJ/T11141-2017LED显示屏通用规范”、“SJ/T11281-2017发光二极管LED显示屏测试方法”，具备消除鬼影和拖尾功能；</w:t>
      </w:r>
    </w:p>
    <w:p w14:paraId="2D86E6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15.色准：色准AE&lt;2，亮度均匀性≥99%: 彩色信号处理位数&gt;24 位，基色波长误差&lt;0.1nm；</w:t>
      </w:r>
    </w:p>
    <w:p w14:paraId="674375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16.屏体钢结构标准：规定屏体钢结构符合GB/T7999-2015国家标准，环保、无毒，符合(中华人民共和国国家军用标准)GJB481-88《焊接质量控制要求》，表面光滑无突出焊点，无明显缝隙、无虚焊假焊现象；</w:t>
      </w:r>
    </w:p>
    <w:p w14:paraId="5C8CDE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17.控制软件:整系统包括LED控制软件(兼容国产自主可控麒麟国防版操作系统)</w:t>
      </w:r>
    </w:p>
    <w:p w14:paraId="28DBDF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val="en-US" w:eastAsia="zh-CN"/>
        </w:rPr>
        <w:t>.显示屏支持无缝拼接，支持快速拼接；</w:t>
      </w:r>
    </w:p>
    <w:p w14:paraId="6A4A4D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val="en-US" w:eastAsia="zh-CN"/>
        </w:rPr>
        <w:t>.保证供货商家对产品具有色度调节能力，提供LED色度校正系统软件；</w:t>
      </w:r>
    </w:p>
    <w:p w14:paraId="0E1A99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：¥36764.6元</w:t>
      </w:r>
      <w:r>
        <w:rPr>
          <w:rFonts w:hint="eastAsia" w:ascii="宋体" w:hAnsi="宋体" w:cs="宋体"/>
          <w:b w:val="0"/>
          <w:bCs w:val="0"/>
          <w:color w:val="auto"/>
          <w:sz w:val="24"/>
          <w:szCs w:val="24"/>
          <w:highlight w:val="none"/>
          <w:lang w:val="en-US" w:eastAsia="zh-CN"/>
        </w:rPr>
        <w:t>（报价含税）</w:t>
      </w:r>
      <w:r>
        <w:rPr>
          <w:rFonts w:hint="eastAsia" w:ascii="宋体" w:hAnsi="宋体" w:eastAsia="宋体" w:cs="宋体"/>
          <w:b w:val="0"/>
          <w:bCs w:val="0"/>
          <w:color w:val="auto"/>
          <w:sz w:val="24"/>
          <w:szCs w:val="24"/>
          <w:highlight w:val="none"/>
          <w:lang w:val="en-US" w:eastAsia="zh-CN"/>
        </w:rPr>
        <w:t>。</w:t>
      </w:r>
    </w:p>
    <w:p w14:paraId="24A302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（三）工期要求：自采购人通知之日起20个自然日内，完成屏幕的安装调试，并完成旧屏的迁移工作。</w:t>
      </w:r>
    </w:p>
    <w:p w14:paraId="67F1B8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二、项目质保</w:t>
      </w:r>
    </w:p>
    <w:p w14:paraId="61AADA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项目验收合格之日起质保3年。质保期内若出现质量问题，中选人在接到采购人通知后24小时内派出专业维修人员到现场进行更换，所涉拆卸费、包装费、运输费、人工费、交通费、食宿费等费用由中选人负责。质保期内货物的一切质量问题造成的直接经济损失应全部由中选人自行负责。</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付款方式</w:t>
      </w:r>
    </w:p>
    <w:p w14:paraId="5ECB0B0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cs="宋体"/>
          <w:b/>
          <w:bCs/>
          <w:color w:val="auto"/>
          <w:sz w:val="44"/>
          <w:szCs w:val="44"/>
          <w:highlight w:val="none"/>
          <w:lang w:val="en-US" w:eastAsia="zh-CN"/>
        </w:rPr>
        <w:t xml:space="preserve">  </w:t>
      </w:r>
      <w:r>
        <w:rPr>
          <w:rFonts w:hint="eastAsia" w:ascii="宋体" w:hAnsi="宋体" w:eastAsia="宋体" w:cs="宋体"/>
          <w:sz w:val="24"/>
          <w:szCs w:val="24"/>
          <w:highlight w:val="none"/>
          <w:lang w:val="en-US" w:eastAsia="zh-CN"/>
        </w:rPr>
        <w:t>（一）</w:t>
      </w:r>
      <w:r>
        <w:rPr>
          <w:rFonts w:hint="eastAsia" w:ascii="宋体" w:hAnsi="宋体" w:cs="宋体"/>
          <w:bCs/>
          <w:sz w:val="24"/>
          <w:szCs w:val="24"/>
          <w:highlight w:val="none"/>
          <w:lang w:val="en-US" w:eastAsia="zh-CN"/>
        </w:rPr>
        <w:t>合同签订之日起10日内，</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cs="宋体"/>
          <w:sz w:val="24"/>
          <w:szCs w:val="24"/>
          <w:highlight w:val="none"/>
        </w:rPr>
        <w:t>按照国家相关法律规定开具增值税专用发票并</w:t>
      </w:r>
      <w:r>
        <w:rPr>
          <w:rFonts w:hint="eastAsia" w:ascii="宋体" w:hAnsi="宋体" w:cs="宋体"/>
          <w:sz w:val="24"/>
          <w:szCs w:val="24"/>
          <w:highlight w:val="none"/>
          <w:lang w:val="en-US" w:eastAsia="zh-CN"/>
        </w:rPr>
        <w:t>将发票</w:t>
      </w:r>
      <w:r>
        <w:rPr>
          <w:rFonts w:hint="eastAsia" w:ascii="宋体" w:hAnsi="宋体" w:cs="宋体"/>
          <w:sz w:val="24"/>
          <w:szCs w:val="24"/>
          <w:highlight w:val="none"/>
        </w:rPr>
        <w:t>提供给</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收到增值税发票后，在15个工作日内向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的30%</w:t>
      </w:r>
      <w:r>
        <w:rPr>
          <w:rFonts w:hint="eastAsia" w:ascii="宋体" w:hAnsi="宋体" w:eastAsia="宋体" w:cs="宋体"/>
          <w:bCs/>
          <w:sz w:val="24"/>
          <w:szCs w:val="24"/>
          <w:highlight w:val="none"/>
          <w:lang w:val="en-US" w:eastAsia="zh-CN"/>
        </w:rPr>
        <w:t>。</w:t>
      </w:r>
    </w:p>
    <w:p w14:paraId="2A0997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color w:val="auto"/>
          <w:sz w:val="44"/>
          <w:szCs w:val="44"/>
          <w:highlight w:val="none"/>
        </w:rPr>
      </w:pPr>
      <w:r>
        <w:rPr>
          <w:rFonts w:hint="eastAsia" w:ascii="宋体" w:hAnsi="宋体" w:cs="宋体"/>
          <w:bCs/>
          <w:sz w:val="24"/>
          <w:szCs w:val="24"/>
          <w:highlight w:val="none"/>
          <w:lang w:val="en-US" w:eastAsia="zh-CN"/>
        </w:rPr>
        <w:t>（二）项目</w:t>
      </w:r>
      <w:r>
        <w:rPr>
          <w:rFonts w:hint="eastAsia" w:ascii="宋体" w:hAnsi="宋体" w:eastAsia="宋体" w:cs="宋体"/>
          <w:b w:val="0"/>
          <w:bCs w:val="0"/>
          <w:color w:val="auto"/>
          <w:sz w:val="24"/>
          <w:szCs w:val="24"/>
          <w:highlight w:val="none"/>
          <w:lang w:val="en-US" w:eastAsia="zh-CN"/>
        </w:rPr>
        <w:t>验收合格之日</w:t>
      </w:r>
      <w:r>
        <w:rPr>
          <w:rFonts w:hint="eastAsia" w:ascii="宋体" w:hAnsi="宋体" w:eastAsia="宋体" w:cs="宋体"/>
          <w:bCs/>
          <w:sz w:val="24"/>
          <w:szCs w:val="24"/>
          <w:highlight w:val="none"/>
          <w:lang w:val="en-US" w:eastAsia="zh-CN"/>
        </w:rPr>
        <w:t>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个工作日</w:t>
      </w:r>
      <w:r>
        <w:rPr>
          <w:rFonts w:hint="eastAsia" w:ascii="宋体" w:hAnsi="宋体" w:cs="宋体"/>
          <w:bCs/>
          <w:sz w:val="24"/>
          <w:szCs w:val="24"/>
          <w:highlight w:val="none"/>
          <w:lang w:val="en-US" w:eastAsia="zh-CN"/>
        </w:rPr>
        <w:t>内</w:t>
      </w:r>
      <w:r>
        <w:rPr>
          <w:rFonts w:hint="eastAsia" w:ascii="宋体" w:hAnsi="宋体" w:eastAsia="宋体" w:cs="宋体"/>
          <w:bCs/>
          <w:sz w:val="24"/>
          <w:szCs w:val="24"/>
          <w:highlight w:val="none"/>
          <w:lang w:val="en-US" w:eastAsia="zh-CN"/>
        </w:rPr>
        <w:t>（如有整改，则在整改期后），</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的60%</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val="en-US" w:eastAsia="zh-CN"/>
        </w:rPr>
        <w:br w:type="textWrapping"/>
      </w:r>
      <w:r>
        <w:rPr>
          <w:rFonts w:hint="eastAsia" w:ascii="宋体" w:hAnsi="宋体" w:cs="宋体"/>
          <w:bCs/>
          <w:sz w:val="24"/>
          <w:szCs w:val="24"/>
          <w:highlight w:val="none"/>
          <w:lang w:val="en-US" w:eastAsia="zh-CN"/>
        </w:rPr>
        <w:t xml:space="preserve">    （三）项目质保期结束后15</w:t>
      </w:r>
      <w:r>
        <w:rPr>
          <w:rFonts w:hint="eastAsia" w:ascii="宋体" w:hAnsi="宋体" w:eastAsia="宋体" w:cs="宋体"/>
          <w:bCs/>
          <w:sz w:val="24"/>
          <w:szCs w:val="24"/>
          <w:highlight w:val="none"/>
          <w:lang w:val="en-US" w:eastAsia="zh-CN"/>
        </w:rPr>
        <w:t>个工作日</w:t>
      </w:r>
      <w:r>
        <w:rPr>
          <w:rFonts w:hint="eastAsia" w:ascii="宋体" w:hAnsi="宋体" w:cs="宋体"/>
          <w:bCs/>
          <w:sz w:val="24"/>
          <w:szCs w:val="24"/>
          <w:highlight w:val="none"/>
          <w:lang w:val="en-US" w:eastAsia="zh-CN"/>
        </w:rPr>
        <w:t>内</w:t>
      </w:r>
      <w:r>
        <w:rPr>
          <w:rFonts w:hint="eastAsia" w:ascii="宋体" w:hAnsi="宋体" w:eastAsia="宋体" w:cs="宋体"/>
          <w:bCs/>
          <w:sz w:val="24"/>
          <w:szCs w:val="24"/>
          <w:highlight w:val="none"/>
          <w:lang w:val="en-US" w:eastAsia="zh-CN"/>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的10%。</w:t>
      </w:r>
      <w:r>
        <w:rPr>
          <w:rFonts w:hint="eastAsia" w:ascii="宋体" w:hAnsi="宋体" w:eastAsia="宋体" w:cs="宋体"/>
          <w:b/>
          <w:bCs/>
          <w:color w:val="auto"/>
          <w:sz w:val="44"/>
          <w:szCs w:val="44"/>
          <w:highlight w:val="none"/>
        </w:rPr>
        <w:br w:type="page"/>
      </w:r>
    </w:p>
    <w:p w14:paraId="0792597C">
      <w:pPr>
        <w:pStyle w:val="18"/>
        <w:rPr>
          <w:rFonts w:hint="eastAsia"/>
          <w:highlight w:val="none"/>
        </w:rPr>
      </w:pPr>
    </w:p>
    <w:p w14:paraId="63E13F49">
      <w:pPr>
        <w:pStyle w:val="16"/>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第三部分  评审标准</w:t>
      </w:r>
    </w:p>
    <w:p w14:paraId="44B78D36">
      <w:pPr>
        <w:adjustRightInd w:val="0"/>
        <w:snapToGrid w:val="0"/>
        <w:spacing w:line="560" w:lineRule="exact"/>
        <w:rPr>
          <w:rFonts w:ascii="宋体" w:hAnsi="宋体" w:cs="宋体"/>
          <w:b/>
          <w:bCs/>
          <w:sz w:val="24"/>
        </w:rPr>
      </w:pPr>
    </w:p>
    <w:p w14:paraId="292552A7">
      <w:pPr>
        <w:spacing w:line="560" w:lineRule="exact"/>
        <w:ind w:firstLine="480" w:firstLineChars="200"/>
        <w:rPr>
          <w:rFonts w:ascii="宋体" w:hAnsi="宋体" w:cs="宋体"/>
          <w:sz w:val="24"/>
        </w:rPr>
      </w:pPr>
      <w:r>
        <w:rPr>
          <w:rFonts w:hint="eastAsia" w:ascii="宋体" w:hAnsi="宋体" w:cs="宋体"/>
          <w:sz w:val="24"/>
        </w:rPr>
        <w:t>一、由采购人按规定组建评标委员会，评标委员会本着公平、公正、科学、择优的原则，根据评审标准开展项目评审和推荐中选候选人，任何单位和个人不得非法干预或者影响评审过程和结果。</w:t>
      </w:r>
    </w:p>
    <w:p w14:paraId="3900674B">
      <w:pPr>
        <w:spacing w:line="560" w:lineRule="exact"/>
        <w:ind w:firstLine="480" w:firstLineChars="200"/>
        <w:rPr>
          <w:rFonts w:hint="eastAsia" w:ascii="宋体" w:hAnsi="宋体" w:cs="宋体"/>
          <w:sz w:val="24"/>
        </w:rPr>
      </w:pPr>
      <w:r>
        <w:rPr>
          <w:rFonts w:hint="eastAsia" w:ascii="宋体" w:hAnsi="宋体" w:cs="宋体"/>
          <w:sz w:val="24"/>
        </w:rPr>
        <w:t>二、评审</w:t>
      </w:r>
      <w:r>
        <w:rPr>
          <w:rFonts w:hint="eastAsia" w:ascii="宋体" w:hAnsi="宋体" w:cs="宋体"/>
          <w:sz w:val="24"/>
          <w:lang w:val="en-US" w:eastAsia="zh-CN"/>
        </w:rPr>
        <w:t>流程</w:t>
      </w:r>
    </w:p>
    <w:p w14:paraId="3A8F0799">
      <w:pPr>
        <w:spacing w:line="560" w:lineRule="exact"/>
        <w:ind w:firstLine="480" w:firstLineChars="200"/>
        <w:rPr>
          <w:rFonts w:ascii="宋体" w:hAnsi="宋体" w:cs="宋体"/>
          <w:sz w:val="24"/>
        </w:rPr>
      </w:pPr>
      <w:r>
        <w:rPr>
          <w:rFonts w:hint="eastAsia" w:ascii="宋体" w:hAnsi="宋体" w:cs="宋体"/>
          <w:sz w:val="24"/>
        </w:rPr>
        <w:t>资格评审+技术商务评审+价格评审，共四个环节。评标委员会先进行资格评审，再进行技术商务及价格的详细评审。只有通过资格评审的参评</w:t>
      </w:r>
      <w:r>
        <w:rPr>
          <w:rFonts w:hint="eastAsia" w:ascii="宋体" w:hAnsi="宋体" w:cs="宋体"/>
          <w:sz w:val="24"/>
          <w:lang w:eastAsia="zh-CN"/>
        </w:rPr>
        <w:t>服务商</w:t>
      </w:r>
      <w:r>
        <w:rPr>
          <w:rFonts w:hint="eastAsia" w:ascii="宋体" w:hAnsi="宋体" w:cs="宋体"/>
          <w:sz w:val="24"/>
        </w:rPr>
        <w:t>才能进入详细的评审。最后评标委员会排序推荐中选候选人。</w:t>
      </w:r>
    </w:p>
    <w:p w14:paraId="4DA2293F">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val="en-US" w:eastAsia="zh-CN"/>
        </w:rPr>
        <w:t>评审标准</w:t>
      </w:r>
    </w:p>
    <w:p w14:paraId="45F39984">
      <w:pPr>
        <w:spacing w:line="560" w:lineRule="exact"/>
        <w:ind w:firstLine="480" w:firstLineChars="200"/>
        <w:rPr>
          <w:rFonts w:ascii="宋体" w:hAnsi="宋体" w:cs="宋体"/>
          <w:sz w:val="24"/>
        </w:rPr>
      </w:pPr>
      <w:r>
        <w:rPr>
          <w:rFonts w:hint="eastAsia" w:ascii="宋体" w:hAnsi="宋体" w:cs="宋体"/>
          <w:sz w:val="24"/>
          <w:lang w:val="en-US" w:eastAsia="zh-CN"/>
        </w:rPr>
        <w:t>（一）</w:t>
      </w:r>
      <w:r>
        <w:rPr>
          <w:rFonts w:hint="eastAsia" w:ascii="宋体" w:hAnsi="宋体" w:cs="宋体"/>
          <w:sz w:val="24"/>
        </w:rPr>
        <w:t>资格评审环节</w:t>
      </w:r>
      <w:r>
        <w:rPr>
          <w:rFonts w:hint="eastAsia" w:ascii="宋体" w:hAnsi="宋体" w:cs="宋体"/>
          <w:sz w:val="24"/>
          <w:lang w:val="en-US" w:eastAsia="zh-CN"/>
        </w:rPr>
        <w:t>评标委员会按</w:t>
      </w:r>
      <w:r>
        <w:rPr>
          <w:rFonts w:hint="eastAsia" w:ascii="宋体" w:hAnsi="宋体" w:cs="宋体"/>
          <w:sz w:val="24"/>
        </w:rPr>
        <w:t>照《资格评审表》</w:t>
      </w:r>
      <w:r>
        <w:rPr>
          <w:rFonts w:hint="eastAsia" w:ascii="宋体" w:hAnsi="宋体" w:cs="宋体"/>
          <w:sz w:val="24"/>
          <w:lang w:val="en-US" w:eastAsia="zh-CN"/>
        </w:rPr>
        <w:t>对</w:t>
      </w:r>
      <w:r>
        <w:rPr>
          <w:rFonts w:hint="eastAsia" w:ascii="宋体" w:hAnsi="宋体" w:cs="宋体"/>
          <w:sz w:val="24"/>
        </w:rPr>
        <w:t>参评</w:t>
      </w:r>
      <w:r>
        <w:rPr>
          <w:rFonts w:hint="eastAsia" w:ascii="宋体" w:hAnsi="宋体" w:cs="宋体"/>
          <w:sz w:val="24"/>
          <w:lang w:eastAsia="zh-CN"/>
        </w:rPr>
        <w:t>服务商</w:t>
      </w:r>
      <w:r>
        <w:rPr>
          <w:rFonts w:hint="eastAsia" w:ascii="宋体" w:hAnsi="宋体" w:cs="宋体"/>
          <w:sz w:val="24"/>
        </w:rPr>
        <w:t>提交的参评文件</w:t>
      </w:r>
      <w:r>
        <w:rPr>
          <w:rFonts w:hint="eastAsia" w:ascii="宋体" w:hAnsi="宋体" w:cs="宋体"/>
          <w:sz w:val="24"/>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服务商有资格进入下一阶段的评审，否则将被淘汰</w:t>
      </w:r>
      <w:r>
        <w:rPr>
          <w:rFonts w:hint="eastAsia" w:ascii="宋体" w:hAnsi="宋体" w:cs="宋体"/>
          <w:sz w:val="24"/>
        </w:rPr>
        <w:t>。《资格评审表》全部</w:t>
      </w:r>
      <w:r>
        <w:rPr>
          <w:rFonts w:hint="eastAsia" w:ascii="宋体" w:hAnsi="宋体" w:cs="宋体"/>
          <w:sz w:val="24"/>
          <w:lang w:val="en-US" w:eastAsia="zh-CN"/>
        </w:rPr>
        <w:t>通过</w:t>
      </w:r>
      <w:r>
        <w:rPr>
          <w:rFonts w:hint="eastAsia" w:ascii="宋体" w:hAnsi="宋体" w:cs="宋体"/>
          <w:sz w:val="24"/>
        </w:rPr>
        <w:t>的参评</w:t>
      </w:r>
      <w:r>
        <w:rPr>
          <w:rFonts w:hint="eastAsia" w:ascii="宋体" w:hAnsi="宋体" w:cs="宋体"/>
          <w:sz w:val="24"/>
          <w:lang w:eastAsia="zh-CN"/>
        </w:rPr>
        <w:t>服务商</w:t>
      </w:r>
      <w:r>
        <w:rPr>
          <w:rFonts w:hint="eastAsia" w:ascii="宋体" w:hAnsi="宋体" w:cs="宋体"/>
          <w:sz w:val="24"/>
        </w:rPr>
        <w:t>方可进入技术商务评审和价格评审环节。</w:t>
      </w:r>
    </w:p>
    <w:p w14:paraId="474F1424">
      <w:pPr>
        <w:pStyle w:val="31"/>
        <w:spacing w:line="560" w:lineRule="exact"/>
        <w:ind w:firstLine="480" w:firstLineChars="200"/>
        <w:rPr>
          <w:rFonts w:ascii="宋体" w:hAnsi="宋体" w:cs="宋体"/>
          <w:sz w:val="24"/>
          <w:szCs w:val="24"/>
          <w:highlight w:val="cyan"/>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rPr>
        <w:t>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14:paraId="054CC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879" w:type="dxa"/>
            <w:shd w:val="clear" w:color="auto" w:fill="D9D9D9"/>
            <w:vAlign w:val="center"/>
          </w:tcPr>
          <w:p w14:paraId="53685C81">
            <w:pPr>
              <w:pStyle w:val="31"/>
              <w:keepNext w:val="0"/>
              <w:keepLines w:val="0"/>
              <w:suppressLineNumbers w:val="0"/>
              <w:spacing w:before="0" w:beforeAutospacing="0" w:afterAutospacing="0" w:line="560" w:lineRule="exact"/>
              <w:ind w:left="0" w:right="0" w:firstLine="0" w:firstLineChars="0"/>
              <w:jc w:val="center"/>
              <w:rPr>
                <w:rFonts w:hint="default" w:ascii="宋体" w:hAnsi="宋体" w:cs="宋体"/>
                <w:sz w:val="24"/>
                <w:szCs w:val="24"/>
              </w:rPr>
            </w:pPr>
            <w:r>
              <w:rPr>
                <w:rFonts w:hint="eastAsia" w:ascii="宋体" w:hAnsi="宋体" w:cs="宋体"/>
                <w:sz w:val="24"/>
                <w:szCs w:val="24"/>
              </w:rPr>
              <w:t>技术商务评分</w:t>
            </w:r>
          </w:p>
        </w:tc>
        <w:tc>
          <w:tcPr>
            <w:tcW w:w="2536" w:type="dxa"/>
            <w:shd w:val="clear" w:color="auto" w:fill="D9D9D9"/>
            <w:vAlign w:val="center"/>
          </w:tcPr>
          <w:p w14:paraId="3B4A5A7E">
            <w:pPr>
              <w:pStyle w:val="31"/>
              <w:keepNext w:val="0"/>
              <w:keepLines w:val="0"/>
              <w:suppressLineNumbers w:val="0"/>
              <w:spacing w:before="0" w:beforeAutospacing="0" w:afterAutospacing="0" w:line="560" w:lineRule="exact"/>
              <w:ind w:left="0" w:right="0" w:firstLine="0" w:firstLineChars="0"/>
              <w:jc w:val="center"/>
              <w:rPr>
                <w:rFonts w:hint="default" w:ascii="宋体" w:hAnsi="宋体" w:cs="宋体"/>
                <w:sz w:val="24"/>
                <w:szCs w:val="24"/>
              </w:rPr>
            </w:pPr>
            <w:r>
              <w:rPr>
                <w:rFonts w:hint="eastAsia" w:ascii="宋体" w:hAnsi="宋体" w:cs="宋体"/>
                <w:sz w:val="24"/>
                <w:szCs w:val="24"/>
              </w:rPr>
              <w:t>价格评分</w:t>
            </w:r>
          </w:p>
        </w:tc>
      </w:tr>
      <w:tr w14:paraId="37E2A7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879" w:type="dxa"/>
            <w:vAlign w:val="center"/>
          </w:tcPr>
          <w:p w14:paraId="71549FB0">
            <w:pPr>
              <w:pStyle w:val="31"/>
              <w:keepNext w:val="0"/>
              <w:keepLines w:val="0"/>
              <w:suppressLineNumbers w:val="0"/>
              <w:spacing w:before="0" w:beforeAutospacing="0" w:afterAutospacing="0" w:line="560" w:lineRule="exact"/>
              <w:ind w:left="0" w:right="0" w:firstLine="0" w:firstLineChars="0"/>
              <w:jc w:val="center"/>
              <w:rPr>
                <w:rFonts w:hint="default" w:ascii="宋体" w:hAnsi="宋体" w:cs="宋体"/>
                <w:b/>
                <w:bCs/>
                <w:sz w:val="24"/>
                <w:szCs w:val="24"/>
                <w:highlight w:val="cyan"/>
              </w:rPr>
            </w:pPr>
            <w:r>
              <w:rPr>
                <w:rFonts w:hint="eastAsia" w:ascii="宋体" w:hAnsi="宋体" w:cs="宋体"/>
                <w:b/>
                <w:bCs/>
                <w:sz w:val="24"/>
                <w:szCs w:val="24"/>
              </w:rPr>
              <w:t>60分</w:t>
            </w:r>
          </w:p>
        </w:tc>
        <w:tc>
          <w:tcPr>
            <w:tcW w:w="2536" w:type="dxa"/>
            <w:vAlign w:val="center"/>
          </w:tcPr>
          <w:p w14:paraId="4D4547AF">
            <w:pPr>
              <w:pStyle w:val="31"/>
              <w:keepNext w:val="0"/>
              <w:keepLines w:val="0"/>
              <w:suppressLineNumbers w:val="0"/>
              <w:spacing w:before="0" w:beforeAutospacing="0" w:afterAutospacing="0" w:line="560" w:lineRule="exact"/>
              <w:ind w:left="0" w:right="0" w:firstLine="0" w:firstLineChars="0"/>
              <w:jc w:val="center"/>
              <w:rPr>
                <w:rFonts w:hint="default" w:ascii="宋体" w:hAnsi="宋体" w:cs="宋体"/>
                <w:b/>
                <w:bCs/>
                <w:sz w:val="24"/>
                <w:szCs w:val="24"/>
                <w:highlight w:val="cyan"/>
              </w:rPr>
            </w:pPr>
            <w:r>
              <w:rPr>
                <w:rFonts w:hint="eastAsia" w:ascii="宋体" w:hAnsi="宋体" w:cs="宋体"/>
                <w:b/>
                <w:bCs/>
                <w:sz w:val="24"/>
                <w:szCs w:val="24"/>
              </w:rPr>
              <w:t>40分</w:t>
            </w:r>
          </w:p>
        </w:tc>
      </w:tr>
    </w:tbl>
    <w:p w14:paraId="53415EC7">
      <w:pPr>
        <w:pStyle w:val="31"/>
        <w:spacing w:line="560" w:lineRule="exact"/>
        <w:ind w:firstLine="480" w:firstLineChars="200"/>
        <w:rPr>
          <w:rFonts w:ascii="宋体" w:hAnsi="宋体" w:cs="宋体"/>
          <w:sz w:val="24"/>
          <w:szCs w:val="24"/>
          <w:highlight w:val="cyan"/>
        </w:rPr>
      </w:pPr>
      <w:r>
        <w:rPr>
          <w:rFonts w:hint="eastAsia" w:ascii="宋体" w:hAnsi="宋体" w:cs="宋体"/>
          <w:sz w:val="24"/>
          <w:szCs w:val="24"/>
        </w:rPr>
        <w:t>（</w:t>
      </w:r>
      <w:r>
        <w:rPr>
          <w:rFonts w:hint="eastAsia" w:ascii="宋体" w:hAnsi="宋体" w:cs="宋体"/>
          <w:sz w:val="24"/>
          <w:szCs w:val="24"/>
          <w:lang w:eastAsia="zh-CN"/>
        </w:rPr>
        <w:t>三</w:t>
      </w:r>
      <w:r>
        <w:rPr>
          <w:rFonts w:hint="eastAsia" w:ascii="宋体" w:hAnsi="宋体" w:cs="宋体"/>
          <w:sz w:val="24"/>
          <w:szCs w:val="24"/>
        </w:rPr>
        <w:t>）评审方法</w:t>
      </w:r>
    </w:p>
    <w:p w14:paraId="47715A50">
      <w:pPr>
        <w:pStyle w:val="31"/>
        <w:spacing w:line="560" w:lineRule="exact"/>
        <w:ind w:firstLine="480" w:firstLineChars="200"/>
        <w:rPr>
          <w:rFonts w:ascii="宋体" w:hAnsi="宋体" w:cs="宋体"/>
          <w:sz w:val="24"/>
          <w:szCs w:val="24"/>
        </w:rPr>
      </w:pPr>
      <w:r>
        <w:rPr>
          <w:rFonts w:hint="eastAsia" w:ascii="宋体" w:hAnsi="宋体" w:cs="宋体"/>
          <w:sz w:val="24"/>
          <w:szCs w:val="24"/>
        </w:rPr>
        <w:t>1.技术商务评分：由各评标委员会成员按照技术商务评审评分细则独立进行评分，取平均分为该项最终得分。</w:t>
      </w:r>
    </w:p>
    <w:p w14:paraId="226E2A7E">
      <w:pPr>
        <w:pStyle w:val="31"/>
        <w:spacing w:line="560" w:lineRule="exact"/>
        <w:ind w:firstLine="480" w:firstLineChars="200"/>
        <w:rPr>
          <w:rFonts w:ascii="宋体" w:hAnsi="宋体" w:cs="宋体"/>
          <w:sz w:val="24"/>
          <w:szCs w:val="24"/>
        </w:rPr>
      </w:pPr>
      <w:r>
        <w:rPr>
          <w:rFonts w:hint="eastAsia" w:ascii="宋体" w:hAnsi="宋体" w:cs="宋体"/>
          <w:sz w:val="24"/>
          <w:szCs w:val="24"/>
        </w:rPr>
        <w:t>2.价格评分：对通过资格审查的参评</w:t>
      </w:r>
      <w:r>
        <w:rPr>
          <w:rFonts w:hint="eastAsia" w:ascii="宋体" w:hAnsi="宋体" w:cs="宋体"/>
          <w:sz w:val="24"/>
          <w:szCs w:val="24"/>
          <w:lang w:eastAsia="zh-CN"/>
        </w:rPr>
        <w:t>服务商</w:t>
      </w:r>
      <w:r>
        <w:rPr>
          <w:rFonts w:hint="eastAsia" w:ascii="宋体" w:hAnsi="宋体" w:cs="宋体"/>
          <w:sz w:val="24"/>
          <w:szCs w:val="24"/>
        </w:rPr>
        <w:t>进行价格评分，评标委员会校核后的各报价价格定义为评标价格。采用低价优先法计算，即满足</w:t>
      </w:r>
      <w:r>
        <w:rPr>
          <w:rFonts w:hint="eastAsia" w:ascii="宋体" w:hAnsi="宋体" w:cs="宋体"/>
          <w:sz w:val="24"/>
          <w:szCs w:val="24"/>
          <w:lang w:val="en-US" w:eastAsia="zh-CN"/>
        </w:rPr>
        <w:t>采购</w:t>
      </w:r>
      <w:r>
        <w:rPr>
          <w:rFonts w:hint="eastAsia" w:ascii="宋体" w:hAnsi="宋体" w:cs="宋体"/>
          <w:sz w:val="24"/>
          <w:szCs w:val="24"/>
        </w:rPr>
        <w:t>文件要求且投标价格最低的投标报价为评标基准价，其价格分为满分。其他</w:t>
      </w:r>
      <w:r>
        <w:rPr>
          <w:rFonts w:hint="eastAsia" w:ascii="宋体" w:hAnsi="宋体" w:cs="宋体"/>
          <w:sz w:val="24"/>
          <w:szCs w:val="24"/>
          <w:lang w:val="en-US" w:eastAsia="zh-CN"/>
        </w:rPr>
        <w:t>参评服务商</w:t>
      </w:r>
      <w:r>
        <w:rPr>
          <w:rFonts w:hint="eastAsia" w:ascii="宋体" w:hAnsi="宋体" w:cs="宋体"/>
          <w:sz w:val="24"/>
          <w:szCs w:val="24"/>
        </w:rPr>
        <w:t>的价格分统一按照下列公式计算：</w:t>
      </w:r>
    </w:p>
    <w:p w14:paraId="77831221">
      <w:pPr>
        <w:pStyle w:val="31"/>
        <w:spacing w:line="560" w:lineRule="exact"/>
        <w:ind w:firstLine="480" w:firstLineChars="200"/>
        <w:rPr>
          <w:rFonts w:ascii="宋体" w:hAnsi="宋体" w:cs="宋体"/>
          <w:sz w:val="24"/>
          <w:szCs w:val="24"/>
        </w:rPr>
      </w:pPr>
      <w:r>
        <w:rPr>
          <w:rFonts w:hint="eastAsia" w:ascii="宋体" w:hAnsi="宋体" w:cs="宋体"/>
          <w:sz w:val="24"/>
          <w:szCs w:val="24"/>
        </w:rPr>
        <w:t>价格得分=(评标基准价／投标报价)×40，保留</w:t>
      </w:r>
      <w:r>
        <w:rPr>
          <w:rFonts w:hint="eastAsia" w:ascii="宋体" w:hAnsi="宋体" w:cs="宋体"/>
          <w:sz w:val="24"/>
          <w:szCs w:val="24"/>
          <w:lang w:val="en-US" w:eastAsia="zh-CN"/>
        </w:rPr>
        <w:t>两</w:t>
      </w:r>
      <w:r>
        <w:rPr>
          <w:rFonts w:hint="eastAsia" w:ascii="宋体" w:hAnsi="宋体" w:cs="宋体"/>
          <w:sz w:val="24"/>
          <w:szCs w:val="24"/>
        </w:rPr>
        <w:t>位小数</w:t>
      </w:r>
    </w:p>
    <w:p w14:paraId="009BFBFA">
      <w:pPr>
        <w:pStyle w:val="31"/>
        <w:spacing w:line="560" w:lineRule="exact"/>
        <w:ind w:firstLine="480" w:firstLineChars="200"/>
        <w:rPr>
          <w:rFonts w:ascii="宋体" w:hAnsi="宋体" w:cs="宋体"/>
          <w:sz w:val="24"/>
          <w:szCs w:val="24"/>
        </w:rPr>
      </w:pPr>
      <w:r>
        <w:rPr>
          <w:rFonts w:hint="eastAsia" w:ascii="宋体" w:hAnsi="宋体" w:cs="宋体"/>
          <w:sz w:val="24"/>
          <w:szCs w:val="24"/>
        </w:rPr>
        <w:t>3.技术商务评审评分细则</w:t>
      </w:r>
    </w:p>
    <w:p w14:paraId="4F652194"/>
    <w:tbl>
      <w:tblPr>
        <w:tblStyle w:val="33"/>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48"/>
        <w:gridCol w:w="720"/>
        <w:gridCol w:w="5458"/>
      </w:tblGrid>
      <w:tr w14:paraId="07A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5CD3F0C7">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hAnsi="宋体" w:cs="宋体"/>
                <w:bCs/>
                <w:sz w:val="24"/>
              </w:rPr>
              <w:t>序号</w:t>
            </w:r>
          </w:p>
        </w:tc>
        <w:tc>
          <w:tcPr>
            <w:tcW w:w="1648" w:type="dxa"/>
            <w:vAlign w:val="center"/>
          </w:tcPr>
          <w:p w14:paraId="3BB4A1A7">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hAnsi="宋体" w:cs="宋体"/>
                <w:bCs/>
                <w:sz w:val="24"/>
              </w:rPr>
              <w:t>评审项目</w:t>
            </w:r>
          </w:p>
        </w:tc>
        <w:tc>
          <w:tcPr>
            <w:tcW w:w="720" w:type="dxa"/>
            <w:vAlign w:val="center"/>
          </w:tcPr>
          <w:p w14:paraId="1612E6B7">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hAnsi="宋体" w:cs="宋体"/>
                <w:bCs/>
                <w:sz w:val="24"/>
              </w:rPr>
              <w:t>分值</w:t>
            </w:r>
          </w:p>
        </w:tc>
        <w:tc>
          <w:tcPr>
            <w:tcW w:w="5458" w:type="dxa"/>
            <w:vAlign w:val="center"/>
          </w:tcPr>
          <w:p w14:paraId="2AFBF06F">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hAnsi="宋体" w:cs="宋体"/>
                <w:bCs/>
                <w:sz w:val="24"/>
              </w:rPr>
              <w:t>评审内容和得分标准</w:t>
            </w:r>
          </w:p>
        </w:tc>
      </w:tr>
      <w:tr w14:paraId="6F13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6" w:type="dxa"/>
            <w:vAlign w:val="center"/>
          </w:tcPr>
          <w:p w14:paraId="19DB6650">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1</w:t>
            </w:r>
          </w:p>
        </w:tc>
        <w:tc>
          <w:tcPr>
            <w:tcW w:w="1648" w:type="dxa"/>
            <w:vAlign w:val="center"/>
          </w:tcPr>
          <w:p w14:paraId="3DF12DB2">
            <w:pPr>
              <w:keepNext w:val="0"/>
              <w:keepLines w:val="0"/>
              <w:suppressLineNumbers w:val="0"/>
              <w:spacing w:before="0" w:beforeAutospacing="0" w:after="0" w:afterAutospacing="0"/>
              <w:ind w:left="0" w:right="0"/>
              <w:jc w:val="center"/>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屏幕使用寿命</w:t>
            </w:r>
          </w:p>
        </w:tc>
        <w:tc>
          <w:tcPr>
            <w:tcW w:w="720" w:type="dxa"/>
            <w:vAlign w:val="center"/>
          </w:tcPr>
          <w:p w14:paraId="167F8070">
            <w:pPr>
              <w:keepNext w:val="0"/>
              <w:keepLines w:val="0"/>
              <w:suppressLineNumbers w:val="0"/>
              <w:spacing w:before="0" w:beforeAutospacing="0" w:after="0" w:afterAutospacing="0"/>
              <w:ind w:left="0" w:right="0"/>
              <w:jc w:val="center"/>
              <w:rPr>
                <w:rFonts w:hint="default" w:ascii="宋体" w:hAnsi="宋体" w:eastAsia="宋体" w:cs="宋体"/>
                <w:bCs/>
                <w:color w:val="000000"/>
                <w:sz w:val="24"/>
                <w:lang w:val="en-US" w:eastAsia="zh-CN"/>
              </w:rPr>
            </w:pPr>
            <w:r>
              <w:rPr>
                <w:rFonts w:hint="eastAsia" w:ascii="宋体" w:hAnsi="宋体" w:cs="宋体"/>
                <w:bCs/>
                <w:color w:val="000000"/>
                <w:sz w:val="24"/>
                <w:lang w:val="en-US" w:eastAsia="zh-CN"/>
              </w:rPr>
              <w:t>10</w:t>
            </w:r>
          </w:p>
        </w:tc>
        <w:tc>
          <w:tcPr>
            <w:tcW w:w="5458" w:type="dxa"/>
            <w:vAlign w:val="center"/>
          </w:tcPr>
          <w:p w14:paraId="121DFADA">
            <w:pPr>
              <w:keepNext w:val="0"/>
              <w:keepLines w:val="0"/>
              <w:suppressLineNumbers w:val="0"/>
              <w:spacing w:before="0" w:beforeAutospacing="0" w:after="0" w:afterAutospacing="0"/>
              <w:ind w:left="0" w:right="0"/>
              <w:rPr>
                <w:rFonts w:hint="default" w:ascii="宋体" w:hAnsi="宋体" w:cs="宋体"/>
                <w:bCs/>
                <w:color w:val="000000"/>
                <w:sz w:val="24"/>
                <w:lang w:val="en-US" w:eastAsia="zh-CN"/>
              </w:rPr>
            </w:pPr>
            <w:r>
              <w:rPr>
                <w:rFonts w:hint="eastAsia" w:ascii="宋体" w:hAnsi="宋体"/>
                <w:color w:val="000000"/>
                <w:sz w:val="24"/>
                <w:lang w:val="en-US" w:eastAsia="zh-CN"/>
              </w:rPr>
              <w:t>根据第三方检测报告中产品的使用寿命（越高越好）进行评审：</w:t>
            </w:r>
            <w:r>
              <w:rPr>
                <w:rFonts w:hint="eastAsia" w:ascii="宋体" w:hAnsi="宋体"/>
                <w:color w:val="000000"/>
                <w:sz w:val="24"/>
                <w:lang w:val="en-US" w:eastAsia="zh-CN"/>
              </w:rPr>
              <w:br w:type="textWrapping"/>
            </w:r>
            <w:r>
              <w:rPr>
                <w:rFonts w:hint="eastAsia" w:ascii="宋体" w:hAnsi="宋体"/>
                <w:color w:val="000000"/>
                <w:sz w:val="24"/>
                <w:lang w:val="en-US" w:eastAsia="zh-CN"/>
              </w:rPr>
              <w:t>第1名（可并列）：10分</w:t>
            </w:r>
            <w:r>
              <w:rPr>
                <w:rFonts w:hint="eastAsia" w:ascii="宋体" w:hAnsi="宋体"/>
                <w:color w:val="000000"/>
                <w:sz w:val="24"/>
                <w:lang w:val="en-US" w:eastAsia="zh-CN"/>
              </w:rPr>
              <w:br w:type="textWrapping"/>
            </w:r>
            <w:r>
              <w:rPr>
                <w:rFonts w:hint="eastAsia" w:ascii="宋体" w:hAnsi="宋体"/>
                <w:color w:val="000000"/>
                <w:sz w:val="24"/>
                <w:lang w:val="en-US" w:eastAsia="zh-CN"/>
              </w:rPr>
              <w:t>第2名（可并列）：7分</w:t>
            </w:r>
            <w:r>
              <w:rPr>
                <w:rFonts w:hint="eastAsia" w:ascii="宋体" w:hAnsi="宋体"/>
                <w:color w:val="000000"/>
                <w:sz w:val="24"/>
                <w:lang w:val="en-US" w:eastAsia="zh-CN"/>
              </w:rPr>
              <w:br w:type="textWrapping"/>
            </w:r>
            <w:r>
              <w:rPr>
                <w:rFonts w:hint="eastAsia" w:ascii="宋体" w:hAnsi="宋体"/>
                <w:color w:val="000000"/>
                <w:sz w:val="24"/>
                <w:lang w:val="en-US" w:eastAsia="zh-CN"/>
              </w:rPr>
              <w:t>第3名（可并列）：5分</w:t>
            </w:r>
            <w:r>
              <w:rPr>
                <w:rFonts w:hint="eastAsia" w:ascii="宋体" w:hAnsi="宋体"/>
                <w:color w:val="000000"/>
                <w:sz w:val="24"/>
                <w:lang w:val="en-US" w:eastAsia="zh-CN"/>
              </w:rPr>
              <w:br w:type="textWrapping"/>
            </w:r>
            <w:r>
              <w:rPr>
                <w:rFonts w:hint="eastAsia" w:ascii="宋体" w:hAnsi="宋体"/>
                <w:color w:val="000000"/>
                <w:sz w:val="24"/>
                <w:lang w:val="en-US" w:eastAsia="zh-CN"/>
              </w:rPr>
              <w:t>其余：3分</w:t>
            </w:r>
            <w:r>
              <w:rPr>
                <w:rFonts w:hint="eastAsia" w:ascii="宋体" w:hAnsi="宋体"/>
                <w:color w:val="000000"/>
                <w:sz w:val="24"/>
                <w:lang w:val="en-US" w:eastAsia="zh-CN"/>
              </w:rPr>
              <w:br w:type="textWrapping"/>
            </w:r>
            <w:r>
              <w:rPr>
                <w:rFonts w:hint="eastAsia" w:ascii="宋体" w:hAnsi="宋体"/>
                <w:color w:val="000000"/>
                <w:sz w:val="24"/>
                <w:lang w:val="en-US" w:eastAsia="zh-CN"/>
              </w:rPr>
              <w:t>未提供的不得分</w:t>
            </w:r>
          </w:p>
        </w:tc>
      </w:tr>
      <w:tr w14:paraId="00FD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6" w:type="dxa"/>
            <w:vAlign w:val="center"/>
          </w:tcPr>
          <w:p w14:paraId="77A42965">
            <w:pPr>
              <w:keepNext w:val="0"/>
              <w:keepLines w:val="0"/>
              <w:suppressLineNumbers w:val="0"/>
              <w:spacing w:before="0" w:beforeAutospacing="0" w:after="0" w:afterAutospacing="0"/>
              <w:ind w:left="0" w:right="0"/>
              <w:jc w:val="center"/>
              <w:rPr>
                <w:rFonts w:hint="default" w:ascii="宋体" w:hAnsi="宋体" w:cs="宋体"/>
                <w:bCs/>
                <w:color w:val="000000"/>
                <w:sz w:val="24"/>
                <w:lang w:val="en-US" w:eastAsia="zh-CN"/>
              </w:rPr>
            </w:pPr>
            <w:r>
              <w:rPr>
                <w:rFonts w:hint="eastAsia" w:ascii="宋体" w:hAnsi="宋体" w:cs="宋体"/>
                <w:bCs/>
                <w:color w:val="000000"/>
                <w:sz w:val="24"/>
                <w:lang w:val="en-US" w:eastAsia="zh-CN"/>
              </w:rPr>
              <w:t>2</w:t>
            </w:r>
          </w:p>
        </w:tc>
        <w:tc>
          <w:tcPr>
            <w:tcW w:w="1648" w:type="dxa"/>
            <w:vAlign w:val="center"/>
          </w:tcPr>
          <w:p w14:paraId="2BA030DD">
            <w:pPr>
              <w:keepNext w:val="0"/>
              <w:keepLines w:val="0"/>
              <w:suppressLineNumbers w:val="0"/>
              <w:spacing w:before="0" w:beforeAutospacing="0" w:after="0" w:afterAutospacing="0"/>
              <w:ind w:left="0" w:right="0"/>
              <w:jc w:val="center"/>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屏幕亮度均匀性</w:t>
            </w:r>
          </w:p>
        </w:tc>
        <w:tc>
          <w:tcPr>
            <w:tcW w:w="720" w:type="dxa"/>
            <w:vAlign w:val="center"/>
          </w:tcPr>
          <w:p w14:paraId="71F38ED4">
            <w:pPr>
              <w:keepNext w:val="0"/>
              <w:keepLines w:val="0"/>
              <w:suppressLineNumbers w:val="0"/>
              <w:spacing w:before="0" w:beforeAutospacing="0" w:after="0" w:afterAutospacing="0"/>
              <w:ind w:left="0" w:right="0"/>
              <w:jc w:val="center"/>
              <w:rPr>
                <w:rFonts w:hint="default" w:ascii="宋体" w:hAnsi="宋体" w:eastAsia="宋体" w:cs="宋体"/>
                <w:bCs/>
                <w:color w:val="000000"/>
                <w:sz w:val="24"/>
                <w:lang w:val="en-US" w:eastAsia="zh-CN"/>
              </w:rPr>
            </w:pPr>
            <w:r>
              <w:rPr>
                <w:rFonts w:hint="eastAsia" w:ascii="宋体" w:hAnsi="宋体" w:cs="宋体"/>
                <w:bCs/>
                <w:color w:val="000000"/>
                <w:sz w:val="24"/>
                <w:lang w:val="en-US" w:eastAsia="zh-CN"/>
              </w:rPr>
              <w:t>10</w:t>
            </w:r>
          </w:p>
        </w:tc>
        <w:tc>
          <w:tcPr>
            <w:tcW w:w="5458" w:type="dxa"/>
            <w:vAlign w:val="center"/>
          </w:tcPr>
          <w:p w14:paraId="62E8F03E">
            <w:pPr>
              <w:keepNext w:val="0"/>
              <w:keepLines w:val="0"/>
              <w:suppressLineNumbers w:val="0"/>
              <w:spacing w:before="0" w:beforeAutospacing="0" w:after="0" w:afterAutospacing="0"/>
              <w:ind w:left="0" w:right="0"/>
              <w:rPr>
                <w:rFonts w:hint="default" w:ascii="宋体" w:hAnsi="宋体" w:cs="宋体"/>
                <w:bCs/>
                <w:color w:val="000000"/>
                <w:sz w:val="24"/>
              </w:rPr>
            </w:pPr>
            <w:r>
              <w:rPr>
                <w:rFonts w:hint="eastAsia" w:ascii="宋体" w:hAnsi="宋体"/>
                <w:color w:val="000000"/>
                <w:sz w:val="24"/>
                <w:lang w:val="en-US" w:eastAsia="zh-CN"/>
              </w:rPr>
              <w:t>根据第三方检测报告中产品的亮度均匀性（越高越好）进行评审：</w:t>
            </w:r>
            <w:r>
              <w:rPr>
                <w:rFonts w:hint="eastAsia" w:ascii="宋体" w:hAnsi="宋体"/>
                <w:color w:val="000000"/>
                <w:sz w:val="24"/>
                <w:lang w:val="en-US" w:eastAsia="zh-CN"/>
              </w:rPr>
              <w:br w:type="textWrapping"/>
            </w:r>
            <w:r>
              <w:rPr>
                <w:rFonts w:hint="eastAsia" w:ascii="宋体" w:hAnsi="宋体"/>
                <w:color w:val="000000"/>
                <w:sz w:val="24"/>
                <w:lang w:val="en-US" w:eastAsia="zh-CN"/>
              </w:rPr>
              <w:t>第1名（可并列）：10分</w:t>
            </w:r>
            <w:r>
              <w:rPr>
                <w:rFonts w:hint="eastAsia" w:ascii="宋体" w:hAnsi="宋体"/>
                <w:color w:val="000000"/>
                <w:sz w:val="24"/>
                <w:lang w:val="en-US" w:eastAsia="zh-CN"/>
              </w:rPr>
              <w:br w:type="textWrapping"/>
            </w:r>
            <w:r>
              <w:rPr>
                <w:rFonts w:hint="eastAsia" w:ascii="宋体" w:hAnsi="宋体"/>
                <w:color w:val="000000"/>
                <w:sz w:val="24"/>
                <w:lang w:val="en-US" w:eastAsia="zh-CN"/>
              </w:rPr>
              <w:t>第2名（可并列）：7分</w:t>
            </w:r>
            <w:r>
              <w:rPr>
                <w:rFonts w:hint="eastAsia" w:ascii="宋体" w:hAnsi="宋体"/>
                <w:color w:val="000000"/>
                <w:sz w:val="24"/>
                <w:lang w:val="en-US" w:eastAsia="zh-CN"/>
              </w:rPr>
              <w:br w:type="textWrapping"/>
            </w:r>
            <w:r>
              <w:rPr>
                <w:rFonts w:hint="eastAsia" w:ascii="宋体" w:hAnsi="宋体"/>
                <w:color w:val="000000"/>
                <w:sz w:val="24"/>
                <w:lang w:val="en-US" w:eastAsia="zh-CN"/>
              </w:rPr>
              <w:t>第3名（可并列）：5分</w:t>
            </w:r>
            <w:r>
              <w:rPr>
                <w:rFonts w:hint="eastAsia" w:ascii="宋体" w:hAnsi="宋体"/>
                <w:color w:val="000000"/>
                <w:sz w:val="24"/>
                <w:lang w:val="en-US" w:eastAsia="zh-CN"/>
              </w:rPr>
              <w:br w:type="textWrapping"/>
            </w:r>
            <w:r>
              <w:rPr>
                <w:rFonts w:hint="eastAsia" w:ascii="宋体" w:hAnsi="宋体"/>
                <w:color w:val="000000"/>
                <w:sz w:val="24"/>
                <w:lang w:val="en-US" w:eastAsia="zh-CN"/>
              </w:rPr>
              <w:t>其余：3分</w:t>
            </w:r>
            <w:r>
              <w:rPr>
                <w:rFonts w:hint="eastAsia" w:ascii="宋体" w:hAnsi="宋体"/>
                <w:color w:val="000000"/>
                <w:sz w:val="24"/>
                <w:lang w:val="en-US" w:eastAsia="zh-CN"/>
              </w:rPr>
              <w:br w:type="textWrapping"/>
            </w:r>
            <w:r>
              <w:rPr>
                <w:rFonts w:hint="eastAsia" w:ascii="宋体" w:hAnsi="宋体"/>
                <w:color w:val="000000"/>
                <w:sz w:val="24"/>
                <w:lang w:val="en-US" w:eastAsia="zh-CN"/>
              </w:rPr>
              <w:t>未提供的不得分</w:t>
            </w:r>
          </w:p>
        </w:tc>
      </w:tr>
      <w:tr w14:paraId="1EB9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06" w:type="dxa"/>
            <w:vAlign w:val="center"/>
          </w:tcPr>
          <w:p w14:paraId="12EE5407">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3</w:t>
            </w:r>
          </w:p>
        </w:tc>
        <w:tc>
          <w:tcPr>
            <w:tcW w:w="1648" w:type="dxa"/>
            <w:shd w:val="clear" w:color="auto" w:fill="auto"/>
            <w:vAlign w:val="center"/>
          </w:tcPr>
          <w:p w14:paraId="252F4F5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质保服务时间</w:t>
            </w:r>
          </w:p>
        </w:tc>
        <w:tc>
          <w:tcPr>
            <w:tcW w:w="720" w:type="dxa"/>
            <w:shd w:val="clear" w:color="auto" w:fill="auto"/>
            <w:vAlign w:val="center"/>
          </w:tcPr>
          <w:p w14:paraId="174D2599">
            <w:pPr>
              <w:keepNext w:val="0"/>
              <w:keepLines w:val="0"/>
              <w:suppressLineNumbers w:val="0"/>
              <w:spacing w:before="0" w:beforeAutospacing="0" w:after="0" w:afterAutospacing="0"/>
              <w:ind w:left="0" w:right="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5458" w:type="dxa"/>
            <w:shd w:val="clear" w:color="auto" w:fill="auto"/>
            <w:vAlign w:val="center"/>
          </w:tcPr>
          <w:p w14:paraId="404DBD2C">
            <w:pPr>
              <w:keepNext w:val="0"/>
              <w:keepLines w:val="0"/>
              <w:suppressLineNumbers w:val="0"/>
              <w:spacing w:before="0" w:beforeAutospacing="0" w:after="0" w:afterAutospacing="0"/>
              <w:ind w:left="0" w:right="0"/>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rPr>
              <w:t>参评</w:t>
            </w:r>
            <w:r>
              <w:rPr>
                <w:rFonts w:hint="eastAsia" w:ascii="宋体" w:hAnsi="宋体" w:cs="宋体"/>
                <w:bCs/>
                <w:color w:val="000000"/>
                <w:sz w:val="24"/>
                <w:lang w:eastAsia="zh-CN"/>
              </w:rPr>
              <w:t>服务商</w:t>
            </w:r>
            <w:r>
              <w:rPr>
                <w:rFonts w:hint="eastAsia" w:ascii="宋体" w:hAnsi="宋体" w:cs="宋体"/>
                <w:bCs/>
                <w:color w:val="000000"/>
                <w:sz w:val="24"/>
              </w:rPr>
              <w:t>承诺延长</w:t>
            </w:r>
            <w:r>
              <w:rPr>
                <w:rFonts w:hint="eastAsia" w:ascii="宋体" w:hAnsi="宋体" w:cs="宋体"/>
                <w:bCs/>
                <w:color w:val="000000"/>
                <w:sz w:val="24"/>
                <w:lang w:val="en-US" w:eastAsia="zh-CN"/>
              </w:rPr>
              <w:t>所投产品的质保</w:t>
            </w:r>
            <w:r>
              <w:rPr>
                <w:rFonts w:hint="eastAsia" w:ascii="宋体" w:hAnsi="宋体" w:cs="宋体"/>
                <w:bCs/>
                <w:color w:val="000000"/>
                <w:sz w:val="24"/>
              </w:rPr>
              <w:t>时间，</w:t>
            </w:r>
            <w:r>
              <w:rPr>
                <w:rFonts w:hint="eastAsia" w:ascii="宋体" w:hAnsi="宋体" w:cs="宋体"/>
                <w:bCs/>
                <w:color w:val="000000"/>
                <w:sz w:val="24"/>
                <w:lang w:val="en-US" w:eastAsia="zh-CN"/>
              </w:rPr>
              <w:t>基础质保期为3年，</w:t>
            </w:r>
            <w:r>
              <w:rPr>
                <w:rFonts w:hint="eastAsia" w:ascii="宋体" w:hAnsi="宋体" w:cs="宋体"/>
                <w:bCs/>
                <w:color w:val="000000"/>
                <w:sz w:val="24"/>
              </w:rPr>
              <w:t>每</w:t>
            </w:r>
            <w:r>
              <w:rPr>
                <w:rFonts w:hint="eastAsia" w:ascii="宋体" w:hAnsi="宋体" w:cs="宋体"/>
                <w:bCs/>
                <w:color w:val="000000"/>
                <w:sz w:val="24"/>
                <w:lang w:val="en-US" w:eastAsia="zh-CN"/>
              </w:rPr>
              <w:t>承诺</w:t>
            </w:r>
            <w:r>
              <w:rPr>
                <w:rFonts w:hint="eastAsia" w:ascii="宋体" w:hAnsi="宋体" w:cs="宋体"/>
                <w:bCs/>
                <w:color w:val="000000"/>
                <w:sz w:val="24"/>
              </w:rPr>
              <w:t>增加一年</w:t>
            </w:r>
            <w:r>
              <w:rPr>
                <w:rFonts w:hint="eastAsia" w:ascii="宋体" w:hAnsi="宋体" w:cs="宋体"/>
                <w:bCs/>
                <w:color w:val="000000"/>
                <w:sz w:val="24"/>
                <w:lang w:val="en-US" w:eastAsia="zh-CN"/>
              </w:rPr>
              <w:t>质保的</w:t>
            </w:r>
            <w:r>
              <w:rPr>
                <w:rFonts w:hint="eastAsia" w:ascii="宋体" w:hAnsi="宋体" w:cs="宋体"/>
                <w:bCs/>
                <w:color w:val="000000"/>
                <w:sz w:val="24"/>
              </w:rPr>
              <w:t>得</w:t>
            </w:r>
            <w:r>
              <w:rPr>
                <w:rFonts w:hint="eastAsia" w:ascii="宋体" w:hAnsi="宋体" w:cs="宋体"/>
                <w:bCs/>
                <w:color w:val="000000"/>
                <w:sz w:val="24"/>
                <w:lang w:val="en-US" w:eastAsia="zh-CN"/>
              </w:rPr>
              <w:t>5</w:t>
            </w:r>
            <w:r>
              <w:rPr>
                <w:rFonts w:hint="eastAsia" w:ascii="宋体" w:hAnsi="宋体" w:cs="宋体"/>
                <w:bCs/>
                <w:color w:val="000000"/>
                <w:sz w:val="24"/>
              </w:rPr>
              <w:t>分，满分</w:t>
            </w:r>
            <w:r>
              <w:rPr>
                <w:rFonts w:hint="eastAsia" w:ascii="宋体" w:hAnsi="宋体" w:cs="宋体"/>
                <w:bCs/>
                <w:color w:val="000000"/>
                <w:sz w:val="24"/>
                <w:lang w:val="en-US" w:eastAsia="zh-CN"/>
              </w:rPr>
              <w:t>15</w:t>
            </w:r>
            <w:r>
              <w:rPr>
                <w:rFonts w:hint="eastAsia" w:ascii="宋体" w:hAnsi="宋体" w:cs="宋体"/>
                <w:bCs/>
                <w:color w:val="000000"/>
                <w:sz w:val="24"/>
              </w:rPr>
              <w:t>分。</w:t>
            </w:r>
          </w:p>
        </w:tc>
      </w:tr>
      <w:tr w14:paraId="4095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06" w:type="dxa"/>
            <w:vAlign w:val="center"/>
          </w:tcPr>
          <w:p w14:paraId="22C04DBE">
            <w:pPr>
              <w:keepNext w:val="0"/>
              <w:keepLines w:val="0"/>
              <w:suppressLineNumbers w:val="0"/>
              <w:spacing w:before="0" w:beforeAutospacing="0" w:after="0" w:afterAutospacing="0"/>
              <w:ind w:left="0" w:right="0"/>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4</w:t>
            </w:r>
          </w:p>
        </w:tc>
        <w:tc>
          <w:tcPr>
            <w:tcW w:w="1648" w:type="dxa"/>
            <w:shd w:val="clear" w:color="auto" w:fill="auto"/>
            <w:vAlign w:val="center"/>
          </w:tcPr>
          <w:p w14:paraId="08E8A786">
            <w:pPr>
              <w:keepNext w:val="0"/>
              <w:keepLines w:val="0"/>
              <w:suppressLineNumbers w:val="0"/>
              <w:spacing w:before="0" w:beforeAutospacing="0" w:after="0" w:afterAutospacing="0"/>
              <w:ind w:left="0" w:right="0"/>
              <w:jc w:val="center"/>
              <w:rPr>
                <w:rFonts w:hint="eastAsia" w:ascii="宋体" w:hAnsi="宋体" w:eastAsia="宋体" w:cs="宋体"/>
                <w:bCs/>
                <w:color w:val="000000"/>
                <w:kern w:val="2"/>
                <w:sz w:val="24"/>
                <w:szCs w:val="24"/>
                <w:lang w:val="en-US" w:eastAsia="zh-CN" w:bidi="ar-SA"/>
              </w:rPr>
            </w:pPr>
            <w:r>
              <w:rPr>
                <w:rFonts w:hint="eastAsia" w:ascii="宋体" w:hAnsi="宋体"/>
                <w:color w:val="000000"/>
                <w:sz w:val="24"/>
              </w:rPr>
              <w:t>同类项目业绩</w:t>
            </w:r>
          </w:p>
        </w:tc>
        <w:tc>
          <w:tcPr>
            <w:tcW w:w="720" w:type="dxa"/>
            <w:shd w:val="clear" w:color="auto" w:fill="auto"/>
            <w:vAlign w:val="center"/>
          </w:tcPr>
          <w:p w14:paraId="0EE71EBE">
            <w:pPr>
              <w:keepNext w:val="0"/>
              <w:keepLines w:val="0"/>
              <w:suppressLineNumbers w:val="0"/>
              <w:spacing w:before="0" w:beforeAutospacing="0" w:after="0" w:afterAutospacing="0"/>
              <w:ind w:left="0" w:right="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5458" w:type="dxa"/>
            <w:shd w:val="clear" w:color="auto" w:fill="auto"/>
            <w:vAlign w:val="center"/>
          </w:tcPr>
          <w:p w14:paraId="5981DC9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参评服务商</w:t>
            </w:r>
            <w:r>
              <w:rPr>
                <w:rFonts w:hint="eastAsia" w:asciiTheme="minorEastAsia" w:hAnsiTheme="minorEastAsia" w:eastAsiaTheme="minorEastAsia" w:cstheme="minorEastAsia"/>
                <w:color w:val="000000"/>
                <w:sz w:val="24"/>
                <w:szCs w:val="24"/>
              </w:rPr>
              <w:t>提供的自2021年1月1日</w:t>
            </w:r>
            <w:r>
              <w:rPr>
                <w:rFonts w:hint="eastAsia" w:asciiTheme="minorEastAsia" w:hAnsiTheme="minorEastAsia" w:eastAsiaTheme="minorEastAsia" w:cstheme="minorEastAsia"/>
                <w:color w:val="000000"/>
                <w:sz w:val="24"/>
                <w:szCs w:val="24"/>
                <w:lang w:val="en-US" w:eastAsia="zh-CN"/>
              </w:rPr>
              <w:t>以来</w:t>
            </w:r>
            <w:r>
              <w:rPr>
                <w:rFonts w:hint="eastAsia" w:asciiTheme="minorEastAsia" w:hAnsiTheme="minorEastAsia" w:eastAsiaTheme="minorEastAsia" w:cstheme="minorEastAsia"/>
                <w:color w:val="000000"/>
                <w:sz w:val="24"/>
                <w:szCs w:val="24"/>
              </w:rPr>
              <w:t>（以合同签订日期为准），承接过</w:t>
            </w:r>
            <w:r>
              <w:rPr>
                <w:rFonts w:hint="eastAsia" w:asciiTheme="minorEastAsia" w:hAnsiTheme="minorEastAsia" w:eastAsiaTheme="minorEastAsia" w:cstheme="minorEastAsia"/>
                <w:color w:val="000000"/>
                <w:sz w:val="24"/>
                <w:szCs w:val="24"/>
                <w:lang w:val="en-US" w:eastAsia="zh-CN"/>
              </w:rPr>
              <w:t>标的2万元以上的LED显示屏</w:t>
            </w:r>
            <w:r>
              <w:rPr>
                <w:rFonts w:hint="eastAsia" w:asciiTheme="minorEastAsia" w:hAnsiTheme="minorEastAsia" w:eastAsiaTheme="minorEastAsia" w:cstheme="minorEastAsia"/>
                <w:color w:val="000000"/>
                <w:sz w:val="24"/>
                <w:szCs w:val="24"/>
              </w:rPr>
              <w:t>相关业绩合同进行评审：每提供1份业绩合同得</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rPr>
              <w:t>累计最高得</w:t>
            </w:r>
            <w:r>
              <w:rPr>
                <w:rFonts w:hint="eastAsia" w:asciiTheme="minorEastAsia" w:hAnsiTheme="minorEastAsia" w:eastAsia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分。</w:t>
            </w:r>
          </w:p>
          <w:p w14:paraId="63BFF2B3">
            <w:pPr>
              <w:keepNext w:val="0"/>
              <w:keepLines w:val="0"/>
              <w:widowControl/>
              <w:suppressLineNumbers w:val="0"/>
              <w:spacing w:before="0" w:beforeAutospacing="0" w:after="0" w:afterAutospacing="0"/>
              <w:ind w:left="0" w:right="0"/>
              <w:jc w:val="left"/>
              <w:rPr>
                <w:rFonts w:hint="default" w:ascii="宋体" w:hAnsi="宋体"/>
                <w:color w:val="000000"/>
                <w:sz w:val="24"/>
              </w:rPr>
            </w:pPr>
            <w:r>
              <w:rPr>
                <w:rFonts w:hint="eastAsia" w:ascii="宋体" w:hAnsi="宋体" w:cs="宋体"/>
                <w:sz w:val="24"/>
                <w:lang w:val="en-US" w:eastAsia="zh-CN"/>
              </w:rPr>
              <w:t>注：</w:t>
            </w:r>
            <w:r>
              <w:rPr>
                <w:rFonts w:hint="default" w:ascii="宋体" w:hAnsi="宋体" w:cs="宋体"/>
                <w:sz w:val="24"/>
              </w:rPr>
              <w:t>(</w:t>
            </w:r>
            <w:r>
              <w:rPr>
                <w:rFonts w:hint="eastAsia" w:ascii="宋体" w:hAnsi="宋体" w:cs="宋体"/>
                <w:sz w:val="24"/>
                <w:lang w:val="en-US" w:eastAsia="zh-CN"/>
              </w:rPr>
              <w:t>1</w:t>
            </w:r>
            <w:r>
              <w:rPr>
                <w:rFonts w:hint="default" w:ascii="宋体" w:hAnsi="宋体" w:cs="宋体"/>
                <w:sz w:val="24"/>
              </w:rPr>
              <w:t>)</w:t>
            </w:r>
            <w:r>
              <w:rPr>
                <w:rFonts w:hint="eastAsia" w:ascii="宋体" w:hAnsi="宋体"/>
                <w:color w:val="000000"/>
                <w:sz w:val="24"/>
                <w:lang w:val="en-US" w:eastAsia="zh-CN"/>
              </w:rPr>
              <w:t>参评服务商</w:t>
            </w:r>
            <w:r>
              <w:rPr>
                <w:rFonts w:hint="eastAsia" w:ascii="宋体" w:hAnsi="宋体"/>
                <w:color w:val="000000"/>
                <w:sz w:val="24"/>
              </w:rPr>
              <w:t>须提供业绩证明材料，合同关键页复印件（包括体现合同标的、合同金额、签字盖章页、签署日期等），业绩日期以合同签订日期为准，不提供或未按要求提供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346FF4A6">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default" w:ascii="宋体" w:hAnsi="宋体" w:cs="宋体"/>
                <w:sz w:val="24"/>
              </w:rPr>
              <w:t>(</w:t>
            </w:r>
            <w:r>
              <w:rPr>
                <w:rFonts w:hint="eastAsia" w:ascii="宋体" w:hAnsi="宋体" w:cs="宋体"/>
                <w:sz w:val="24"/>
                <w:lang w:val="en-US" w:eastAsia="zh-CN"/>
              </w:rPr>
              <w:t>2</w:t>
            </w:r>
            <w:r>
              <w:rPr>
                <w:rFonts w:hint="default" w:ascii="宋体" w:hAnsi="宋体" w:cs="宋体"/>
                <w:sz w:val="24"/>
              </w:rPr>
              <w:t>)</w:t>
            </w:r>
            <w:r>
              <w:rPr>
                <w:rFonts w:hint="eastAsia" w:ascii="宋体" w:hAnsi="宋体"/>
                <w:color w:val="000000"/>
                <w:sz w:val="24"/>
              </w:rPr>
              <w:t>同一客户、同一项目存在多份业绩的，按一份业绩计算。</w:t>
            </w:r>
          </w:p>
        </w:tc>
      </w:tr>
      <w:tr w14:paraId="53B8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06" w:type="dxa"/>
            <w:vAlign w:val="center"/>
          </w:tcPr>
          <w:p w14:paraId="1DD3938B">
            <w:pPr>
              <w:keepNext w:val="0"/>
              <w:keepLines w:val="0"/>
              <w:suppressLineNumbers w:val="0"/>
              <w:spacing w:before="0" w:beforeAutospacing="0" w:after="0" w:afterAutospacing="0"/>
              <w:ind w:left="0" w:right="0"/>
              <w:jc w:val="center"/>
              <w:rPr>
                <w:rFonts w:hint="default" w:ascii="宋体" w:hAnsi="宋体" w:cs="宋体"/>
                <w:bCs/>
                <w:color w:val="000000"/>
                <w:szCs w:val="21"/>
                <w:lang w:val="en-US" w:eastAsia="zh-CN"/>
              </w:rPr>
            </w:pPr>
            <w:r>
              <w:rPr>
                <w:rFonts w:hint="eastAsia" w:ascii="宋体" w:hAnsi="宋体" w:cs="宋体"/>
                <w:bCs/>
                <w:color w:val="000000"/>
                <w:szCs w:val="21"/>
                <w:lang w:val="en-US" w:eastAsia="zh-CN"/>
              </w:rPr>
              <w:t>5</w:t>
            </w:r>
          </w:p>
        </w:tc>
        <w:tc>
          <w:tcPr>
            <w:tcW w:w="1648" w:type="dxa"/>
            <w:shd w:val="clear" w:color="auto" w:fill="auto"/>
            <w:vAlign w:val="center"/>
          </w:tcPr>
          <w:p w14:paraId="41D5ABAB">
            <w:pPr>
              <w:keepNext w:val="0"/>
              <w:keepLines w:val="0"/>
              <w:suppressLineNumbers w:val="0"/>
              <w:spacing w:before="0" w:beforeAutospacing="0" w:after="0" w:afterAutospacing="0" w:line="420" w:lineRule="atLeast"/>
              <w:ind w:left="0" w:leftChars="0" w:right="0" w:rightChar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rPr>
              <w:t>质量保障服务方案</w:t>
            </w:r>
          </w:p>
        </w:tc>
        <w:tc>
          <w:tcPr>
            <w:tcW w:w="720" w:type="dxa"/>
            <w:shd w:val="clear" w:color="auto" w:fill="auto"/>
            <w:vAlign w:val="center"/>
          </w:tcPr>
          <w:p w14:paraId="5DA8B0F9">
            <w:pPr>
              <w:keepNext w:val="0"/>
              <w:keepLines w:val="0"/>
              <w:suppressLineNumbers w:val="0"/>
              <w:spacing w:before="0" w:beforeAutospacing="0" w:after="0" w:afterAutospacing="0" w:line="420" w:lineRule="atLeast"/>
              <w:ind w:left="0" w:leftChars="0" w:right="0" w:rightChars="0"/>
              <w:jc w:val="center"/>
              <w:rPr>
                <w:rFonts w:hint="default"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10</w:t>
            </w:r>
          </w:p>
        </w:tc>
        <w:tc>
          <w:tcPr>
            <w:tcW w:w="5458" w:type="dxa"/>
            <w:shd w:val="clear" w:color="auto" w:fill="auto"/>
            <w:vAlign w:val="center"/>
          </w:tcPr>
          <w:p w14:paraId="2B37B12D">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olor w:val="000000"/>
                <w:sz w:val="24"/>
              </w:rPr>
              <w:t>参评</w:t>
            </w:r>
            <w:r>
              <w:rPr>
                <w:rFonts w:hint="eastAsia" w:ascii="宋体" w:hAnsi="宋体"/>
                <w:color w:val="000000"/>
                <w:sz w:val="24"/>
                <w:lang w:eastAsia="zh-CN"/>
              </w:rPr>
              <w:t>服务商</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，对于交付使用期、保修期限、到达故障现场时间以及定期维护（注明时间）等做出承诺：</w:t>
            </w:r>
          </w:p>
          <w:p w14:paraId="5F8773C5">
            <w:pPr>
              <w:keepNext w:val="0"/>
              <w:keepLines w:val="0"/>
              <w:numPr>
                <w:ilvl w:val="0"/>
                <w:numId w:val="0"/>
              </w:numPr>
              <w:suppressLineNumbers w:val="0"/>
              <w:spacing w:before="0" w:beforeAutospacing="0" w:after="0" w:afterAutospacing="0"/>
              <w:ind w:left="425" w:leftChars="0" w:right="0" w:hanging="425" w:firstLineChars="0"/>
              <w:rPr>
                <w:rFonts w:hint="default" w:ascii="宋体" w:hAnsi="宋体" w:cs="宋体"/>
                <w:sz w:val="24"/>
              </w:rPr>
            </w:pPr>
            <w:r>
              <w:rPr>
                <w:rFonts w:hint="default" w:ascii="宋体" w:hAnsi="宋体" w:eastAsia="宋体" w:cs="宋体"/>
                <w:kern w:val="2"/>
                <w:sz w:val="24"/>
                <w:szCs w:val="24"/>
                <w:lang w:val="en-US" w:eastAsia="zh-CN" w:bidi="ar-SA"/>
              </w:rPr>
              <w:t>(1)</w:t>
            </w:r>
            <w:r>
              <w:rPr>
                <w:rFonts w:hint="eastAsia" w:ascii="宋体" w:hAnsi="宋体"/>
                <w:color w:val="000000"/>
                <w:sz w:val="24"/>
              </w:rPr>
              <w:t>服务方案</w:t>
            </w:r>
            <w:r>
              <w:rPr>
                <w:rFonts w:hint="eastAsia" w:ascii="宋体" w:hAnsi="宋体" w:cs="宋体"/>
                <w:sz w:val="24"/>
              </w:rPr>
              <w:t>内容详细周全，可行性强，得</w:t>
            </w:r>
            <w:r>
              <w:rPr>
                <w:rFonts w:hint="eastAsia" w:ascii="宋体" w:hAnsi="宋体" w:cs="宋体"/>
                <w:sz w:val="24"/>
                <w:lang w:val="en-US" w:eastAsia="zh-CN"/>
              </w:rPr>
              <w:t>8-10</w:t>
            </w:r>
            <w:r>
              <w:rPr>
                <w:rFonts w:hint="eastAsia" w:ascii="宋体" w:hAnsi="宋体" w:cs="宋体"/>
                <w:sz w:val="24"/>
              </w:rPr>
              <w:t>分；</w:t>
            </w:r>
          </w:p>
          <w:p w14:paraId="7B68A35C">
            <w:pPr>
              <w:keepNext w:val="0"/>
              <w:keepLines w:val="0"/>
              <w:numPr>
                <w:ilvl w:val="0"/>
                <w:numId w:val="0"/>
              </w:numPr>
              <w:suppressLineNumbers w:val="0"/>
              <w:spacing w:before="0" w:beforeAutospacing="0" w:after="0" w:afterAutospacing="0"/>
              <w:ind w:left="425" w:leftChars="0" w:right="0" w:hanging="425" w:firstLineChars="0"/>
              <w:rPr>
                <w:rFonts w:hint="default" w:ascii="宋体" w:hAnsi="宋体" w:cs="宋体"/>
                <w:sz w:val="24"/>
              </w:rPr>
            </w:pPr>
            <w:r>
              <w:rPr>
                <w:rFonts w:hint="default" w:ascii="宋体" w:hAnsi="宋体" w:eastAsia="宋体" w:cs="宋体"/>
                <w:kern w:val="2"/>
                <w:sz w:val="24"/>
                <w:szCs w:val="24"/>
                <w:lang w:val="en-US" w:eastAsia="zh-CN" w:bidi="ar-SA"/>
              </w:rPr>
              <w:t>(2)</w:t>
            </w:r>
            <w:r>
              <w:rPr>
                <w:rFonts w:hint="eastAsia" w:ascii="宋体" w:hAnsi="宋体"/>
                <w:color w:val="000000"/>
                <w:sz w:val="24"/>
              </w:rPr>
              <w:t>服务方案</w:t>
            </w:r>
            <w:r>
              <w:rPr>
                <w:rFonts w:hint="eastAsia" w:ascii="宋体" w:hAnsi="宋体" w:cs="宋体"/>
                <w:sz w:val="24"/>
              </w:rPr>
              <w:t>内容较周全，有所欠缺，得</w:t>
            </w:r>
            <w:r>
              <w:rPr>
                <w:rFonts w:hint="eastAsia" w:ascii="宋体" w:hAnsi="宋体" w:cs="宋体"/>
                <w:sz w:val="24"/>
                <w:lang w:val="en-US" w:eastAsia="zh-CN"/>
              </w:rPr>
              <w:t>5-7</w:t>
            </w:r>
            <w:r>
              <w:rPr>
                <w:rFonts w:hint="eastAsia" w:ascii="宋体" w:hAnsi="宋体" w:cs="宋体"/>
                <w:sz w:val="24"/>
              </w:rPr>
              <w:t>分；</w:t>
            </w:r>
          </w:p>
          <w:p w14:paraId="3DD66341">
            <w:pPr>
              <w:keepNext w:val="0"/>
              <w:keepLines w:val="0"/>
              <w:suppressLineNumbers w:val="0"/>
              <w:spacing w:before="0" w:beforeAutospacing="0" w:after="0" w:afterAutospacing="0"/>
              <w:ind w:left="425" w:right="0" w:hanging="425"/>
              <w:rPr>
                <w:rFonts w:hint="default" w:ascii="宋体" w:hAnsi="宋体" w:cs="宋体"/>
                <w:sz w:val="24"/>
              </w:rPr>
            </w:pPr>
            <w:r>
              <w:rPr>
                <w:rFonts w:hint="default" w:ascii="宋体" w:hAnsi="宋体" w:cs="宋体"/>
                <w:sz w:val="24"/>
              </w:rPr>
              <w:t>(</w:t>
            </w:r>
            <w:r>
              <w:rPr>
                <w:rFonts w:hint="eastAsia" w:ascii="宋体" w:hAnsi="宋体" w:cs="宋体"/>
                <w:sz w:val="24"/>
                <w:lang w:val="en-US" w:eastAsia="zh-CN"/>
              </w:rPr>
              <w:t>3</w:t>
            </w:r>
            <w:r>
              <w:rPr>
                <w:rFonts w:hint="default" w:ascii="宋体" w:hAnsi="宋体" w:cs="宋体"/>
                <w:sz w:val="24"/>
              </w:rPr>
              <w:t>)</w:t>
            </w:r>
            <w:r>
              <w:rPr>
                <w:rFonts w:hint="eastAsia" w:ascii="宋体" w:hAnsi="宋体"/>
                <w:color w:val="000000"/>
                <w:sz w:val="24"/>
              </w:rPr>
              <w:t>服务方案</w:t>
            </w:r>
            <w:r>
              <w:rPr>
                <w:rFonts w:hint="eastAsia" w:ascii="宋体" w:hAnsi="宋体" w:cs="宋体"/>
                <w:sz w:val="24"/>
              </w:rPr>
              <w:t>内容基本可行，欠缺周密，得</w:t>
            </w:r>
            <w:r>
              <w:rPr>
                <w:rFonts w:hint="eastAsia" w:ascii="宋体" w:hAnsi="宋体" w:cs="宋体"/>
                <w:sz w:val="24"/>
                <w:lang w:val="en-US" w:eastAsia="zh-CN"/>
              </w:rPr>
              <w:t>1-4</w:t>
            </w:r>
            <w:r>
              <w:rPr>
                <w:rFonts w:hint="eastAsia" w:ascii="宋体" w:hAnsi="宋体" w:cs="宋体"/>
                <w:sz w:val="24"/>
              </w:rPr>
              <w:t>分；</w:t>
            </w:r>
          </w:p>
          <w:p w14:paraId="2E0187F7">
            <w:pPr>
              <w:keepNext w:val="0"/>
              <w:keepLines w:val="0"/>
              <w:suppressLineNumbers w:val="0"/>
              <w:spacing w:before="0" w:beforeAutospacing="0" w:after="0" w:afterAutospacing="0"/>
              <w:ind w:left="0" w:leftChars="0" w:right="0" w:rightChars="0" w:firstLine="0" w:firstLineChars="0"/>
              <w:jc w:val="left"/>
              <w:rPr>
                <w:rFonts w:hint="default" w:ascii="宋体" w:hAnsi="宋体" w:eastAsia="宋体" w:cs="Times New Roman"/>
                <w:color w:val="000000"/>
                <w:kern w:val="2"/>
                <w:sz w:val="24"/>
                <w:szCs w:val="24"/>
                <w:lang w:val="en-US" w:eastAsia="zh-CN" w:bidi="ar-SA"/>
              </w:rPr>
            </w:pPr>
            <w:r>
              <w:rPr>
                <w:rFonts w:hint="default" w:ascii="宋体" w:hAnsi="宋体"/>
                <w:color w:val="000000"/>
                <w:sz w:val="24"/>
              </w:rPr>
              <w:t>(</w:t>
            </w:r>
            <w:r>
              <w:rPr>
                <w:rFonts w:hint="eastAsia" w:ascii="宋体" w:hAnsi="宋体"/>
                <w:color w:val="000000"/>
                <w:sz w:val="24"/>
                <w:lang w:val="en-US" w:eastAsia="zh-CN"/>
              </w:rPr>
              <w:t>4</w:t>
            </w:r>
            <w:r>
              <w:rPr>
                <w:rFonts w:hint="default" w:ascii="宋体" w:hAnsi="宋体"/>
                <w:color w:val="000000"/>
                <w:sz w:val="24"/>
              </w:rPr>
              <w:t>)</w:t>
            </w:r>
            <w:r>
              <w:rPr>
                <w:rFonts w:hint="eastAsia" w:ascii="宋体" w:hAnsi="宋体"/>
                <w:color w:val="000000"/>
                <w:sz w:val="24"/>
              </w:rPr>
              <w:t>服务方案</w:t>
            </w:r>
            <w:r>
              <w:rPr>
                <w:rFonts w:hint="eastAsia" w:ascii="宋体" w:hAnsi="宋体" w:cs="宋体"/>
                <w:sz w:val="24"/>
              </w:rPr>
              <w:t>内容不全面，不详尽，可行性低，不利于项目实施</w:t>
            </w:r>
            <w:r>
              <w:rPr>
                <w:rFonts w:hint="eastAsia" w:ascii="宋体" w:hAnsi="宋体" w:cs="宋体"/>
                <w:sz w:val="24"/>
                <w:lang w:val="en-US" w:eastAsia="zh-CN"/>
              </w:rPr>
              <w:t>的</w:t>
            </w:r>
            <w:r>
              <w:rPr>
                <w:rFonts w:hint="eastAsia" w:ascii="宋体" w:hAnsi="宋体" w:cs="宋体"/>
                <w:sz w:val="24"/>
              </w:rPr>
              <w:t>或不提供的</w:t>
            </w:r>
            <w:r>
              <w:rPr>
                <w:rFonts w:hint="eastAsia" w:ascii="宋体" w:hAnsi="宋体" w:cs="宋体"/>
                <w:sz w:val="24"/>
                <w:lang w:val="en-US" w:eastAsia="zh-CN"/>
              </w:rPr>
              <w:t>不</w:t>
            </w:r>
            <w:r>
              <w:rPr>
                <w:rFonts w:hint="eastAsia" w:ascii="宋体" w:hAnsi="宋体" w:cs="宋体"/>
                <w:sz w:val="24"/>
              </w:rPr>
              <w:t>得分；</w:t>
            </w:r>
          </w:p>
        </w:tc>
      </w:tr>
      <w:tr w14:paraId="1F72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6" w:type="dxa"/>
            <w:vAlign w:val="center"/>
          </w:tcPr>
          <w:p w14:paraId="3A10A0DA">
            <w:pPr>
              <w:keepNext w:val="0"/>
              <w:keepLines w:val="0"/>
              <w:suppressLineNumbers w:val="0"/>
              <w:spacing w:before="0" w:beforeAutospacing="0" w:after="0" w:afterAutospacing="0"/>
              <w:ind w:left="0" w:right="0"/>
              <w:jc w:val="center"/>
              <w:rPr>
                <w:rFonts w:hint="default" w:ascii="宋体" w:hAnsi="宋体" w:cs="宋体"/>
                <w:bCs/>
                <w:color w:val="000000"/>
                <w:szCs w:val="21"/>
              </w:rPr>
            </w:pPr>
            <w:r>
              <w:rPr>
                <w:rFonts w:hint="eastAsia" w:ascii="宋体" w:hAnsi="宋体" w:cs="宋体"/>
                <w:b/>
                <w:bCs/>
                <w:sz w:val="24"/>
              </w:rPr>
              <w:t>合计</w:t>
            </w:r>
          </w:p>
        </w:tc>
        <w:tc>
          <w:tcPr>
            <w:tcW w:w="2368" w:type="dxa"/>
            <w:gridSpan w:val="2"/>
            <w:vAlign w:val="center"/>
          </w:tcPr>
          <w:p w14:paraId="31617B43">
            <w:pPr>
              <w:keepNext w:val="0"/>
              <w:keepLines w:val="0"/>
              <w:suppressLineNumbers w:val="0"/>
              <w:spacing w:before="0" w:beforeAutospacing="0" w:after="0" w:afterAutospacing="0"/>
              <w:ind w:left="-23" w:right="0" w:firstLine="416"/>
              <w:jc w:val="center"/>
              <w:rPr>
                <w:rFonts w:hint="default" w:ascii="宋体" w:hAnsi="宋体" w:cs="宋体"/>
                <w:bCs/>
                <w:color w:val="000000"/>
                <w:sz w:val="24"/>
              </w:rPr>
            </w:pPr>
            <w:r>
              <w:rPr>
                <w:rFonts w:hint="eastAsia" w:ascii="宋体" w:hAnsi="宋体" w:cs="宋体"/>
                <w:bCs/>
                <w:color w:val="000000"/>
                <w:sz w:val="24"/>
              </w:rPr>
              <w:t>60</w:t>
            </w:r>
          </w:p>
        </w:tc>
        <w:tc>
          <w:tcPr>
            <w:tcW w:w="5458" w:type="dxa"/>
            <w:vAlign w:val="center"/>
          </w:tcPr>
          <w:p w14:paraId="66EC91B8">
            <w:pPr>
              <w:keepNext w:val="0"/>
              <w:keepLines w:val="0"/>
              <w:suppressLineNumbers w:val="0"/>
              <w:snapToGrid w:val="0"/>
              <w:spacing w:before="0" w:beforeAutospacing="0" w:after="0" w:afterAutospacing="0"/>
              <w:ind w:left="0" w:right="0"/>
              <w:rPr>
                <w:rFonts w:hint="default" w:ascii="宋体" w:hAnsi="宋体" w:cs="宋体"/>
                <w:bCs/>
                <w:color w:val="000000"/>
                <w:sz w:val="24"/>
              </w:rPr>
            </w:pPr>
          </w:p>
          <w:p w14:paraId="2826958B">
            <w:pPr>
              <w:keepNext w:val="0"/>
              <w:keepLines w:val="0"/>
              <w:suppressLineNumbers w:val="0"/>
              <w:spacing w:before="0" w:beforeAutospacing="0" w:after="0" w:afterAutospacing="0"/>
              <w:ind w:left="0" w:right="0"/>
              <w:rPr>
                <w:rFonts w:hint="default" w:ascii="宋体" w:hAnsi="宋体" w:cs="宋体"/>
                <w:bCs/>
                <w:color w:val="000000"/>
                <w:sz w:val="24"/>
              </w:rPr>
            </w:pPr>
          </w:p>
        </w:tc>
      </w:tr>
    </w:tbl>
    <w:p w14:paraId="3EA7770E">
      <w:pPr>
        <w:rPr>
          <w:rFonts w:ascii="宋体" w:hAnsi="宋体" w:cs="宋体"/>
          <w:sz w:val="24"/>
        </w:rPr>
      </w:pPr>
    </w:p>
    <w:p w14:paraId="71422919">
      <w:pPr>
        <w:ind w:firstLine="480" w:firstLineChars="200"/>
        <w:rPr>
          <w:rFonts w:ascii="宋体" w:hAnsi="宋体" w:cs="宋体"/>
          <w:sz w:val="24"/>
        </w:rPr>
      </w:pPr>
    </w:p>
    <w:p w14:paraId="176FFF08">
      <w:pPr>
        <w:ind w:firstLine="480" w:firstLineChars="200"/>
        <w:rPr>
          <w:rFonts w:ascii="宋体" w:hAnsi="宋体" w:cs="宋体"/>
          <w:sz w:val="24"/>
        </w:rPr>
      </w:pPr>
      <w:r>
        <w:rPr>
          <w:rFonts w:hint="eastAsia" w:ascii="宋体" w:hAnsi="宋体" w:cs="宋体"/>
          <w:sz w:val="24"/>
          <w:lang w:val="en-US" w:eastAsia="zh-CN"/>
        </w:rPr>
        <w:t>四</w:t>
      </w:r>
      <w:r>
        <w:rPr>
          <w:rFonts w:hint="eastAsia" w:ascii="宋体" w:hAnsi="宋体" w:cs="宋体"/>
          <w:sz w:val="24"/>
        </w:rPr>
        <w:t>、资格评审表</w:t>
      </w:r>
    </w:p>
    <w:p w14:paraId="0AF74844">
      <w:pPr>
        <w:adjustRightInd w:val="0"/>
        <w:snapToGrid w:val="0"/>
        <w:spacing w:line="560" w:lineRule="exact"/>
        <w:jc w:val="center"/>
        <w:rPr>
          <w:rFonts w:ascii="宋体" w:hAnsi="宋体" w:cs="宋体"/>
          <w:b/>
          <w:bCs/>
          <w:sz w:val="44"/>
          <w:szCs w:val="44"/>
        </w:rPr>
      </w:pPr>
    </w:p>
    <w:p w14:paraId="40C27CE0">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14:paraId="02614DC6">
      <w:pPr>
        <w:pStyle w:val="41"/>
      </w:pPr>
    </w:p>
    <w:tbl>
      <w:tblPr>
        <w:tblStyle w:val="3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04E7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84" w:type="dxa"/>
            <w:vAlign w:val="center"/>
          </w:tcPr>
          <w:p w14:paraId="54831A4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序号</w:t>
            </w:r>
          </w:p>
        </w:tc>
        <w:tc>
          <w:tcPr>
            <w:tcW w:w="4489" w:type="dxa"/>
            <w:vAlign w:val="center"/>
          </w:tcPr>
          <w:p w14:paraId="433E5A8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评审内容</w:t>
            </w:r>
          </w:p>
        </w:tc>
        <w:tc>
          <w:tcPr>
            <w:tcW w:w="1315" w:type="dxa"/>
            <w:vAlign w:val="center"/>
          </w:tcPr>
          <w:p w14:paraId="53D1667C">
            <w:pPr>
              <w:keepNext w:val="0"/>
              <w:keepLines w:val="0"/>
              <w:suppressLineNumbers w:val="0"/>
              <w:spacing w:before="0" w:beforeAutospacing="0" w:after="0" w:afterAutospacing="0"/>
              <w:ind w:left="0" w:right="0"/>
              <w:jc w:val="center"/>
              <w:rPr>
                <w:rFonts w:hint="eastAsia"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1FAA98E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72EDE6FA">
            <w:pPr>
              <w:keepNext w:val="0"/>
              <w:keepLines w:val="0"/>
              <w:suppressLineNumbers w:val="0"/>
              <w:spacing w:before="0" w:beforeAutospacing="0" w:after="0" w:afterAutospacing="0"/>
              <w:ind w:left="-23" w:right="0"/>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6F29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1E114039">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rPr>
            </w:pPr>
            <w:r>
              <w:rPr>
                <w:rFonts w:hint="default" w:ascii="Times New Roman" w:hAnsi="Times New Roman" w:eastAsia="宋体"/>
                <w:bCs/>
                <w:color w:val="000000"/>
                <w:szCs w:val="21"/>
                <w:highlight w:val="none"/>
              </w:rPr>
              <w:t>1</w:t>
            </w:r>
          </w:p>
        </w:tc>
        <w:tc>
          <w:tcPr>
            <w:tcW w:w="4489" w:type="dxa"/>
            <w:vAlign w:val="center"/>
          </w:tcPr>
          <w:p w14:paraId="1F60DA2D">
            <w:pPr>
              <w:keepNext w:val="0"/>
              <w:keepLines w:val="0"/>
              <w:suppressLineNumbers w:val="0"/>
              <w:spacing w:before="0" w:beforeAutospacing="0" w:after="0" w:afterAutospacing="0"/>
              <w:ind w:left="0" w:right="0"/>
              <w:rPr>
                <w:rFonts w:hint="default" w:ascii="Times New Roman" w:hAnsi="Times New Roman" w:eastAsia="宋体"/>
                <w:bCs/>
                <w:color w:val="000000"/>
                <w:sz w:val="24"/>
                <w:szCs w:val="24"/>
                <w:highlight w:val="none"/>
              </w:rPr>
            </w:pP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复印件（加盖公章），经营范围需包含以下其中之一：计算机设备、计算机软硬件、技术开发、电子产品、办公设备销售）。</w:t>
            </w:r>
          </w:p>
        </w:tc>
        <w:tc>
          <w:tcPr>
            <w:tcW w:w="1315" w:type="dxa"/>
            <w:vAlign w:val="center"/>
          </w:tcPr>
          <w:p w14:paraId="1B4664E6">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3A7FD0C7">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47C6AD4A">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0C15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364A649A">
            <w:pPr>
              <w:keepNext w:val="0"/>
              <w:keepLines w:val="0"/>
              <w:suppressLineNumbers w:val="0"/>
              <w:spacing w:before="0" w:beforeAutospacing="0" w:after="0" w:afterAutospacing="0"/>
              <w:ind w:left="0" w:right="0"/>
              <w:jc w:val="center"/>
              <w:rPr>
                <w:rFonts w:hint="eastAsia" w:ascii="Times New Roman" w:hAnsi="Times New Roman" w:eastAsia="宋体"/>
                <w:bCs/>
                <w:color w:val="000000"/>
                <w:szCs w:val="21"/>
                <w:highlight w:val="none"/>
                <w:lang w:val="en-US" w:eastAsia="zh-CN"/>
              </w:rPr>
            </w:pPr>
            <w:r>
              <w:rPr>
                <w:rFonts w:hint="eastAsia"/>
                <w:bCs/>
                <w:color w:val="000000"/>
                <w:szCs w:val="21"/>
                <w:highlight w:val="none"/>
                <w:lang w:val="en-US" w:eastAsia="zh-CN"/>
              </w:rPr>
              <w:t>2</w:t>
            </w:r>
          </w:p>
        </w:tc>
        <w:tc>
          <w:tcPr>
            <w:tcW w:w="4489" w:type="dxa"/>
            <w:vAlign w:val="center"/>
          </w:tcPr>
          <w:p w14:paraId="465DEDF6">
            <w:pPr>
              <w:keepNext w:val="0"/>
              <w:keepLines w:val="0"/>
              <w:suppressLineNumbers w:val="0"/>
              <w:spacing w:before="0" w:beforeAutospacing="0" w:after="0" w:afterAutospacing="0"/>
              <w:ind w:left="0" w:right="0"/>
              <w:rPr>
                <w:rFonts w:hint="eastAsia" w:ascii="宋体" w:hAnsi="宋体" w:eastAsia="宋体" w:cs="宋体"/>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提供所投显示屏产品的厂家授权证明；提供所投产品的 CCC 认证材料；提供所投产品在 CNAS、CMA 有效认证范围内的第三方检测机构出具的功能检测报告复印件，并加盖参评服务商公章。</w:t>
            </w:r>
          </w:p>
        </w:tc>
        <w:tc>
          <w:tcPr>
            <w:tcW w:w="1315" w:type="dxa"/>
            <w:vAlign w:val="center"/>
          </w:tcPr>
          <w:p w14:paraId="56450EBD">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7186140E">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2B7271A2">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1707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3F7EF3C8">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3</w:t>
            </w:r>
          </w:p>
        </w:tc>
        <w:tc>
          <w:tcPr>
            <w:tcW w:w="4489" w:type="dxa"/>
            <w:vAlign w:val="center"/>
          </w:tcPr>
          <w:p w14:paraId="51CD5A97">
            <w:pPr>
              <w:keepNext w:val="0"/>
              <w:keepLines w:val="0"/>
              <w:suppressLineNumbers w:val="0"/>
              <w:spacing w:before="0" w:beforeAutospacing="0" w:after="0" w:afterAutospacing="0"/>
              <w:ind w:left="0" w:right="0"/>
              <w:rPr>
                <w:rFonts w:hint="default" w:ascii="Times New Roman" w:hAnsi="Times New Roman" w:eastAsia="宋体"/>
                <w:szCs w:val="21"/>
                <w:highlight w:val="none"/>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315" w:type="dxa"/>
            <w:vAlign w:val="center"/>
          </w:tcPr>
          <w:p w14:paraId="00CF21F0">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56571D28">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4838F3EA">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126B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BFDCAD7">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4</w:t>
            </w:r>
          </w:p>
        </w:tc>
        <w:tc>
          <w:tcPr>
            <w:tcW w:w="4489" w:type="dxa"/>
            <w:vAlign w:val="center"/>
          </w:tcPr>
          <w:p w14:paraId="60BAAC20">
            <w:pPr>
              <w:keepNext w:val="0"/>
              <w:keepLines w:val="0"/>
              <w:suppressLineNumbers w:val="0"/>
              <w:spacing w:before="0" w:beforeAutospacing="0" w:after="0" w:afterAutospacing="0"/>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参评服务商为非独立法人(即由合法法人依法建立的分公司)，除了对参评服务商进行信息查询外，同时对总公司的信息查询记录和证据截图或下载存档）。</w:t>
            </w:r>
          </w:p>
        </w:tc>
        <w:tc>
          <w:tcPr>
            <w:tcW w:w="1315" w:type="dxa"/>
            <w:vAlign w:val="center"/>
          </w:tcPr>
          <w:p w14:paraId="4678AEF1">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55FEE0D2">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79FB8D90">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01F2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4" w:type="dxa"/>
            <w:vAlign w:val="center"/>
          </w:tcPr>
          <w:p w14:paraId="46BCAE0D">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5</w:t>
            </w:r>
          </w:p>
        </w:tc>
        <w:tc>
          <w:tcPr>
            <w:tcW w:w="4489" w:type="dxa"/>
            <w:vAlign w:val="center"/>
          </w:tcPr>
          <w:p w14:paraId="29E5C03D">
            <w:pPr>
              <w:keepNext w:val="0"/>
              <w:keepLines w:val="0"/>
              <w:suppressLineNumbers w:val="0"/>
              <w:spacing w:before="0" w:beforeAutospacing="0" w:after="0" w:afterAutospacing="0"/>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为非联合体潜在服务商投标参评。</w:t>
            </w:r>
          </w:p>
        </w:tc>
        <w:tc>
          <w:tcPr>
            <w:tcW w:w="1315" w:type="dxa"/>
            <w:vAlign w:val="center"/>
          </w:tcPr>
          <w:p w14:paraId="4BDD0C9F">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17CDF07B">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77E8359E">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7573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4" w:type="dxa"/>
            <w:vAlign w:val="center"/>
          </w:tcPr>
          <w:p w14:paraId="177A4A6D">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6</w:t>
            </w:r>
          </w:p>
        </w:tc>
        <w:tc>
          <w:tcPr>
            <w:tcW w:w="4489" w:type="dxa"/>
            <w:vAlign w:val="center"/>
          </w:tcPr>
          <w:p w14:paraId="487DE606">
            <w:pPr>
              <w:keepNext w:val="0"/>
              <w:keepLines w:val="0"/>
              <w:suppressLineNumbers w:val="0"/>
              <w:spacing w:before="0" w:beforeAutospacing="0" w:after="0" w:afterAutospacing="0"/>
              <w:ind w:left="0" w:right="0"/>
              <w:rPr>
                <w:rFonts w:hint="default" w:ascii="Times New Roman" w:hAnsi="Times New Roman" w:eastAsia="宋体"/>
                <w:bCs/>
                <w:color w:val="000000"/>
                <w:szCs w:val="21"/>
                <w:highlight w:val="none"/>
              </w:rPr>
            </w:pP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tc>
        <w:tc>
          <w:tcPr>
            <w:tcW w:w="1315" w:type="dxa"/>
            <w:vAlign w:val="center"/>
          </w:tcPr>
          <w:p w14:paraId="32E6EAE9">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10A33F5D">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2B37F540">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4722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1533B52">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7</w:t>
            </w:r>
          </w:p>
        </w:tc>
        <w:tc>
          <w:tcPr>
            <w:tcW w:w="4489" w:type="dxa"/>
            <w:vAlign w:val="center"/>
          </w:tcPr>
          <w:p w14:paraId="152326D6">
            <w:pPr>
              <w:keepNext w:val="0"/>
              <w:keepLines w:val="0"/>
              <w:suppressLineNumbers w:val="0"/>
              <w:spacing w:before="0" w:beforeAutospacing="0" w:after="0" w:afterAutospacing="0"/>
              <w:ind w:left="0" w:right="0"/>
              <w:rPr>
                <w:rFonts w:hint="default" w:ascii="Times New Roman" w:hAnsi="Times New Roman" w:eastAsia="宋体"/>
                <w:bCs/>
                <w:color w:val="000000"/>
                <w:szCs w:val="21"/>
                <w:highlight w:val="none"/>
              </w:rPr>
            </w:pPr>
            <w:r>
              <w:rPr>
                <w:rFonts w:hint="eastAsia" w:ascii="宋体" w:hAnsi="宋体" w:eastAsia="宋体" w:cs="宋体"/>
                <w:b w:val="0"/>
                <w:bCs w:val="0"/>
                <w:sz w:val="24"/>
                <w:szCs w:val="24"/>
                <w:highlight w:val="none"/>
                <w:lang w:val="en-US" w:eastAsia="zh-CN"/>
              </w:rPr>
              <w:t>参评服务商全部满足本项目的需求，填写《需求响应表》并全部完全响应，无负偏离。</w:t>
            </w:r>
          </w:p>
        </w:tc>
        <w:tc>
          <w:tcPr>
            <w:tcW w:w="1315" w:type="dxa"/>
            <w:vAlign w:val="center"/>
          </w:tcPr>
          <w:p w14:paraId="3D7215EF">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0A2E2263">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52662DA0">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4A44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DC8D489">
            <w:pPr>
              <w:keepNext w:val="0"/>
              <w:keepLines w:val="0"/>
              <w:suppressLineNumbers w:val="0"/>
              <w:spacing w:before="0" w:beforeAutospacing="0" w:after="0" w:afterAutospacing="0"/>
              <w:ind w:left="0" w:right="0"/>
              <w:jc w:val="center"/>
              <w:rPr>
                <w:rFonts w:hint="default"/>
                <w:bCs/>
                <w:color w:val="000000"/>
                <w:szCs w:val="21"/>
                <w:highlight w:val="none"/>
                <w:lang w:val="en-US" w:eastAsia="zh-CN"/>
              </w:rPr>
            </w:pPr>
            <w:r>
              <w:rPr>
                <w:rFonts w:hint="eastAsia"/>
                <w:bCs/>
                <w:color w:val="000000"/>
                <w:szCs w:val="21"/>
                <w:highlight w:val="none"/>
                <w:lang w:val="en-US" w:eastAsia="zh-CN"/>
              </w:rPr>
              <w:t>8</w:t>
            </w:r>
          </w:p>
        </w:tc>
        <w:tc>
          <w:tcPr>
            <w:tcW w:w="4489" w:type="dxa"/>
            <w:vAlign w:val="center"/>
          </w:tcPr>
          <w:p w14:paraId="5F7A7EB1">
            <w:pPr>
              <w:keepNext w:val="0"/>
              <w:keepLines w:val="0"/>
              <w:suppressLineNumbers w:val="0"/>
              <w:spacing w:before="0" w:beforeAutospacing="0" w:after="0" w:afterAutospacing="0"/>
              <w:ind w:left="0" w:right="0"/>
              <w:rPr>
                <w:rFonts w:hint="eastAsia" w:ascii="宋体" w:hAnsi="宋体" w:eastAsia="宋体" w:cs="宋体"/>
                <w:b w:val="0"/>
                <w:bCs w:val="0"/>
                <w:sz w:val="24"/>
                <w:szCs w:val="24"/>
                <w:highlight w:val="none"/>
                <w:lang w:val="en-US" w:eastAsia="zh-CN"/>
              </w:rPr>
            </w:pPr>
            <w:r>
              <w:rPr>
                <w:rFonts w:hint="eastAsia" w:ascii="宋体" w:hAnsi="宋体" w:cs="宋体"/>
                <w:sz w:val="24"/>
                <w:highlight w:val="none"/>
              </w:rPr>
              <w:t>所投产品</w:t>
            </w:r>
            <w:r>
              <w:rPr>
                <w:rFonts w:hint="eastAsia" w:ascii="宋体" w:hAnsi="宋体" w:cs="宋体"/>
                <w:sz w:val="24"/>
                <w:highlight w:val="none"/>
                <w:lang w:val="en-US" w:eastAsia="zh-CN"/>
              </w:rPr>
              <w:t>的</w:t>
            </w:r>
            <w:r>
              <w:rPr>
                <w:rFonts w:hint="eastAsia" w:ascii="宋体" w:hAnsi="宋体" w:cs="宋体"/>
                <w:sz w:val="24"/>
                <w:highlight w:val="none"/>
              </w:rPr>
              <w:t>品牌规格</w:t>
            </w:r>
            <w:r>
              <w:rPr>
                <w:rFonts w:hint="eastAsia" w:ascii="宋体" w:hAnsi="宋体" w:cs="宋体"/>
                <w:sz w:val="24"/>
                <w:highlight w:val="none"/>
                <w:lang w:eastAsia="zh-CN"/>
              </w:rPr>
              <w:t>须</w:t>
            </w:r>
            <w:r>
              <w:rPr>
                <w:rFonts w:hint="eastAsia" w:ascii="宋体" w:hAnsi="宋体" w:cs="宋体"/>
                <w:sz w:val="24"/>
                <w:highlight w:val="none"/>
              </w:rPr>
              <w:t>与CCC认证、检测报告中的品牌规格</w:t>
            </w:r>
            <w:r>
              <w:rPr>
                <w:rFonts w:hint="eastAsia" w:ascii="宋体" w:hAnsi="宋体" w:cs="宋体"/>
                <w:sz w:val="24"/>
                <w:highlight w:val="none"/>
                <w:lang w:val="en-US" w:eastAsia="zh-CN"/>
              </w:rPr>
              <w:t>保持</w:t>
            </w:r>
            <w:r>
              <w:rPr>
                <w:rFonts w:hint="eastAsia" w:ascii="宋体" w:hAnsi="宋体" w:cs="宋体"/>
                <w:sz w:val="24"/>
                <w:highlight w:val="none"/>
              </w:rPr>
              <w:t>一致</w:t>
            </w:r>
            <w:r>
              <w:rPr>
                <w:rFonts w:hint="eastAsia" w:ascii="宋体" w:hAnsi="宋体" w:cs="宋体"/>
                <w:sz w:val="24"/>
                <w:highlight w:val="none"/>
                <w:lang w:eastAsia="zh-CN"/>
              </w:rPr>
              <w:t>。</w:t>
            </w:r>
          </w:p>
        </w:tc>
        <w:tc>
          <w:tcPr>
            <w:tcW w:w="1315" w:type="dxa"/>
            <w:vAlign w:val="center"/>
          </w:tcPr>
          <w:p w14:paraId="70213B0C">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69422DFC">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619C8FC2">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2634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27CE9A0">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9</w:t>
            </w:r>
          </w:p>
        </w:tc>
        <w:tc>
          <w:tcPr>
            <w:tcW w:w="4489" w:type="dxa"/>
            <w:vAlign w:val="center"/>
          </w:tcPr>
          <w:p w14:paraId="481DFBBE">
            <w:pPr>
              <w:keepNext w:val="0"/>
              <w:keepLines w:val="0"/>
              <w:suppressLineNumbers w:val="0"/>
              <w:spacing w:before="0" w:beforeAutospacing="0" w:after="0" w:afterAutospacing="0"/>
              <w:ind w:left="0" w:right="0"/>
              <w:rPr>
                <w:rFonts w:hint="default" w:ascii="Times New Roman" w:hAnsi="Times New Roman" w:eastAsia="宋体"/>
                <w:bCs/>
                <w:color w:val="000000"/>
                <w:szCs w:val="21"/>
                <w:highlight w:val="none"/>
              </w:rPr>
            </w:pPr>
            <w:r>
              <w:rPr>
                <w:rFonts w:hint="eastAsia" w:ascii="宋体" w:hAnsi="宋体" w:cs="宋体"/>
                <w:b w:val="0"/>
                <w:bCs w:val="0"/>
                <w:color w:val="auto"/>
                <w:sz w:val="24"/>
                <w:szCs w:val="24"/>
                <w:highlight w:val="none"/>
                <w:lang w:val="en-US" w:eastAsia="zh-CN"/>
              </w:rPr>
              <w:t>无应当否决投标参评的情形、无不</w:t>
            </w:r>
            <w:r>
              <w:rPr>
                <w:rFonts w:hint="eastAsia" w:ascii="宋体" w:hAnsi="宋体" w:eastAsia="宋体" w:cs="宋体"/>
                <w:b w:val="0"/>
                <w:bCs w:val="0"/>
                <w:color w:val="auto"/>
                <w:sz w:val="24"/>
                <w:szCs w:val="24"/>
                <w:highlight w:val="none"/>
                <w:lang w:val="en-US" w:eastAsia="zh-CN"/>
              </w:rPr>
              <w:t>满足</w:t>
            </w:r>
            <w:r>
              <w:rPr>
                <w:rFonts w:hint="eastAsia" w:ascii="宋体" w:hAnsi="宋体" w:cs="宋体"/>
                <w:b w:val="0"/>
                <w:bCs w:val="0"/>
                <w:color w:val="auto"/>
                <w:sz w:val="24"/>
                <w:szCs w:val="24"/>
                <w:highlight w:val="none"/>
                <w:lang w:val="en-US" w:eastAsia="zh-CN"/>
              </w:rPr>
              <w:t>采购文件</w:t>
            </w:r>
            <w:r>
              <w:rPr>
                <w:rFonts w:hint="eastAsia" w:ascii="宋体" w:hAnsi="宋体" w:eastAsia="宋体" w:cs="宋体"/>
                <w:b w:val="0"/>
                <w:bCs w:val="0"/>
                <w:color w:val="auto"/>
                <w:sz w:val="24"/>
                <w:szCs w:val="24"/>
                <w:highlight w:val="none"/>
                <w:lang w:val="en-US" w:eastAsia="zh-CN"/>
              </w:rPr>
              <w:t>规定的其他条件（如按格式要求签名或盖章、密封要求等）。</w:t>
            </w:r>
          </w:p>
        </w:tc>
        <w:tc>
          <w:tcPr>
            <w:tcW w:w="1315" w:type="dxa"/>
            <w:vAlign w:val="center"/>
          </w:tcPr>
          <w:p w14:paraId="42395112">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4762BDFD">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27EC6266">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2A3C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5BE2052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sz w:val="24"/>
                <w:highlight w:val="none"/>
              </w:rPr>
              <w:t>评审结论</w:t>
            </w:r>
          </w:p>
        </w:tc>
        <w:tc>
          <w:tcPr>
            <w:tcW w:w="1315" w:type="dxa"/>
            <w:vAlign w:val="center"/>
          </w:tcPr>
          <w:p w14:paraId="248AE434">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53599457">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6BB16477">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5D6C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2281BB9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sz w:val="24"/>
                <w:highlight w:val="none"/>
              </w:rPr>
              <w:t>不通过原因</w:t>
            </w:r>
          </w:p>
        </w:tc>
        <w:tc>
          <w:tcPr>
            <w:tcW w:w="1315" w:type="dxa"/>
            <w:vAlign w:val="center"/>
          </w:tcPr>
          <w:p w14:paraId="6B04DCC8">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29C8C5CC">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4DB74629">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bl>
    <w:p w14:paraId="73B9D32F">
      <w:pPr>
        <w:adjustRightInd w:val="0"/>
        <w:snapToGrid w:val="0"/>
        <w:rPr>
          <w:rFonts w:hint="eastAsia" w:ascii="宋体" w:hAnsi="宋体" w:cs="宋体"/>
          <w:bCs/>
          <w:sz w:val="24"/>
        </w:rPr>
      </w:pPr>
    </w:p>
    <w:p w14:paraId="50D8DEEE">
      <w:pPr>
        <w:adjustRightInd w:val="0"/>
        <w:snapToGrid w:val="0"/>
        <w:rPr>
          <w:rFonts w:ascii="宋体" w:hAnsi="宋体" w:cs="宋体"/>
          <w:bCs/>
          <w:sz w:val="24"/>
        </w:rPr>
      </w:pPr>
      <w:r>
        <w:rPr>
          <w:rFonts w:hint="eastAsia" w:ascii="宋体" w:hAnsi="宋体" w:cs="宋体"/>
          <w:bCs/>
          <w:sz w:val="24"/>
        </w:rPr>
        <w:t>备注：</w:t>
      </w:r>
    </w:p>
    <w:p w14:paraId="593A65E6">
      <w:pPr>
        <w:adjustRightInd w:val="0"/>
        <w:snapToGrid w:val="0"/>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rPr>
        <w:t>评标委员会</w:t>
      </w:r>
      <w:r>
        <w:rPr>
          <w:rFonts w:hint="eastAsia" w:ascii="宋体" w:hAnsi="宋体" w:cs="宋体"/>
          <w:bCs/>
          <w:sz w:val="24"/>
        </w:rPr>
        <w:t>对潜在</w:t>
      </w:r>
      <w:r>
        <w:rPr>
          <w:rFonts w:hint="eastAsia" w:ascii="宋体" w:hAnsi="宋体" w:cs="宋体"/>
          <w:bCs/>
          <w:sz w:val="24"/>
          <w:lang w:eastAsia="zh-CN"/>
        </w:rPr>
        <w:t>服务商</w:t>
      </w:r>
      <w:r>
        <w:rPr>
          <w:rFonts w:hint="eastAsia" w:ascii="宋体" w:hAnsi="宋体" w:cs="宋体"/>
          <w:bCs/>
          <w:sz w:val="24"/>
        </w:rPr>
        <w:t>是否满足要求逐条标注评审意见，符合的打“〇”，不符合的打“×”；</w:t>
      </w:r>
    </w:p>
    <w:p w14:paraId="40BD4501">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14:paraId="5094A902">
      <w:pPr>
        <w:adjustRightInd w:val="0"/>
        <w:snapToGrid w:val="0"/>
        <w:ind w:firstLine="480" w:firstLineChars="200"/>
        <w:rPr>
          <w:rFonts w:ascii="宋体" w:hAnsi="宋体" w:cs="宋体"/>
          <w:bCs/>
          <w:sz w:val="24"/>
        </w:rPr>
      </w:pPr>
      <w:r>
        <w:rPr>
          <w:rFonts w:hint="eastAsia" w:ascii="宋体" w:hAnsi="宋体" w:cs="宋体"/>
          <w:bCs/>
          <w:sz w:val="24"/>
        </w:rPr>
        <w:t>3．评审结论为“通过”的，方可进入下一阶段的评审。</w:t>
      </w:r>
    </w:p>
    <w:p w14:paraId="380E7F0B">
      <w:pPr>
        <w:rPr>
          <w:rFonts w:ascii="宋体" w:hAnsi="宋体" w:cs="宋体"/>
          <w:sz w:val="24"/>
        </w:rPr>
      </w:pPr>
    </w:p>
    <w:p w14:paraId="0F64AA1C">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评审日期：             </w:t>
      </w:r>
    </w:p>
    <w:p w14:paraId="5440EE37">
      <w:pPr>
        <w:rPr>
          <w:rFonts w:ascii="宋体" w:hAnsi="宋体" w:cs="宋体"/>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cols w:space="720" w:num="1"/>
          <w:docGrid w:linePitch="312" w:charSpace="0"/>
        </w:sectPr>
      </w:pPr>
    </w:p>
    <w:p w14:paraId="7ECB161C">
      <w:pPr>
        <w:jc w:val="left"/>
        <w:rPr>
          <w:rFonts w:ascii="宋体" w:hAnsi="宋体" w:cs="宋体"/>
          <w:b/>
          <w:bCs/>
          <w:sz w:val="44"/>
          <w:szCs w:val="44"/>
        </w:rPr>
      </w:pPr>
      <w:r>
        <w:rPr>
          <w:rFonts w:hint="eastAsia" w:ascii="宋体" w:hAnsi="宋体" w:cs="宋体"/>
          <w:sz w:val="24"/>
          <w:lang w:val="en-US" w:eastAsia="zh-CN"/>
        </w:rPr>
        <w:t>五</w:t>
      </w:r>
      <w:r>
        <w:rPr>
          <w:rFonts w:hint="eastAsia" w:ascii="宋体" w:hAnsi="宋体" w:cs="宋体"/>
          <w:sz w:val="24"/>
        </w:rPr>
        <w:t>、技术商务评审得分表</w:t>
      </w:r>
    </w:p>
    <w:p w14:paraId="68202C46">
      <w:pPr>
        <w:jc w:val="center"/>
        <w:rPr>
          <w:rFonts w:ascii="宋体" w:hAnsi="宋体" w:cs="宋体"/>
          <w:sz w:val="24"/>
        </w:rPr>
      </w:pPr>
      <w:r>
        <w:rPr>
          <w:rFonts w:hint="eastAsia" w:ascii="宋体" w:hAnsi="宋体" w:cs="宋体"/>
          <w:b/>
          <w:bCs/>
          <w:sz w:val="44"/>
          <w:szCs w:val="44"/>
        </w:rPr>
        <w:t>技术商务评审得分表</w:t>
      </w:r>
    </w:p>
    <w:p w14:paraId="2C1E3BB6">
      <w:pPr>
        <w:rPr>
          <w:rFonts w:ascii="宋体" w:hAnsi="宋体" w:cs="宋体"/>
          <w:sz w:val="24"/>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32"/>
        <w:gridCol w:w="760"/>
        <w:gridCol w:w="4059"/>
        <w:gridCol w:w="990"/>
        <w:gridCol w:w="1035"/>
        <w:gridCol w:w="1020"/>
        <w:gridCol w:w="834"/>
      </w:tblGrid>
      <w:tr w14:paraId="3A5B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644" w:type="dxa"/>
            <w:vAlign w:val="center"/>
          </w:tcPr>
          <w:p w14:paraId="591AD5B4">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hAnsi="宋体" w:cs="宋体"/>
                <w:bCs/>
                <w:szCs w:val="21"/>
              </w:rPr>
              <w:t>序号</w:t>
            </w:r>
          </w:p>
        </w:tc>
        <w:tc>
          <w:tcPr>
            <w:tcW w:w="1232" w:type="dxa"/>
            <w:vAlign w:val="center"/>
          </w:tcPr>
          <w:p w14:paraId="502D0A5F">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hAnsi="宋体" w:cs="宋体"/>
                <w:bCs/>
                <w:szCs w:val="21"/>
              </w:rPr>
              <w:t>评审项目</w:t>
            </w:r>
          </w:p>
        </w:tc>
        <w:tc>
          <w:tcPr>
            <w:tcW w:w="760" w:type="dxa"/>
            <w:vAlign w:val="center"/>
          </w:tcPr>
          <w:p w14:paraId="208FB2DD">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hAnsi="宋体" w:cs="宋体"/>
                <w:bCs/>
                <w:szCs w:val="21"/>
              </w:rPr>
              <w:t>分值</w:t>
            </w:r>
          </w:p>
        </w:tc>
        <w:tc>
          <w:tcPr>
            <w:tcW w:w="4059" w:type="dxa"/>
            <w:vAlign w:val="center"/>
          </w:tcPr>
          <w:p w14:paraId="22F64398">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hAnsi="宋体" w:cs="宋体"/>
                <w:bCs/>
                <w:szCs w:val="21"/>
              </w:rPr>
              <w:t>评审内容和得分标准</w:t>
            </w:r>
          </w:p>
        </w:tc>
        <w:tc>
          <w:tcPr>
            <w:tcW w:w="990" w:type="dxa"/>
            <w:vAlign w:val="center"/>
          </w:tcPr>
          <w:p w14:paraId="6E0E4431">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ascii="宋体" w:hAnsi="宋体" w:cs="宋体"/>
                <w:b/>
                <w:bCs/>
                <w:color w:val="000000"/>
                <w:szCs w:val="21"/>
                <w:lang w:eastAsia="zh-CN"/>
              </w:rPr>
              <w:t>服务商</w:t>
            </w:r>
            <w:r>
              <w:rPr>
                <w:rFonts w:hint="eastAsia" w:ascii="宋体" w:hAnsi="宋体" w:cs="宋体"/>
                <w:b/>
                <w:bCs/>
                <w:color w:val="000000"/>
                <w:szCs w:val="21"/>
              </w:rPr>
              <w:t>A</w:t>
            </w:r>
          </w:p>
        </w:tc>
        <w:tc>
          <w:tcPr>
            <w:tcW w:w="1035" w:type="dxa"/>
            <w:vAlign w:val="center"/>
          </w:tcPr>
          <w:p w14:paraId="57AFC1E5">
            <w:pPr>
              <w:keepNext w:val="0"/>
              <w:keepLines w:val="0"/>
              <w:suppressLineNumbers w:val="0"/>
              <w:spacing w:before="0" w:beforeAutospacing="0" w:after="0" w:afterAutospacing="0" w:line="400" w:lineRule="exact"/>
              <w:ind w:left="0" w:right="0"/>
              <w:jc w:val="center"/>
              <w:rPr>
                <w:rFonts w:hint="default" w:ascii="宋体" w:hAnsi="宋体" w:cs="宋体"/>
                <w:b/>
                <w:bCs/>
                <w:color w:val="000000"/>
                <w:szCs w:val="21"/>
              </w:rPr>
            </w:pPr>
            <w:r>
              <w:rPr>
                <w:rFonts w:hint="eastAsia" w:ascii="宋体" w:hAnsi="宋体" w:cs="宋体"/>
                <w:b/>
                <w:bCs/>
                <w:color w:val="000000"/>
                <w:szCs w:val="21"/>
                <w:lang w:eastAsia="zh-CN"/>
              </w:rPr>
              <w:t>服务商</w:t>
            </w:r>
            <w:r>
              <w:rPr>
                <w:rFonts w:hint="eastAsia" w:ascii="宋体" w:hAnsi="宋体" w:cs="宋体"/>
                <w:b/>
                <w:bCs/>
                <w:color w:val="000000"/>
                <w:szCs w:val="21"/>
              </w:rPr>
              <w:t>B</w:t>
            </w:r>
          </w:p>
        </w:tc>
        <w:tc>
          <w:tcPr>
            <w:tcW w:w="1020" w:type="dxa"/>
            <w:vAlign w:val="center"/>
          </w:tcPr>
          <w:p w14:paraId="642BDA78">
            <w:pPr>
              <w:keepNext w:val="0"/>
              <w:keepLines w:val="0"/>
              <w:suppressLineNumbers w:val="0"/>
              <w:spacing w:before="0" w:beforeAutospacing="0" w:after="0" w:afterAutospacing="0" w:line="400" w:lineRule="exact"/>
              <w:ind w:left="-23" w:right="0"/>
              <w:jc w:val="center"/>
              <w:rPr>
                <w:rFonts w:hint="default" w:ascii="宋体" w:hAnsi="宋体" w:cs="宋体"/>
                <w:b/>
                <w:bCs/>
                <w:color w:val="000000"/>
                <w:szCs w:val="21"/>
              </w:rPr>
            </w:pPr>
            <w:r>
              <w:rPr>
                <w:rFonts w:hint="eastAsia" w:ascii="宋体" w:hAnsi="宋体" w:cs="宋体"/>
                <w:b/>
                <w:bCs/>
                <w:color w:val="000000"/>
                <w:szCs w:val="21"/>
                <w:lang w:eastAsia="zh-CN"/>
              </w:rPr>
              <w:t>服务商</w:t>
            </w:r>
            <w:r>
              <w:rPr>
                <w:rFonts w:hint="eastAsia" w:ascii="宋体" w:hAnsi="宋体" w:cs="宋体"/>
                <w:b/>
                <w:bCs/>
                <w:color w:val="000000"/>
                <w:szCs w:val="21"/>
              </w:rPr>
              <w:t>C</w:t>
            </w:r>
          </w:p>
        </w:tc>
        <w:tc>
          <w:tcPr>
            <w:tcW w:w="834" w:type="dxa"/>
            <w:vAlign w:val="center"/>
          </w:tcPr>
          <w:p w14:paraId="02A2A783">
            <w:pPr>
              <w:keepNext w:val="0"/>
              <w:keepLines w:val="0"/>
              <w:suppressLineNumbers w:val="0"/>
              <w:spacing w:before="0" w:beforeAutospacing="0" w:after="0" w:afterAutospacing="0" w:line="400" w:lineRule="exact"/>
              <w:ind w:left="-23" w:right="0"/>
              <w:jc w:val="center"/>
              <w:rPr>
                <w:rFonts w:hint="default" w:ascii="宋体" w:hAnsi="宋体" w:cs="宋体"/>
                <w:b/>
                <w:bCs/>
                <w:color w:val="000000"/>
                <w:szCs w:val="21"/>
              </w:rPr>
            </w:pPr>
            <w:r>
              <w:rPr>
                <w:rFonts w:hint="eastAsia" w:ascii="宋体" w:hAnsi="宋体" w:cs="宋体"/>
                <w:b/>
                <w:bCs/>
                <w:color w:val="000000"/>
                <w:szCs w:val="21"/>
              </w:rPr>
              <w:t>......</w:t>
            </w:r>
          </w:p>
        </w:tc>
      </w:tr>
      <w:tr w14:paraId="5723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41A5B2E2">
            <w:pPr>
              <w:keepNext w:val="0"/>
              <w:keepLines w:val="0"/>
              <w:suppressLineNumbers w:val="0"/>
              <w:spacing w:before="0" w:beforeAutospacing="0" w:after="0" w:afterAutospacing="0"/>
              <w:ind w:left="0" w:right="0"/>
              <w:jc w:val="center"/>
              <w:rPr>
                <w:rFonts w:hint="default" w:ascii="宋体" w:hAnsi="宋体" w:cs="宋体"/>
                <w:bCs/>
                <w:color w:val="000000"/>
                <w:sz w:val="24"/>
              </w:rPr>
            </w:pPr>
            <w:r>
              <w:rPr>
                <w:rFonts w:hint="eastAsia" w:ascii="宋体" w:hAnsi="宋体" w:cs="宋体"/>
                <w:bCs/>
                <w:color w:val="000000"/>
                <w:sz w:val="24"/>
              </w:rPr>
              <w:t>1</w:t>
            </w:r>
          </w:p>
        </w:tc>
        <w:tc>
          <w:tcPr>
            <w:tcW w:w="1232" w:type="dxa"/>
            <w:shd w:val="clear" w:color="auto" w:fill="auto"/>
            <w:vAlign w:val="center"/>
          </w:tcPr>
          <w:p w14:paraId="706AC9FB">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 w:val="0"/>
                <w:bCs w:val="0"/>
                <w:color w:val="auto"/>
                <w:kern w:val="2"/>
                <w:sz w:val="24"/>
                <w:szCs w:val="24"/>
                <w:highlight w:val="none"/>
                <w:lang w:val="en-US" w:eastAsia="zh-CN" w:bidi="ar-SA"/>
              </w:rPr>
              <w:t>屏幕使用寿命</w:t>
            </w:r>
          </w:p>
        </w:tc>
        <w:tc>
          <w:tcPr>
            <w:tcW w:w="760" w:type="dxa"/>
            <w:shd w:val="clear" w:color="auto" w:fill="auto"/>
            <w:vAlign w:val="center"/>
          </w:tcPr>
          <w:p w14:paraId="2D4AAC61">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10</w:t>
            </w:r>
          </w:p>
        </w:tc>
        <w:tc>
          <w:tcPr>
            <w:tcW w:w="4059" w:type="dxa"/>
            <w:shd w:val="clear" w:color="auto" w:fill="auto"/>
            <w:vAlign w:val="center"/>
          </w:tcPr>
          <w:p w14:paraId="0203D810">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ascii="宋体" w:hAnsi="宋体"/>
                <w:color w:val="000000"/>
                <w:sz w:val="24"/>
                <w:lang w:val="en-US" w:eastAsia="zh-CN"/>
              </w:rPr>
              <w:t>根据第三方检测报告中产品的使用寿命（越高越好）进行评审：</w:t>
            </w:r>
            <w:r>
              <w:rPr>
                <w:rFonts w:hint="eastAsia" w:ascii="宋体" w:hAnsi="宋体"/>
                <w:color w:val="000000"/>
                <w:sz w:val="24"/>
                <w:lang w:val="en-US" w:eastAsia="zh-CN"/>
              </w:rPr>
              <w:br w:type="textWrapping"/>
            </w:r>
            <w:r>
              <w:rPr>
                <w:rFonts w:hint="eastAsia" w:ascii="宋体" w:hAnsi="宋体"/>
                <w:color w:val="000000"/>
                <w:sz w:val="24"/>
                <w:lang w:val="en-US" w:eastAsia="zh-CN"/>
              </w:rPr>
              <w:t>第1名（可并列）：10分</w:t>
            </w:r>
            <w:r>
              <w:rPr>
                <w:rFonts w:hint="eastAsia" w:ascii="宋体" w:hAnsi="宋体"/>
                <w:color w:val="000000"/>
                <w:sz w:val="24"/>
                <w:lang w:val="en-US" w:eastAsia="zh-CN"/>
              </w:rPr>
              <w:br w:type="textWrapping"/>
            </w:r>
            <w:r>
              <w:rPr>
                <w:rFonts w:hint="eastAsia" w:ascii="宋体" w:hAnsi="宋体"/>
                <w:color w:val="000000"/>
                <w:sz w:val="24"/>
                <w:lang w:val="en-US" w:eastAsia="zh-CN"/>
              </w:rPr>
              <w:t>第2名（可并列）：7分</w:t>
            </w:r>
            <w:r>
              <w:rPr>
                <w:rFonts w:hint="eastAsia" w:ascii="宋体" w:hAnsi="宋体"/>
                <w:color w:val="000000"/>
                <w:sz w:val="24"/>
                <w:lang w:val="en-US" w:eastAsia="zh-CN"/>
              </w:rPr>
              <w:br w:type="textWrapping"/>
            </w:r>
            <w:r>
              <w:rPr>
                <w:rFonts w:hint="eastAsia" w:ascii="宋体" w:hAnsi="宋体"/>
                <w:color w:val="000000"/>
                <w:sz w:val="24"/>
                <w:lang w:val="en-US" w:eastAsia="zh-CN"/>
              </w:rPr>
              <w:t>第3名（可并列）：5分</w:t>
            </w:r>
            <w:r>
              <w:rPr>
                <w:rFonts w:hint="eastAsia" w:ascii="宋体" w:hAnsi="宋体"/>
                <w:color w:val="000000"/>
                <w:sz w:val="24"/>
                <w:lang w:val="en-US" w:eastAsia="zh-CN"/>
              </w:rPr>
              <w:br w:type="textWrapping"/>
            </w:r>
            <w:r>
              <w:rPr>
                <w:rFonts w:hint="eastAsia" w:ascii="宋体" w:hAnsi="宋体"/>
                <w:color w:val="000000"/>
                <w:sz w:val="24"/>
                <w:lang w:val="en-US" w:eastAsia="zh-CN"/>
              </w:rPr>
              <w:t>其余：3分</w:t>
            </w:r>
            <w:r>
              <w:rPr>
                <w:rFonts w:hint="eastAsia" w:ascii="宋体" w:hAnsi="宋体"/>
                <w:color w:val="000000"/>
                <w:sz w:val="24"/>
                <w:lang w:val="en-US" w:eastAsia="zh-CN"/>
              </w:rPr>
              <w:br w:type="textWrapping"/>
            </w:r>
            <w:r>
              <w:rPr>
                <w:rFonts w:hint="eastAsia" w:ascii="宋体" w:hAnsi="宋体"/>
                <w:color w:val="000000"/>
                <w:sz w:val="24"/>
                <w:lang w:val="en-US" w:eastAsia="zh-CN"/>
              </w:rPr>
              <w:t>未提供的不得分</w:t>
            </w:r>
          </w:p>
        </w:tc>
        <w:tc>
          <w:tcPr>
            <w:tcW w:w="990" w:type="dxa"/>
            <w:vAlign w:val="center"/>
          </w:tcPr>
          <w:p w14:paraId="2CFC339F">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14:paraId="19B79D6A">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14:paraId="2D841BBD">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14:paraId="368B3B56">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14:paraId="3EA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17717157">
            <w:pPr>
              <w:keepNext w:val="0"/>
              <w:keepLines w:val="0"/>
              <w:suppressLineNumbers w:val="0"/>
              <w:spacing w:before="0" w:beforeAutospacing="0" w:after="0" w:afterAutospacing="0"/>
              <w:ind w:left="0" w:right="0"/>
              <w:jc w:val="center"/>
              <w:rPr>
                <w:rFonts w:hint="default" w:ascii="宋体" w:hAnsi="宋体" w:cs="宋体"/>
                <w:bCs/>
                <w:color w:val="000000"/>
                <w:sz w:val="24"/>
              </w:rPr>
            </w:pPr>
            <w:r>
              <w:rPr>
                <w:rFonts w:hint="eastAsia" w:ascii="宋体" w:hAnsi="宋体" w:cs="宋体"/>
                <w:bCs/>
                <w:color w:val="000000"/>
                <w:sz w:val="24"/>
              </w:rPr>
              <w:t>2</w:t>
            </w:r>
          </w:p>
        </w:tc>
        <w:tc>
          <w:tcPr>
            <w:tcW w:w="1232" w:type="dxa"/>
            <w:shd w:val="clear" w:color="auto" w:fill="auto"/>
            <w:vAlign w:val="center"/>
          </w:tcPr>
          <w:p w14:paraId="5F14FB66">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 w:val="0"/>
                <w:bCs w:val="0"/>
                <w:color w:val="auto"/>
                <w:kern w:val="2"/>
                <w:sz w:val="24"/>
                <w:szCs w:val="24"/>
                <w:highlight w:val="none"/>
                <w:lang w:val="en-US" w:eastAsia="zh-CN" w:bidi="ar-SA"/>
              </w:rPr>
              <w:t>屏幕亮度均匀性</w:t>
            </w:r>
          </w:p>
        </w:tc>
        <w:tc>
          <w:tcPr>
            <w:tcW w:w="760" w:type="dxa"/>
            <w:shd w:val="clear" w:color="auto" w:fill="auto"/>
            <w:vAlign w:val="center"/>
          </w:tcPr>
          <w:p w14:paraId="68F56B04">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10</w:t>
            </w:r>
          </w:p>
        </w:tc>
        <w:tc>
          <w:tcPr>
            <w:tcW w:w="4059" w:type="dxa"/>
            <w:shd w:val="clear" w:color="auto" w:fill="auto"/>
            <w:vAlign w:val="center"/>
          </w:tcPr>
          <w:p w14:paraId="642C13DD">
            <w:pPr>
              <w:keepNext w:val="0"/>
              <w:keepLines w:val="0"/>
              <w:suppressLineNumbers w:val="0"/>
              <w:spacing w:before="0" w:beforeAutospacing="0" w:after="0" w:afterAutospacing="0"/>
              <w:ind w:left="0" w:leftChars="0" w:right="0" w:rightChars="0"/>
              <w:rPr>
                <w:rFonts w:hint="default" w:ascii="宋体" w:hAnsi="宋体" w:eastAsia="宋体" w:cs="宋体"/>
                <w:bCs/>
                <w:color w:val="000000"/>
                <w:kern w:val="2"/>
                <w:sz w:val="24"/>
                <w:szCs w:val="24"/>
                <w:lang w:val="en-US" w:eastAsia="zh-CN" w:bidi="ar-SA"/>
              </w:rPr>
            </w:pPr>
            <w:r>
              <w:rPr>
                <w:rFonts w:hint="eastAsia" w:ascii="宋体" w:hAnsi="宋体"/>
                <w:color w:val="000000"/>
                <w:sz w:val="24"/>
                <w:lang w:val="en-US" w:eastAsia="zh-CN"/>
              </w:rPr>
              <w:t>根据第三方检测报告中产品的亮度均匀性（越高越好）进行评审：</w:t>
            </w:r>
            <w:r>
              <w:rPr>
                <w:rFonts w:hint="eastAsia" w:ascii="宋体" w:hAnsi="宋体"/>
                <w:color w:val="000000"/>
                <w:sz w:val="24"/>
                <w:lang w:val="en-US" w:eastAsia="zh-CN"/>
              </w:rPr>
              <w:br w:type="textWrapping"/>
            </w:r>
            <w:r>
              <w:rPr>
                <w:rFonts w:hint="eastAsia" w:ascii="宋体" w:hAnsi="宋体"/>
                <w:color w:val="000000"/>
                <w:sz w:val="24"/>
                <w:lang w:val="en-US" w:eastAsia="zh-CN"/>
              </w:rPr>
              <w:t>第1名（可并列）：10分</w:t>
            </w:r>
            <w:r>
              <w:rPr>
                <w:rFonts w:hint="eastAsia" w:ascii="宋体" w:hAnsi="宋体"/>
                <w:color w:val="000000"/>
                <w:sz w:val="24"/>
                <w:lang w:val="en-US" w:eastAsia="zh-CN"/>
              </w:rPr>
              <w:br w:type="textWrapping"/>
            </w:r>
            <w:r>
              <w:rPr>
                <w:rFonts w:hint="eastAsia" w:ascii="宋体" w:hAnsi="宋体"/>
                <w:color w:val="000000"/>
                <w:sz w:val="24"/>
                <w:lang w:val="en-US" w:eastAsia="zh-CN"/>
              </w:rPr>
              <w:t>第2名（可并列）：7分</w:t>
            </w:r>
            <w:r>
              <w:rPr>
                <w:rFonts w:hint="eastAsia" w:ascii="宋体" w:hAnsi="宋体"/>
                <w:color w:val="000000"/>
                <w:sz w:val="24"/>
                <w:lang w:val="en-US" w:eastAsia="zh-CN"/>
              </w:rPr>
              <w:br w:type="textWrapping"/>
            </w:r>
            <w:r>
              <w:rPr>
                <w:rFonts w:hint="eastAsia" w:ascii="宋体" w:hAnsi="宋体"/>
                <w:color w:val="000000"/>
                <w:sz w:val="24"/>
                <w:lang w:val="en-US" w:eastAsia="zh-CN"/>
              </w:rPr>
              <w:t>第3名（可并列）：5分</w:t>
            </w:r>
            <w:r>
              <w:rPr>
                <w:rFonts w:hint="eastAsia" w:ascii="宋体" w:hAnsi="宋体"/>
                <w:color w:val="000000"/>
                <w:sz w:val="24"/>
                <w:lang w:val="en-US" w:eastAsia="zh-CN"/>
              </w:rPr>
              <w:br w:type="textWrapping"/>
            </w:r>
            <w:r>
              <w:rPr>
                <w:rFonts w:hint="eastAsia" w:ascii="宋体" w:hAnsi="宋体"/>
                <w:color w:val="000000"/>
                <w:sz w:val="24"/>
                <w:lang w:val="en-US" w:eastAsia="zh-CN"/>
              </w:rPr>
              <w:t>其余：3分</w:t>
            </w:r>
            <w:r>
              <w:rPr>
                <w:rFonts w:hint="eastAsia" w:ascii="宋体" w:hAnsi="宋体"/>
                <w:color w:val="000000"/>
                <w:sz w:val="24"/>
                <w:lang w:val="en-US" w:eastAsia="zh-CN"/>
              </w:rPr>
              <w:br w:type="textWrapping"/>
            </w:r>
            <w:r>
              <w:rPr>
                <w:rFonts w:hint="eastAsia" w:ascii="宋体" w:hAnsi="宋体"/>
                <w:color w:val="000000"/>
                <w:sz w:val="24"/>
                <w:lang w:val="en-US" w:eastAsia="zh-CN"/>
              </w:rPr>
              <w:t>未提供的不得分</w:t>
            </w:r>
          </w:p>
        </w:tc>
        <w:tc>
          <w:tcPr>
            <w:tcW w:w="990" w:type="dxa"/>
            <w:vAlign w:val="center"/>
          </w:tcPr>
          <w:p w14:paraId="44649634">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14:paraId="718AA00A">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14:paraId="4FE06BA7">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14:paraId="1C9191CE">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14:paraId="71F1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44" w:type="dxa"/>
            <w:vAlign w:val="center"/>
          </w:tcPr>
          <w:p w14:paraId="42131157">
            <w:pPr>
              <w:keepNext w:val="0"/>
              <w:keepLines w:val="0"/>
              <w:suppressLineNumbers w:val="0"/>
              <w:spacing w:before="0" w:beforeAutospacing="0" w:after="0" w:afterAutospacing="0"/>
              <w:ind w:left="0" w:right="0"/>
              <w:jc w:val="center"/>
              <w:rPr>
                <w:rFonts w:hint="default" w:ascii="宋体" w:hAnsi="宋体" w:cs="宋体"/>
                <w:bCs/>
                <w:color w:val="000000"/>
                <w:sz w:val="24"/>
              </w:rPr>
            </w:pPr>
            <w:r>
              <w:rPr>
                <w:rFonts w:hint="eastAsia" w:ascii="宋体" w:hAnsi="宋体" w:cs="宋体"/>
                <w:bCs/>
                <w:color w:val="000000"/>
                <w:sz w:val="24"/>
                <w:lang w:val="en-US" w:eastAsia="zh-CN"/>
              </w:rPr>
              <w:t>3</w:t>
            </w:r>
          </w:p>
        </w:tc>
        <w:tc>
          <w:tcPr>
            <w:tcW w:w="1232" w:type="dxa"/>
            <w:shd w:val="clear" w:color="auto" w:fill="auto"/>
            <w:vAlign w:val="center"/>
          </w:tcPr>
          <w:p w14:paraId="324E74E5">
            <w:pPr>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000000"/>
                <w:kern w:val="2"/>
                <w:sz w:val="24"/>
                <w:szCs w:val="24"/>
                <w:lang w:val="en-US" w:eastAsia="zh-CN" w:bidi="ar-SA"/>
              </w:rPr>
            </w:pPr>
            <w:r>
              <w:rPr>
                <w:rFonts w:hint="eastAsia" w:ascii="宋体" w:hAnsi="宋体" w:cs="宋体"/>
                <w:b w:val="0"/>
                <w:bCs w:val="0"/>
                <w:color w:val="auto"/>
                <w:kern w:val="2"/>
                <w:sz w:val="24"/>
                <w:szCs w:val="24"/>
                <w:highlight w:val="none"/>
                <w:lang w:val="en-US" w:eastAsia="zh-CN" w:bidi="ar-SA"/>
              </w:rPr>
              <w:t>质保服务时间</w:t>
            </w:r>
          </w:p>
        </w:tc>
        <w:tc>
          <w:tcPr>
            <w:tcW w:w="760" w:type="dxa"/>
            <w:shd w:val="clear" w:color="auto" w:fill="auto"/>
            <w:vAlign w:val="center"/>
          </w:tcPr>
          <w:p w14:paraId="29BEB12C">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4059" w:type="dxa"/>
            <w:shd w:val="clear" w:color="auto" w:fill="auto"/>
            <w:vAlign w:val="center"/>
          </w:tcPr>
          <w:p w14:paraId="372E8C10">
            <w:pPr>
              <w:keepNext w:val="0"/>
              <w:keepLines w:val="0"/>
              <w:suppressLineNumbers w:val="0"/>
              <w:spacing w:before="0" w:beforeAutospacing="0" w:after="0" w:afterAutospacing="0"/>
              <w:ind w:left="0" w:leftChars="0" w:right="0" w:rightChars="0"/>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rPr>
              <w:t>参评</w:t>
            </w:r>
            <w:r>
              <w:rPr>
                <w:rFonts w:hint="eastAsia" w:ascii="宋体" w:hAnsi="宋体" w:cs="宋体"/>
                <w:bCs/>
                <w:color w:val="000000"/>
                <w:sz w:val="24"/>
                <w:lang w:eastAsia="zh-CN"/>
              </w:rPr>
              <w:t>服务商</w:t>
            </w:r>
            <w:r>
              <w:rPr>
                <w:rFonts w:hint="eastAsia" w:ascii="宋体" w:hAnsi="宋体" w:cs="宋体"/>
                <w:bCs/>
                <w:color w:val="000000"/>
                <w:sz w:val="24"/>
              </w:rPr>
              <w:t>承诺延长</w:t>
            </w:r>
            <w:r>
              <w:rPr>
                <w:rFonts w:hint="eastAsia" w:ascii="宋体" w:hAnsi="宋体" w:cs="宋体"/>
                <w:bCs/>
                <w:color w:val="000000"/>
                <w:sz w:val="24"/>
                <w:lang w:val="en-US" w:eastAsia="zh-CN"/>
              </w:rPr>
              <w:t>所投产品的质保</w:t>
            </w:r>
            <w:r>
              <w:rPr>
                <w:rFonts w:hint="eastAsia" w:ascii="宋体" w:hAnsi="宋体" w:cs="宋体"/>
                <w:bCs/>
                <w:color w:val="000000"/>
                <w:sz w:val="24"/>
              </w:rPr>
              <w:t>时间，</w:t>
            </w:r>
            <w:r>
              <w:rPr>
                <w:rFonts w:hint="eastAsia" w:ascii="宋体" w:hAnsi="宋体" w:cs="宋体"/>
                <w:bCs/>
                <w:color w:val="000000"/>
                <w:sz w:val="24"/>
                <w:lang w:val="en-US" w:eastAsia="zh-CN"/>
              </w:rPr>
              <w:t>基础质保期为3年，</w:t>
            </w:r>
            <w:r>
              <w:rPr>
                <w:rFonts w:hint="eastAsia" w:ascii="宋体" w:hAnsi="宋体" w:cs="宋体"/>
                <w:bCs/>
                <w:color w:val="000000"/>
                <w:sz w:val="24"/>
              </w:rPr>
              <w:t>每</w:t>
            </w:r>
            <w:r>
              <w:rPr>
                <w:rFonts w:hint="eastAsia" w:ascii="宋体" w:hAnsi="宋体" w:cs="宋体"/>
                <w:bCs/>
                <w:color w:val="000000"/>
                <w:sz w:val="24"/>
                <w:lang w:val="en-US" w:eastAsia="zh-CN"/>
              </w:rPr>
              <w:t>承诺</w:t>
            </w:r>
            <w:r>
              <w:rPr>
                <w:rFonts w:hint="eastAsia" w:ascii="宋体" w:hAnsi="宋体" w:cs="宋体"/>
                <w:bCs/>
                <w:color w:val="000000"/>
                <w:sz w:val="24"/>
              </w:rPr>
              <w:t>增加一年</w:t>
            </w:r>
            <w:r>
              <w:rPr>
                <w:rFonts w:hint="eastAsia" w:ascii="宋体" w:hAnsi="宋体" w:cs="宋体"/>
                <w:bCs/>
                <w:color w:val="000000"/>
                <w:sz w:val="24"/>
                <w:lang w:val="en-US" w:eastAsia="zh-CN"/>
              </w:rPr>
              <w:t>质保的</w:t>
            </w:r>
            <w:r>
              <w:rPr>
                <w:rFonts w:hint="eastAsia" w:ascii="宋体" w:hAnsi="宋体" w:cs="宋体"/>
                <w:bCs/>
                <w:color w:val="000000"/>
                <w:sz w:val="24"/>
              </w:rPr>
              <w:t>得</w:t>
            </w:r>
            <w:r>
              <w:rPr>
                <w:rFonts w:hint="eastAsia" w:ascii="宋体" w:hAnsi="宋体" w:cs="宋体"/>
                <w:bCs/>
                <w:color w:val="000000"/>
                <w:sz w:val="24"/>
                <w:lang w:val="en-US" w:eastAsia="zh-CN"/>
              </w:rPr>
              <w:t>5</w:t>
            </w:r>
            <w:r>
              <w:rPr>
                <w:rFonts w:hint="eastAsia" w:ascii="宋体" w:hAnsi="宋体" w:cs="宋体"/>
                <w:bCs/>
                <w:color w:val="000000"/>
                <w:sz w:val="24"/>
              </w:rPr>
              <w:t>分，满分</w:t>
            </w:r>
            <w:r>
              <w:rPr>
                <w:rFonts w:hint="eastAsia" w:ascii="宋体" w:hAnsi="宋体" w:cs="宋体"/>
                <w:bCs/>
                <w:color w:val="000000"/>
                <w:sz w:val="24"/>
                <w:lang w:val="en-US" w:eastAsia="zh-CN"/>
              </w:rPr>
              <w:t>15</w:t>
            </w:r>
            <w:r>
              <w:rPr>
                <w:rFonts w:hint="eastAsia" w:ascii="宋体" w:hAnsi="宋体" w:cs="宋体"/>
                <w:bCs/>
                <w:color w:val="000000"/>
                <w:sz w:val="24"/>
              </w:rPr>
              <w:t>分。</w:t>
            </w:r>
          </w:p>
        </w:tc>
        <w:tc>
          <w:tcPr>
            <w:tcW w:w="990" w:type="dxa"/>
            <w:vAlign w:val="center"/>
          </w:tcPr>
          <w:p w14:paraId="68452503">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14:paraId="5D8C1B55">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14:paraId="24A8E5E8">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14:paraId="0314B8B3">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14:paraId="0BCE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644" w:type="dxa"/>
            <w:vAlign w:val="center"/>
          </w:tcPr>
          <w:p w14:paraId="6D89A4CD">
            <w:pPr>
              <w:keepNext w:val="0"/>
              <w:keepLines w:val="0"/>
              <w:suppressLineNumbers w:val="0"/>
              <w:spacing w:before="0" w:beforeAutospacing="0" w:after="0" w:afterAutospacing="0"/>
              <w:ind w:left="0" w:right="0"/>
              <w:jc w:val="center"/>
              <w:rPr>
                <w:rFonts w:hint="default" w:ascii="宋体" w:hAnsi="宋体" w:cs="宋体"/>
                <w:bCs/>
                <w:color w:val="000000"/>
                <w:szCs w:val="21"/>
              </w:rPr>
            </w:pPr>
            <w:r>
              <w:rPr>
                <w:rFonts w:hint="eastAsia" w:ascii="宋体" w:hAnsi="宋体" w:cs="宋体"/>
                <w:bCs/>
                <w:color w:val="000000"/>
                <w:sz w:val="24"/>
                <w:lang w:val="en-US" w:eastAsia="zh-CN"/>
              </w:rPr>
              <w:t>4</w:t>
            </w:r>
          </w:p>
        </w:tc>
        <w:tc>
          <w:tcPr>
            <w:tcW w:w="1232" w:type="dxa"/>
            <w:shd w:val="clear" w:color="auto" w:fill="auto"/>
            <w:vAlign w:val="center"/>
          </w:tcPr>
          <w:p w14:paraId="19A4D3A4">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olor w:val="000000"/>
                <w:sz w:val="24"/>
              </w:rPr>
              <w:t>同类项目业绩</w:t>
            </w:r>
          </w:p>
        </w:tc>
        <w:tc>
          <w:tcPr>
            <w:tcW w:w="760" w:type="dxa"/>
            <w:shd w:val="clear" w:color="auto" w:fill="auto"/>
            <w:vAlign w:val="center"/>
          </w:tcPr>
          <w:p w14:paraId="4408D904">
            <w:pPr>
              <w:keepNext w:val="0"/>
              <w:keepLines w:val="0"/>
              <w:suppressLineNumbers w:val="0"/>
              <w:spacing w:before="0" w:beforeAutospacing="0" w:after="0" w:afterAutospacing="0"/>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4059" w:type="dxa"/>
            <w:shd w:val="clear" w:color="auto" w:fill="auto"/>
            <w:vAlign w:val="center"/>
          </w:tcPr>
          <w:p w14:paraId="684EA2D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参评服务商</w:t>
            </w:r>
            <w:r>
              <w:rPr>
                <w:rFonts w:hint="eastAsia" w:asciiTheme="minorEastAsia" w:hAnsiTheme="minorEastAsia" w:eastAsiaTheme="minorEastAsia" w:cstheme="minorEastAsia"/>
                <w:color w:val="000000"/>
                <w:sz w:val="24"/>
                <w:szCs w:val="24"/>
              </w:rPr>
              <w:t>提供的自2021年1月1日</w:t>
            </w:r>
            <w:r>
              <w:rPr>
                <w:rFonts w:hint="eastAsia" w:asciiTheme="minorEastAsia" w:hAnsiTheme="minorEastAsia" w:eastAsiaTheme="minorEastAsia" w:cstheme="minorEastAsia"/>
                <w:color w:val="000000"/>
                <w:sz w:val="24"/>
                <w:szCs w:val="24"/>
                <w:lang w:val="en-US" w:eastAsia="zh-CN"/>
              </w:rPr>
              <w:t>以来</w:t>
            </w:r>
            <w:r>
              <w:rPr>
                <w:rFonts w:hint="eastAsia" w:asciiTheme="minorEastAsia" w:hAnsiTheme="minorEastAsia" w:eastAsiaTheme="minorEastAsia" w:cstheme="minorEastAsia"/>
                <w:color w:val="000000"/>
                <w:sz w:val="24"/>
                <w:szCs w:val="24"/>
              </w:rPr>
              <w:t>（以合同签订日期为准），承接过</w:t>
            </w:r>
            <w:r>
              <w:rPr>
                <w:rFonts w:hint="eastAsia" w:asciiTheme="minorEastAsia" w:hAnsiTheme="minorEastAsia" w:eastAsiaTheme="minorEastAsia" w:cstheme="minorEastAsia"/>
                <w:color w:val="000000"/>
                <w:sz w:val="24"/>
                <w:szCs w:val="24"/>
                <w:lang w:val="en-US" w:eastAsia="zh-CN"/>
              </w:rPr>
              <w:t>标的2万元以上的LED显示屏</w:t>
            </w:r>
            <w:r>
              <w:rPr>
                <w:rFonts w:hint="eastAsia" w:asciiTheme="minorEastAsia" w:hAnsiTheme="minorEastAsia" w:eastAsiaTheme="minorEastAsia" w:cstheme="minorEastAsia"/>
                <w:color w:val="000000"/>
                <w:sz w:val="24"/>
                <w:szCs w:val="24"/>
              </w:rPr>
              <w:t>相关业绩合同进行评审：每提供1份业绩合同得</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rPr>
              <w:t>累计最高得</w:t>
            </w:r>
            <w:r>
              <w:rPr>
                <w:rFonts w:hint="eastAsia" w:asciiTheme="minorEastAsia" w:hAnsiTheme="minorEastAsia" w:eastAsia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分。</w:t>
            </w:r>
          </w:p>
          <w:p w14:paraId="1E31770E">
            <w:pPr>
              <w:keepNext w:val="0"/>
              <w:keepLines w:val="0"/>
              <w:widowControl/>
              <w:suppressLineNumbers w:val="0"/>
              <w:spacing w:before="0" w:beforeAutospacing="0" w:after="0" w:afterAutospacing="0"/>
              <w:ind w:left="0" w:right="0"/>
              <w:jc w:val="left"/>
              <w:rPr>
                <w:rFonts w:hint="default" w:ascii="宋体" w:hAnsi="宋体"/>
                <w:color w:val="000000"/>
                <w:sz w:val="24"/>
              </w:rPr>
            </w:pPr>
            <w:r>
              <w:rPr>
                <w:rFonts w:hint="eastAsia" w:ascii="宋体" w:hAnsi="宋体" w:cs="宋体"/>
                <w:sz w:val="24"/>
                <w:lang w:val="en-US" w:eastAsia="zh-CN"/>
              </w:rPr>
              <w:t>注：</w:t>
            </w:r>
            <w:r>
              <w:rPr>
                <w:rFonts w:hint="default" w:ascii="宋体" w:hAnsi="宋体" w:cs="宋体"/>
                <w:sz w:val="24"/>
              </w:rPr>
              <w:t>(</w:t>
            </w:r>
            <w:r>
              <w:rPr>
                <w:rFonts w:hint="eastAsia" w:ascii="宋体" w:hAnsi="宋体" w:cs="宋体"/>
                <w:sz w:val="24"/>
                <w:lang w:val="en-US" w:eastAsia="zh-CN"/>
              </w:rPr>
              <w:t>1</w:t>
            </w:r>
            <w:r>
              <w:rPr>
                <w:rFonts w:hint="default" w:ascii="宋体" w:hAnsi="宋体" w:cs="宋体"/>
                <w:sz w:val="24"/>
              </w:rPr>
              <w:t>)</w:t>
            </w:r>
            <w:r>
              <w:rPr>
                <w:rFonts w:hint="eastAsia" w:ascii="宋体" w:hAnsi="宋体"/>
                <w:color w:val="000000"/>
                <w:sz w:val="24"/>
                <w:lang w:val="en-US" w:eastAsia="zh-CN"/>
              </w:rPr>
              <w:t>参评服务商</w:t>
            </w:r>
            <w:r>
              <w:rPr>
                <w:rFonts w:hint="eastAsia" w:ascii="宋体" w:hAnsi="宋体"/>
                <w:color w:val="000000"/>
                <w:sz w:val="24"/>
              </w:rPr>
              <w:t>须提供业绩证明材料，合同关键页复印件（包括体现合同标的、合同金额、签字盖章页、签署日期等），业绩日期以合同签订日期为准，不提供或未按要求提供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075D57CA">
            <w:pPr>
              <w:keepNext w:val="0"/>
              <w:keepLines w:val="0"/>
              <w:suppressLineNumbers w:val="0"/>
              <w:spacing w:before="0" w:beforeAutospacing="0" w:after="0" w:afterAutospacing="0"/>
              <w:ind w:left="0" w:leftChars="0" w:right="0" w:rightChars="0"/>
              <w:rPr>
                <w:rFonts w:hint="default" w:ascii="宋体" w:hAnsi="宋体" w:eastAsia="宋体" w:cs="宋体"/>
                <w:bCs/>
                <w:color w:val="000000"/>
                <w:kern w:val="2"/>
                <w:sz w:val="24"/>
                <w:szCs w:val="24"/>
                <w:lang w:val="en-US" w:eastAsia="zh-CN" w:bidi="ar-SA"/>
              </w:rPr>
            </w:pPr>
            <w:r>
              <w:rPr>
                <w:rFonts w:hint="default" w:ascii="宋体" w:hAnsi="宋体" w:cs="宋体"/>
                <w:sz w:val="24"/>
              </w:rPr>
              <w:t>(</w:t>
            </w:r>
            <w:r>
              <w:rPr>
                <w:rFonts w:hint="eastAsia" w:ascii="宋体" w:hAnsi="宋体" w:cs="宋体"/>
                <w:sz w:val="24"/>
                <w:lang w:val="en-US" w:eastAsia="zh-CN"/>
              </w:rPr>
              <w:t>2</w:t>
            </w:r>
            <w:r>
              <w:rPr>
                <w:rFonts w:hint="default" w:ascii="宋体" w:hAnsi="宋体" w:cs="宋体"/>
                <w:sz w:val="24"/>
              </w:rPr>
              <w:t>)</w:t>
            </w:r>
            <w:r>
              <w:rPr>
                <w:rFonts w:hint="eastAsia" w:ascii="宋体" w:hAnsi="宋体"/>
                <w:color w:val="000000"/>
                <w:sz w:val="24"/>
              </w:rPr>
              <w:t>同一客户、同一项目存在多份业绩的，按一份业绩计算。</w:t>
            </w:r>
          </w:p>
        </w:tc>
        <w:tc>
          <w:tcPr>
            <w:tcW w:w="990" w:type="dxa"/>
            <w:vAlign w:val="center"/>
          </w:tcPr>
          <w:p w14:paraId="662882FE">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14:paraId="51000B1D">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14:paraId="135F2A96">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14:paraId="63CD5D7F">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14:paraId="1151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40FB7BDF">
            <w:pPr>
              <w:keepNext w:val="0"/>
              <w:keepLines w:val="0"/>
              <w:suppressLineNumbers w:val="0"/>
              <w:spacing w:before="0" w:beforeAutospacing="0" w:after="0" w:afterAutospacing="0"/>
              <w:ind w:left="0" w:right="0"/>
              <w:jc w:val="center"/>
              <w:rPr>
                <w:rFonts w:hint="default" w:ascii="宋体" w:hAnsi="宋体" w:cs="宋体"/>
                <w:bCs/>
                <w:color w:val="000000"/>
                <w:szCs w:val="21"/>
              </w:rPr>
            </w:pPr>
            <w:r>
              <w:rPr>
                <w:rFonts w:hint="eastAsia" w:ascii="宋体" w:hAnsi="宋体" w:cs="宋体"/>
                <w:bCs/>
                <w:color w:val="000000"/>
                <w:szCs w:val="21"/>
                <w:lang w:val="en-US" w:eastAsia="zh-CN"/>
              </w:rPr>
              <w:t>5</w:t>
            </w:r>
          </w:p>
        </w:tc>
        <w:tc>
          <w:tcPr>
            <w:tcW w:w="1232" w:type="dxa"/>
            <w:shd w:val="clear" w:color="auto" w:fill="auto"/>
            <w:vAlign w:val="center"/>
          </w:tcPr>
          <w:p w14:paraId="4E18D7EE">
            <w:pPr>
              <w:keepNext w:val="0"/>
              <w:keepLines w:val="0"/>
              <w:suppressLineNumbers w:val="0"/>
              <w:spacing w:before="0" w:beforeAutospacing="0" w:after="0" w:afterAutospacing="0" w:line="420" w:lineRule="atLeast"/>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olor w:val="000000"/>
                <w:sz w:val="24"/>
              </w:rPr>
              <w:t>质量保障服务方案</w:t>
            </w:r>
          </w:p>
        </w:tc>
        <w:tc>
          <w:tcPr>
            <w:tcW w:w="760" w:type="dxa"/>
            <w:shd w:val="clear" w:color="auto" w:fill="auto"/>
            <w:vAlign w:val="center"/>
          </w:tcPr>
          <w:p w14:paraId="6026A3D0">
            <w:pPr>
              <w:keepNext w:val="0"/>
              <w:keepLines w:val="0"/>
              <w:suppressLineNumbers w:val="0"/>
              <w:spacing w:before="0" w:beforeAutospacing="0" w:after="0" w:afterAutospacing="0" w:line="420" w:lineRule="atLeast"/>
              <w:ind w:left="0" w:leftChars="0" w:right="0" w:rightChars="0"/>
              <w:jc w:val="center"/>
              <w:rPr>
                <w:rFonts w:hint="default" w:ascii="宋体" w:hAnsi="宋体" w:eastAsia="宋体" w:cs="宋体"/>
                <w:bCs/>
                <w:color w:val="000000"/>
                <w:kern w:val="2"/>
                <w:sz w:val="24"/>
                <w:szCs w:val="24"/>
                <w:lang w:val="en-US" w:eastAsia="zh-CN" w:bidi="ar-SA"/>
              </w:rPr>
            </w:pPr>
            <w:r>
              <w:rPr>
                <w:rFonts w:hint="eastAsia" w:ascii="宋体" w:hAnsi="宋体"/>
                <w:color w:val="000000"/>
                <w:sz w:val="24"/>
                <w:lang w:val="en-US" w:eastAsia="zh-CN"/>
              </w:rPr>
              <w:t>10</w:t>
            </w:r>
          </w:p>
        </w:tc>
        <w:tc>
          <w:tcPr>
            <w:tcW w:w="4059" w:type="dxa"/>
            <w:shd w:val="clear" w:color="auto" w:fill="auto"/>
            <w:vAlign w:val="center"/>
          </w:tcPr>
          <w:p w14:paraId="32C072DC">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olor w:val="000000"/>
                <w:sz w:val="24"/>
              </w:rPr>
              <w:t>参评</w:t>
            </w:r>
            <w:r>
              <w:rPr>
                <w:rFonts w:hint="eastAsia" w:ascii="宋体" w:hAnsi="宋体"/>
                <w:color w:val="000000"/>
                <w:sz w:val="24"/>
                <w:lang w:eastAsia="zh-CN"/>
              </w:rPr>
              <w:t>服务商</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，对于交付使用期、保修期限、到达故障现场时间以及定期维护（注明时间）等做出承诺：</w:t>
            </w:r>
          </w:p>
          <w:p w14:paraId="7AEF96A6">
            <w:pPr>
              <w:keepNext w:val="0"/>
              <w:keepLines w:val="0"/>
              <w:numPr>
                <w:ilvl w:val="0"/>
                <w:numId w:val="0"/>
              </w:numPr>
              <w:suppressLineNumbers w:val="0"/>
              <w:spacing w:before="0" w:beforeAutospacing="0" w:after="0" w:afterAutospacing="0"/>
              <w:ind w:left="425" w:leftChars="0" w:right="0" w:hanging="425" w:firstLineChars="0"/>
              <w:rPr>
                <w:rFonts w:hint="default" w:ascii="宋体" w:hAnsi="宋体" w:cs="宋体"/>
                <w:sz w:val="24"/>
              </w:rPr>
            </w:pPr>
            <w:r>
              <w:rPr>
                <w:rFonts w:hint="default" w:ascii="宋体" w:hAnsi="宋体" w:eastAsia="宋体" w:cs="宋体"/>
                <w:kern w:val="2"/>
                <w:sz w:val="24"/>
                <w:szCs w:val="24"/>
                <w:lang w:val="en-US" w:eastAsia="zh-CN" w:bidi="ar-SA"/>
              </w:rPr>
              <w:t>(1)</w:t>
            </w:r>
            <w:r>
              <w:rPr>
                <w:rFonts w:hint="eastAsia" w:ascii="宋体" w:hAnsi="宋体"/>
                <w:color w:val="000000"/>
                <w:sz w:val="24"/>
              </w:rPr>
              <w:t>服务方案</w:t>
            </w:r>
            <w:r>
              <w:rPr>
                <w:rFonts w:hint="eastAsia" w:ascii="宋体" w:hAnsi="宋体" w:cs="宋体"/>
                <w:sz w:val="24"/>
              </w:rPr>
              <w:t>内容详细周全，可行性强，得</w:t>
            </w:r>
            <w:r>
              <w:rPr>
                <w:rFonts w:hint="eastAsia" w:ascii="宋体" w:hAnsi="宋体" w:cs="宋体"/>
                <w:sz w:val="24"/>
                <w:lang w:val="en-US" w:eastAsia="zh-CN"/>
              </w:rPr>
              <w:t>8-10</w:t>
            </w:r>
            <w:r>
              <w:rPr>
                <w:rFonts w:hint="eastAsia" w:ascii="宋体" w:hAnsi="宋体" w:cs="宋体"/>
                <w:sz w:val="24"/>
              </w:rPr>
              <w:t>分；</w:t>
            </w:r>
          </w:p>
          <w:p w14:paraId="715904D0">
            <w:pPr>
              <w:keepNext w:val="0"/>
              <w:keepLines w:val="0"/>
              <w:numPr>
                <w:ilvl w:val="0"/>
                <w:numId w:val="0"/>
              </w:numPr>
              <w:suppressLineNumbers w:val="0"/>
              <w:spacing w:before="0" w:beforeAutospacing="0" w:after="0" w:afterAutospacing="0"/>
              <w:ind w:left="425" w:leftChars="0" w:right="0" w:hanging="425" w:firstLineChars="0"/>
              <w:rPr>
                <w:rFonts w:hint="default" w:ascii="宋体" w:hAnsi="宋体" w:cs="宋体"/>
                <w:sz w:val="24"/>
              </w:rPr>
            </w:pPr>
            <w:r>
              <w:rPr>
                <w:rFonts w:hint="default" w:ascii="宋体" w:hAnsi="宋体" w:eastAsia="宋体" w:cs="宋体"/>
                <w:kern w:val="2"/>
                <w:sz w:val="24"/>
                <w:szCs w:val="24"/>
                <w:lang w:val="en-US" w:eastAsia="zh-CN" w:bidi="ar-SA"/>
              </w:rPr>
              <w:t>(2)</w:t>
            </w:r>
            <w:r>
              <w:rPr>
                <w:rFonts w:hint="eastAsia" w:ascii="宋体" w:hAnsi="宋体"/>
                <w:color w:val="000000"/>
                <w:sz w:val="24"/>
              </w:rPr>
              <w:t>服务方案</w:t>
            </w:r>
            <w:r>
              <w:rPr>
                <w:rFonts w:hint="eastAsia" w:ascii="宋体" w:hAnsi="宋体" w:cs="宋体"/>
                <w:sz w:val="24"/>
              </w:rPr>
              <w:t>内容较周全，有所欠缺，得</w:t>
            </w:r>
            <w:r>
              <w:rPr>
                <w:rFonts w:hint="eastAsia" w:ascii="宋体" w:hAnsi="宋体" w:cs="宋体"/>
                <w:sz w:val="24"/>
                <w:lang w:val="en-US" w:eastAsia="zh-CN"/>
              </w:rPr>
              <w:t>5-7</w:t>
            </w:r>
            <w:r>
              <w:rPr>
                <w:rFonts w:hint="eastAsia" w:ascii="宋体" w:hAnsi="宋体" w:cs="宋体"/>
                <w:sz w:val="24"/>
              </w:rPr>
              <w:t>分；</w:t>
            </w:r>
          </w:p>
          <w:p w14:paraId="236542BB">
            <w:pPr>
              <w:keepNext w:val="0"/>
              <w:keepLines w:val="0"/>
              <w:suppressLineNumbers w:val="0"/>
              <w:spacing w:before="0" w:beforeAutospacing="0" w:after="0" w:afterAutospacing="0"/>
              <w:ind w:left="425" w:right="0" w:hanging="425"/>
              <w:rPr>
                <w:rFonts w:hint="default" w:ascii="宋体" w:hAnsi="宋体" w:cs="宋体"/>
                <w:sz w:val="24"/>
              </w:rPr>
            </w:pPr>
            <w:r>
              <w:rPr>
                <w:rFonts w:hint="default" w:ascii="宋体" w:hAnsi="宋体" w:cs="宋体"/>
                <w:sz w:val="24"/>
              </w:rPr>
              <w:t>(</w:t>
            </w:r>
            <w:r>
              <w:rPr>
                <w:rFonts w:hint="eastAsia" w:ascii="宋体" w:hAnsi="宋体" w:cs="宋体"/>
                <w:sz w:val="24"/>
                <w:lang w:val="en-US" w:eastAsia="zh-CN"/>
              </w:rPr>
              <w:t>3</w:t>
            </w:r>
            <w:r>
              <w:rPr>
                <w:rFonts w:hint="default" w:ascii="宋体" w:hAnsi="宋体" w:cs="宋体"/>
                <w:sz w:val="24"/>
              </w:rPr>
              <w:t>)</w:t>
            </w:r>
            <w:r>
              <w:rPr>
                <w:rFonts w:hint="eastAsia" w:ascii="宋体" w:hAnsi="宋体"/>
                <w:color w:val="000000"/>
                <w:sz w:val="24"/>
              </w:rPr>
              <w:t>服务方案</w:t>
            </w:r>
            <w:r>
              <w:rPr>
                <w:rFonts w:hint="eastAsia" w:ascii="宋体" w:hAnsi="宋体" w:cs="宋体"/>
                <w:sz w:val="24"/>
              </w:rPr>
              <w:t>内容基本可行，欠缺周密，得</w:t>
            </w:r>
            <w:r>
              <w:rPr>
                <w:rFonts w:hint="eastAsia" w:ascii="宋体" w:hAnsi="宋体" w:cs="宋体"/>
                <w:sz w:val="24"/>
                <w:lang w:val="en-US" w:eastAsia="zh-CN"/>
              </w:rPr>
              <w:t>1-4</w:t>
            </w:r>
            <w:r>
              <w:rPr>
                <w:rFonts w:hint="eastAsia" w:ascii="宋体" w:hAnsi="宋体" w:cs="宋体"/>
                <w:sz w:val="24"/>
              </w:rPr>
              <w:t>分；</w:t>
            </w:r>
          </w:p>
          <w:p w14:paraId="44F047B0">
            <w:pPr>
              <w:keepNext w:val="0"/>
              <w:keepLines w:val="0"/>
              <w:suppressLineNumbers w:val="0"/>
              <w:spacing w:before="0" w:beforeAutospacing="0" w:after="0" w:afterAutospacing="0"/>
              <w:ind w:left="425" w:leftChars="0" w:right="0" w:rightChars="0" w:hanging="425" w:firstLineChars="0"/>
              <w:rPr>
                <w:rFonts w:hint="default" w:ascii="宋体" w:hAnsi="宋体" w:eastAsia="宋体" w:cs="宋体"/>
                <w:bCs/>
                <w:color w:val="000000"/>
                <w:kern w:val="2"/>
                <w:sz w:val="24"/>
                <w:szCs w:val="24"/>
                <w:lang w:val="en-US" w:eastAsia="zh-CN" w:bidi="ar-SA"/>
              </w:rPr>
            </w:pPr>
            <w:r>
              <w:rPr>
                <w:rFonts w:hint="default" w:ascii="宋体" w:hAnsi="宋体"/>
                <w:color w:val="000000"/>
                <w:sz w:val="24"/>
              </w:rPr>
              <w:t>(</w:t>
            </w:r>
            <w:r>
              <w:rPr>
                <w:rFonts w:hint="eastAsia" w:ascii="宋体" w:hAnsi="宋体"/>
                <w:color w:val="000000"/>
                <w:sz w:val="24"/>
                <w:lang w:val="en-US" w:eastAsia="zh-CN"/>
              </w:rPr>
              <w:t>4</w:t>
            </w:r>
            <w:r>
              <w:rPr>
                <w:rFonts w:hint="default" w:ascii="宋体" w:hAnsi="宋体"/>
                <w:color w:val="000000"/>
                <w:sz w:val="24"/>
              </w:rPr>
              <w:t>)</w:t>
            </w:r>
            <w:r>
              <w:rPr>
                <w:rFonts w:hint="eastAsia" w:ascii="宋体" w:hAnsi="宋体"/>
                <w:color w:val="000000"/>
                <w:sz w:val="24"/>
              </w:rPr>
              <w:t>服务方案</w:t>
            </w:r>
            <w:r>
              <w:rPr>
                <w:rFonts w:hint="eastAsia" w:ascii="宋体" w:hAnsi="宋体" w:cs="宋体"/>
                <w:sz w:val="24"/>
              </w:rPr>
              <w:t>内容不全面，不详尽，可行性低，不利于项目实施</w:t>
            </w:r>
            <w:r>
              <w:rPr>
                <w:rFonts w:hint="eastAsia" w:ascii="宋体" w:hAnsi="宋体" w:cs="宋体"/>
                <w:sz w:val="24"/>
                <w:lang w:val="en-US" w:eastAsia="zh-CN"/>
              </w:rPr>
              <w:t>的</w:t>
            </w:r>
            <w:r>
              <w:rPr>
                <w:rFonts w:hint="eastAsia" w:ascii="宋体" w:hAnsi="宋体" w:cs="宋体"/>
                <w:sz w:val="24"/>
              </w:rPr>
              <w:t>或不提供的</w:t>
            </w:r>
            <w:r>
              <w:rPr>
                <w:rFonts w:hint="eastAsia" w:ascii="宋体" w:hAnsi="宋体" w:cs="宋体"/>
                <w:sz w:val="24"/>
                <w:lang w:val="en-US" w:eastAsia="zh-CN"/>
              </w:rPr>
              <w:t>不</w:t>
            </w:r>
            <w:r>
              <w:rPr>
                <w:rFonts w:hint="eastAsia" w:ascii="宋体" w:hAnsi="宋体" w:cs="宋体"/>
                <w:sz w:val="24"/>
              </w:rPr>
              <w:t>得分；</w:t>
            </w:r>
          </w:p>
        </w:tc>
        <w:tc>
          <w:tcPr>
            <w:tcW w:w="990" w:type="dxa"/>
            <w:vAlign w:val="center"/>
          </w:tcPr>
          <w:p w14:paraId="6A358D5D">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14:paraId="307F08A3">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14:paraId="056F9ACA">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14:paraId="404C1EAF">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r w14:paraId="7C6E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876" w:type="dxa"/>
            <w:gridSpan w:val="2"/>
            <w:vAlign w:val="center"/>
          </w:tcPr>
          <w:p w14:paraId="7F07314E">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合计</w:t>
            </w:r>
          </w:p>
        </w:tc>
        <w:tc>
          <w:tcPr>
            <w:tcW w:w="760" w:type="dxa"/>
            <w:vAlign w:val="center"/>
          </w:tcPr>
          <w:p w14:paraId="636B2850">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60</w:t>
            </w:r>
          </w:p>
        </w:tc>
        <w:tc>
          <w:tcPr>
            <w:tcW w:w="4059" w:type="dxa"/>
            <w:vAlign w:val="center"/>
          </w:tcPr>
          <w:p w14:paraId="1AD28489">
            <w:pPr>
              <w:keepNext w:val="0"/>
              <w:keepLines w:val="0"/>
              <w:suppressLineNumbers w:val="0"/>
              <w:snapToGrid w:val="0"/>
              <w:spacing w:before="0" w:beforeAutospacing="0" w:after="0" w:afterAutospacing="0"/>
              <w:ind w:left="0" w:right="0"/>
              <w:jc w:val="center"/>
              <w:rPr>
                <w:rFonts w:hint="default" w:ascii="宋体" w:hAnsi="宋体" w:cs="宋体"/>
                <w:b/>
                <w:bCs/>
                <w:color w:val="000000"/>
                <w:szCs w:val="21"/>
              </w:rPr>
            </w:pPr>
          </w:p>
          <w:p w14:paraId="7031002F">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90" w:type="dxa"/>
            <w:vAlign w:val="center"/>
          </w:tcPr>
          <w:p w14:paraId="35FC4C44">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35" w:type="dxa"/>
            <w:vAlign w:val="center"/>
          </w:tcPr>
          <w:p w14:paraId="614BFEF6">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1020" w:type="dxa"/>
          </w:tcPr>
          <w:p w14:paraId="3E56F261">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c>
          <w:tcPr>
            <w:tcW w:w="834" w:type="dxa"/>
          </w:tcPr>
          <w:p w14:paraId="74A40ED1">
            <w:pPr>
              <w:keepNext w:val="0"/>
              <w:keepLines w:val="0"/>
              <w:suppressLineNumbers w:val="0"/>
              <w:spacing w:before="0" w:beforeAutospacing="0" w:after="0" w:afterAutospacing="0"/>
              <w:ind w:left="-23" w:right="0" w:firstLine="416"/>
              <w:rPr>
                <w:rFonts w:hint="default" w:ascii="宋体" w:hAnsi="宋体" w:cs="宋体"/>
                <w:bCs/>
                <w:color w:val="000000"/>
                <w:sz w:val="24"/>
              </w:rPr>
            </w:pPr>
          </w:p>
        </w:tc>
      </w:tr>
    </w:tbl>
    <w:p w14:paraId="1D781107">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14:paraId="7404C1F0">
      <w:pPr>
        <w:rPr>
          <w:rFonts w:ascii="宋体" w:hAnsi="宋体" w:cs="宋体"/>
          <w:sz w:val="24"/>
        </w:rPr>
      </w:pPr>
    </w:p>
    <w:p w14:paraId="167F220A">
      <w:pPr>
        <w:rPr>
          <w:rFonts w:ascii="宋体" w:hAnsi="宋体" w:cs="宋体"/>
          <w:sz w:val="24"/>
        </w:rPr>
      </w:pPr>
    </w:p>
    <w:p w14:paraId="1A6F316B">
      <w:pPr>
        <w:rPr>
          <w:rFonts w:ascii="宋体" w:hAnsi="宋体" w:cs="宋体"/>
          <w:sz w:val="24"/>
        </w:rPr>
      </w:pPr>
    </w:p>
    <w:p w14:paraId="2329D6C1">
      <w:pPr>
        <w:rPr>
          <w:rFonts w:ascii="宋体" w:hAnsi="宋体" w:cs="宋体"/>
          <w:sz w:val="24"/>
        </w:rPr>
      </w:pPr>
    </w:p>
    <w:p w14:paraId="6F6C819A">
      <w:pPr>
        <w:rPr>
          <w:rFonts w:ascii="宋体" w:hAnsi="宋体" w:cs="宋体"/>
          <w:sz w:val="24"/>
        </w:rPr>
      </w:pPr>
    </w:p>
    <w:p w14:paraId="00DFC99B">
      <w:pPr>
        <w:rPr>
          <w:rFonts w:hint="default" w:ascii="宋体" w:hAnsi="宋体" w:cs="宋体"/>
          <w:sz w:val="24"/>
          <w:lang w:val="en-US"/>
        </w:rPr>
      </w:pPr>
    </w:p>
    <w:p w14:paraId="6C1278A1">
      <w:pPr>
        <w:rPr>
          <w:rFonts w:hint="default" w:ascii="宋体" w:hAnsi="宋体" w:cs="宋体"/>
          <w:sz w:val="24"/>
          <w:lang w:val="en-US"/>
        </w:rPr>
      </w:pPr>
    </w:p>
    <w:p w14:paraId="04C2395A">
      <w:pPr>
        <w:rPr>
          <w:rFonts w:hint="default" w:ascii="宋体" w:hAnsi="宋体" w:cs="宋体"/>
          <w:sz w:val="24"/>
          <w:lang w:val="en-US"/>
        </w:rPr>
      </w:pPr>
    </w:p>
    <w:p w14:paraId="5859581F">
      <w:pPr>
        <w:rPr>
          <w:rFonts w:hint="default" w:ascii="宋体" w:hAnsi="宋体" w:cs="宋体"/>
          <w:sz w:val="24"/>
          <w:lang w:val="en-US"/>
        </w:rPr>
      </w:pPr>
    </w:p>
    <w:p w14:paraId="65EC2A47">
      <w:pPr>
        <w:rPr>
          <w:rFonts w:hint="default" w:ascii="宋体" w:hAnsi="宋体" w:cs="宋体"/>
          <w:sz w:val="24"/>
          <w:lang w:val="en-US"/>
        </w:rPr>
      </w:pPr>
    </w:p>
    <w:p w14:paraId="139AAECB">
      <w:pPr>
        <w:rPr>
          <w:rFonts w:hint="default" w:ascii="宋体" w:hAnsi="宋体" w:cs="宋体"/>
          <w:sz w:val="24"/>
          <w:lang w:val="en-US"/>
        </w:rPr>
      </w:pPr>
    </w:p>
    <w:p w14:paraId="13F3B48F">
      <w:pPr>
        <w:rPr>
          <w:rFonts w:hint="default" w:ascii="宋体" w:hAnsi="宋体" w:cs="宋体"/>
          <w:sz w:val="24"/>
          <w:lang w:val="en-US"/>
        </w:rPr>
      </w:pPr>
    </w:p>
    <w:p w14:paraId="79AA2DC5">
      <w:pPr>
        <w:rPr>
          <w:rFonts w:hint="default" w:ascii="宋体" w:hAnsi="宋体" w:cs="宋体"/>
          <w:sz w:val="24"/>
          <w:lang w:val="en-US"/>
        </w:rPr>
      </w:pPr>
    </w:p>
    <w:p w14:paraId="035DA52F">
      <w:pPr>
        <w:rPr>
          <w:rFonts w:hint="default" w:ascii="宋体" w:hAnsi="宋体" w:cs="宋体"/>
          <w:sz w:val="24"/>
          <w:lang w:val="en-US"/>
        </w:rPr>
      </w:pPr>
    </w:p>
    <w:p w14:paraId="7E7B120F">
      <w:pPr>
        <w:rPr>
          <w:rFonts w:hint="default" w:ascii="宋体" w:hAnsi="宋体" w:cs="宋体"/>
          <w:sz w:val="24"/>
          <w:lang w:val="en-US"/>
        </w:rPr>
      </w:pPr>
    </w:p>
    <w:p w14:paraId="27006E80">
      <w:pPr>
        <w:rPr>
          <w:rFonts w:hint="default" w:ascii="宋体" w:hAnsi="宋体" w:cs="宋体"/>
          <w:sz w:val="24"/>
          <w:lang w:val="en-US"/>
        </w:rPr>
      </w:pPr>
    </w:p>
    <w:p w14:paraId="64400D2D">
      <w:pPr>
        <w:rPr>
          <w:rFonts w:hint="default" w:ascii="宋体" w:hAnsi="宋体" w:cs="宋体"/>
          <w:sz w:val="24"/>
          <w:lang w:val="en-US"/>
        </w:rPr>
      </w:pPr>
    </w:p>
    <w:p w14:paraId="60B4834F">
      <w:pPr>
        <w:rPr>
          <w:rFonts w:hint="default" w:ascii="宋体" w:hAnsi="宋体" w:cs="宋体"/>
          <w:sz w:val="24"/>
          <w:lang w:val="en-US"/>
        </w:rPr>
      </w:pPr>
    </w:p>
    <w:p w14:paraId="4CC44DB7">
      <w:pPr>
        <w:rPr>
          <w:rFonts w:hint="default" w:ascii="宋体" w:hAnsi="宋体" w:cs="宋体"/>
          <w:sz w:val="24"/>
          <w:lang w:val="en-US"/>
        </w:rPr>
      </w:pPr>
    </w:p>
    <w:p w14:paraId="26929649">
      <w:pPr>
        <w:rPr>
          <w:rFonts w:hint="default" w:ascii="宋体" w:hAnsi="宋体" w:cs="宋体"/>
          <w:sz w:val="24"/>
          <w:lang w:val="en-US"/>
        </w:rPr>
      </w:pPr>
    </w:p>
    <w:p w14:paraId="72847434">
      <w:pPr>
        <w:rPr>
          <w:rFonts w:hint="default" w:ascii="宋体" w:hAnsi="宋体" w:cs="宋体"/>
          <w:sz w:val="24"/>
          <w:lang w:val="en-US"/>
        </w:rPr>
      </w:pPr>
    </w:p>
    <w:p w14:paraId="7DE27324">
      <w:pPr>
        <w:rPr>
          <w:rFonts w:hint="default" w:ascii="宋体" w:hAnsi="宋体" w:cs="宋体"/>
          <w:sz w:val="24"/>
          <w:lang w:val="en-US"/>
        </w:rPr>
      </w:pPr>
    </w:p>
    <w:p w14:paraId="0F8D99A5">
      <w:pPr>
        <w:rPr>
          <w:rFonts w:hint="default" w:ascii="宋体" w:hAnsi="宋体" w:cs="宋体"/>
          <w:sz w:val="24"/>
          <w:lang w:val="en-US"/>
        </w:rPr>
      </w:pPr>
    </w:p>
    <w:p w14:paraId="623F44B6">
      <w:pPr>
        <w:rPr>
          <w:rFonts w:hint="default" w:ascii="宋体" w:hAnsi="宋体" w:cs="宋体"/>
          <w:sz w:val="24"/>
          <w:lang w:val="en-US"/>
        </w:rPr>
      </w:pPr>
    </w:p>
    <w:p w14:paraId="6B43ECBB">
      <w:pPr>
        <w:rPr>
          <w:rFonts w:hint="default" w:ascii="宋体" w:hAnsi="宋体" w:cs="宋体"/>
          <w:sz w:val="24"/>
          <w:lang w:val="en-US"/>
        </w:rPr>
      </w:pPr>
    </w:p>
    <w:p w14:paraId="162E5A37">
      <w:pPr>
        <w:rPr>
          <w:rFonts w:hint="default" w:ascii="宋体" w:hAnsi="宋体" w:cs="宋体"/>
          <w:sz w:val="24"/>
          <w:lang w:val="en-US"/>
        </w:rPr>
      </w:pPr>
    </w:p>
    <w:p w14:paraId="6BCFEC9E">
      <w:pPr>
        <w:rPr>
          <w:rFonts w:hint="default" w:ascii="宋体" w:hAnsi="宋体" w:cs="宋体"/>
          <w:sz w:val="24"/>
          <w:lang w:val="en-US"/>
        </w:rPr>
      </w:pPr>
    </w:p>
    <w:p w14:paraId="038F6F9A">
      <w:pPr>
        <w:rPr>
          <w:rFonts w:hint="default" w:ascii="宋体" w:hAnsi="宋体" w:cs="宋体"/>
          <w:sz w:val="24"/>
          <w:lang w:val="en-US"/>
        </w:rPr>
      </w:pPr>
    </w:p>
    <w:p w14:paraId="64F7C81C">
      <w:pPr>
        <w:rPr>
          <w:rFonts w:hint="eastAsia" w:ascii="宋体" w:hAnsi="宋体" w:cs="宋体"/>
          <w:sz w:val="24"/>
          <w:lang w:val="en-US" w:eastAsia="zh-CN"/>
        </w:rPr>
      </w:pPr>
      <w:r>
        <w:rPr>
          <w:rFonts w:hint="eastAsia" w:ascii="宋体" w:hAnsi="宋体" w:cs="宋体"/>
          <w:sz w:val="24"/>
          <w:lang w:val="en-US" w:eastAsia="zh-CN"/>
        </w:rPr>
        <w:br w:type="page"/>
      </w:r>
    </w:p>
    <w:p w14:paraId="00AEF6EF">
      <w:pPr>
        <w:rPr>
          <w:rFonts w:ascii="宋体" w:hAnsi="宋体" w:cs="宋体"/>
          <w:sz w:val="24"/>
        </w:rPr>
      </w:pPr>
      <w:r>
        <w:rPr>
          <w:rFonts w:hint="eastAsia" w:ascii="宋体" w:hAnsi="宋体" w:cs="宋体"/>
          <w:sz w:val="24"/>
          <w:lang w:val="en-US" w:eastAsia="zh-CN"/>
        </w:rPr>
        <w:t>六</w:t>
      </w:r>
      <w:r>
        <w:rPr>
          <w:rFonts w:hint="eastAsia" w:ascii="宋体" w:hAnsi="宋体" w:cs="宋体"/>
          <w:sz w:val="24"/>
        </w:rPr>
        <w:t>、技术商务评审得分汇总表</w:t>
      </w:r>
    </w:p>
    <w:p w14:paraId="2C239304">
      <w:pPr>
        <w:adjustRightInd w:val="0"/>
        <w:snapToGrid w:val="0"/>
        <w:spacing w:line="560" w:lineRule="exact"/>
        <w:jc w:val="center"/>
        <w:rPr>
          <w:rFonts w:ascii="宋体" w:hAnsi="宋体" w:cs="宋体"/>
          <w:b/>
          <w:bCs/>
          <w:sz w:val="44"/>
          <w:szCs w:val="44"/>
        </w:rPr>
      </w:pPr>
    </w:p>
    <w:p w14:paraId="5D36C387">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技术商务评审得分汇总表</w:t>
      </w:r>
    </w:p>
    <w:p w14:paraId="1A217E63">
      <w:pPr>
        <w:rPr>
          <w:rFonts w:ascii="宋体" w:hAnsi="宋体" w:cs="宋体"/>
          <w:sz w:val="24"/>
        </w:rPr>
      </w:pPr>
    </w:p>
    <w:tbl>
      <w:tblPr>
        <w:tblStyle w:val="33"/>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14:paraId="3458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001DB2F3">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参评</w:t>
            </w:r>
            <w:r>
              <w:rPr>
                <w:rFonts w:hint="eastAsia" w:ascii="宋体" w:hAnsi="宋体" w:cs="宋体"/>
                <w:spacing w:val="20"/>
                <w:szCs w:val="21"/>
                <w:lang w:eastAsia="zh-CN"/>
              </w:rPr>
              <w:t>服务商</w:t>
            </w:r>
            <w:r>
              <w:rPr>
                <w:rFonts w:hint="eastAsia" w:ascii="宋体" w:hAnsi="宋体" w:cs="宋体"/>
                <w:spacing w:val="20"/>
                <w:szCs w:val="21"/>
              </w:rPr>
              <w:t>名称</w:t>
            </w:r>
          </w:p>
          <w:p w14:paraId="56BB7971">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14:paraId="1449A452">
            <w:pPr>
              <w:keepNext w:val="0"/>
              <w:keepLines w:val="0"/>
              <w:suppressLineNumbers w:val="0"/>
              <w:spacing w:before="0" w:beforeAutospacing="0" w:after="0" w:afterAutospacing="0"/>
              <w:ind w:left="0" w:right="0"/>
              <w:jc w:val="center"/>
              <w:rPr>
                <w:rFonts w:hint="default" w:ascii="宋体" w:hAnsi="宋体" w:cs="宋体"/>
                <w:b/>
                <w:bCs/>
                <w:spacing w:val="20"/>
                <w:szCs w:val="21"/>
              </w:rPr>
            </w:pPr>
            <w:r>
              <w:rPr>
                <w:rFonts w:hint="eastAsia" w:ascii="宋体" w:hAnsi="宋体" w:cs="宋体"/>
                <w:spacing w:val="20"/>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14:paraId="73DD027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pacing w:val="20"/>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14:paraId="4B5E1FCB">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14:paraId="5C4A31FF">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pacing w:val="20"/>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14:paraId="5C09F5A6">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评委5</w:t>
            </w:r>
          </w:p>
        </w:tc>
        <w:tc>
          <w:tcPr>
            <w:tcW w:w="1254" w:type="dxa"/>
            <w:tcBorders>
              <w:top w:val="single" w:color="000000" w:sz="4" w:space="0"/>
              <w:left w:val="nil"/>
              <w:bottom w:val="single" w:color="000000" w:sz="4" w:space="0"/>
              <w:right w:val="single" w:color="000000" w:sz="4" w:space="0"/>
            </w:tcBorders>
            <w:vAlign w:val="center"/>
          </w:tcPr>
          <w:p w14:paraId="0DEA5196">
            <w:pPr>
              <w:keepNext w:val="0"/>
              <w:keepLines w:val="0"/>
              <w:suppressLineNumbers w:val="0"/>
              <w:spacing w:before="0" w:beforeAutospacing="0" w:after="0" w:afterAutospacing="0"/>
              <w:ind w:left="0" w:right="0"/>
              <w:jc w:val="center"/>
              <w:rPr>
                <w:rFonts w:hint="default" w:ascii="宋体" w:hAnsi="宋体" w:cs="宋体"/>
                <w:spacing w:val="20"/>
                <w:szCs w:val="21"/>
              </w:rPr>
            </w:pPr>
            <w:r>
              <w:rPr>
                <w:rFonts w:hint="eastAsia" w:ascii="宋体" w:hAnsi="宋体" w:cs="宋体"/>
                <w:spacing w:val="20"/>
                <w:szCs w:val="21"/>
              </w:rPr>
              <w:t>平均得分</w:t>
            </w:r>
          </w:p>
        </w:tc>
      </w:tr>
      <w:tr w14:paraId="4FFB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4E132830">
            <w:pPr>
              <w:keepNext w:val="0"/>
              <w:keepLines w:val="0"/>
              <w:suppressLineNumbers w:val="0"/>
              <w:snapToGrid w:val="0"/>
              <w:spacing w:before="0" w:beforeAutospacing="0" w:after="0" w:afterAutospacing="0"/>
              <w:ind w:left="0" w:right="0"/>
              <w:jc w:val="center"/>
              <w:rPr>
                <w:rFonts w:hint="default" w:ascii="宋体" w:hAnsi="宋体" w:cs="宋体"/>
                <w:spacing w:val="20"/>
                <w:szCs w:val="21"/>
              </w:rPr>
            </w:pPr>
            <w:r>
              <w:rPr>
                <w:rFonts w:hint="eastAsia" w:ascii="宋体" w:hAnsi="宋体" w:cs="宋体"/>
                <w:szCs w:val="21"/>
                <w:lang w:eastAsia="zh-CN"/>
              </w:rPr>
              <w:t>服务商</w:t>
            </w:r>
            <w:r>
              <w:rPr>
                <w:rFonts w:hint="eastAsia" w:ascii="宋体" w:hAnsi="宋体" w:cs="宋体"/>
                <w:szCs w:val="21"/>
              </w:rPr>
              <w:t>A</w:t>
            </w:r>
          </w:p>
        </w:tc>
        <w:tc>
          <w:tcPr>
            <w:tcW w:w="975" w:type="dxa"/>
            <w:tcBorders>
              <w:top w:val="single" w:color="000000" w:sz="4" w:space="0"/>
              <w:left w:val="single" w:color="000000" w:sz="4" w:space="0"/>
              <w:bottom w:val="single" w:color="000000" w:sz="4" w:space="0"/>
              <w:right w:val="single" w:color="auto" w:sz="6" w:space="0"/>
            </w:tcBorders>
          </w:tcPr>
          <w:p w14:paraId="25806349">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2CC6BD0">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86C3979">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08074D7">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7D039C7A">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60451A23">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r>
      <w:tr w14:paraId="5741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21C22391">
            <w:pPr>
              <w:keepNext w:val="0"/>
              <w:keepLines w:val="0"/>
              <w:suppressLineNumbers w:val="0"/>
              <w:snapToGrid w:val="0"/>
              <w:spacing w:before="0" w:beforeAutospacing="0" w:after="0" w:afterAutospacing="0"/>
              <w:ind w:left="0" w:right="0"/>
              <w:jc w:val="center"/>
              <w:rPr>
                <w:rFonts w:hint="default" w:ascii="宋体" w:hAnsi="宋体" w:cs="宋体"/>
                <w:spacing w:val="20"/>
                <w:szCs w:val="21"/>
              </w:rPr>
            </w:pPr>
            <w:r>
              <w:rPr>
                <w:rFonts w:hint="eastAsia" w:ascii="宋体" w:hAnsi="宋体" w:cs="宋体"/>
                <w:szCs w:val="21"/>
                <w:lang w:eastAsia="zh-CN"/>
              </w:rPr>
              <w:t>服务商</w:t>
            </w:r>
            <w:r>
              <w:rPr>
                <w:rFonts w:hint="eastAsia" w:ascii="宋体" w:hAnsi="宋体" w:cs="宋体"/>
                <w:szCs w:val="21"/>
              </w:rPr>
              <w:t>B</w:t>
            </w:r>
          </w:p>
        </w:tc>
        <w:tc>
          <w:tcPr>
            <w:tcW w:w="975" w:type="dxa"/>
            <w:tcBorders>
              <w:top w:val="single" w:color="000000" w:sz="4" w:space="0"/>
              <w:left w:val="single" w:color="000000" w:sz="4" w:space="0"/>
              <w:bottom w:val="single" w:color="000000" w:sz="4" w:space="0"/>
              <w:right w:val="single" w:color="auto" w:sz="6" w:space="0"/>
            </w:tcBorders>
          </w:tcPr>
          <w:p w14:paraId="437E38A4">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0D34131">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76FBF945">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FF12AE7">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4C4D9DF">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0DF4F0B1">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r>
      <w:tr w14:paraId="5D692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701E0308">
            <w:pPr>
              <w:keepNext w:val="0"/>
              <w:keepLines w:val="0"/>
              <w:suppressLineNumbers w:val="0"/>
              <w:snapToGrid w:val="0"/>
              <w:spacing w:before="0" w:beforeAutospacing="0" w:after="0" w:afterAutospacing="0"/>
              <w:ind w:left="0" w:right="0"/>
              <w:jc w:val="center"/>
              <w:rPr>
                <w:rFonts w:hint="default" w:ascii="宋体" w:hAnsi="宋体" w:cs="宋体"/>
                <w:spacing w:val="20"/>
                <w:szCs w:val="21"/>
              </w:rPr>
            </w:pPr>
            <w:r>
              <w:rPr>
                <w:rFonts w:hint="eastAsia" w:ascii="宋体" w:hAnsi="宋体" w:cs="宋体"/>
                <w:szCs w:val="21"/>
                <w:lang w:eastAsia="zh-CN"/>
              </w:rPr>
              <w:t>服务商</w:t>
            </w:r>
            <w:r>
              <w:rPr>
                <w:rFonts w:hint="eastAsia" w:ascii="宋体" w:hAnsi="宋体" w:cs="宋体"/>
                <w:szCs w:val="21"/>
              </w:rPr>
              <w:t>C</w:t>
            </w:r>
          </w:p>
        </w:tc>
        <w:tc>
          <w:tcPr>
            <w:tcW w:w="975" w:type="dxa"/>
            <w:tcBorders>
              <w:top w:val="single" w:color="000000" w:sz="4" w:space="0"/>
              <w:left w:val="single" w:color="000000" w:sz="4" w:space="0"/>
              <w:bottom w:val="single" w:color="000000" w:sz="4" w:space="0"/>
              <w:right w:val="single" w:color="auto" w:sz="6" w:space="0"/>
            </w:tcBorders>
          </w:tcPr>
          <w:p w14:paraId="5BEBE4B8">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5C5BB11A">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B97F8DC">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03454BBE">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A575326">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1DFD96DE">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r>
      <w:tr w14:paraId="5727A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14:paraId="2BCB15D2">
            <w:pPr>
              <w:keepNext w:val="0"/>
              <w:keepLines w:val="0"/>
              <w:suppressLineNumbers w:val="0"/>
              <w:snapToGrid w:val="0"/>
              <w:spacing w:before="0" w:beforeAutospacing="0" w:after="0" w:afterAutospacing="0"/>
              <w:ind w:left="0" w:right="0"/>
              <w:jc w:val="center"/>
              <w:rPr>
                <w:rFonts w:hint="default" w:ascii="宋体" w:hAnsi="宋体" w:cs="宋体"/>
                <w:spacing w:val="20"/>
                <w:szCs w:val="21"/>
              </w:rPr>
            </w:pPr>
            <w:r>
              <w:rPr>
                <w:rFonts w:hint="eastAsia" w:ascii="宋体" w:hAnsi="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14:paraId="50AAD739">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A72F189">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57F22CED">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50509312">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3DA553B">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57F092C6">
            <w:pPr>
              <w:keepNext w:val="0"/>
              <w:keepLines w:val="0"/>
              <w:suppressLineNumbers w:val="0"/>
              <w:snapToGrid w:val="0"/>
              <w:spacing w:before="0" w:beforeAutospacing="0" w:after="0" w:afterAutospacing="0"/>
              <w:ind w:left="0" w:right="0"/>
              <w:jc w:val="center"/>
              <w:rPr>
                <w:rFonts w:hint="default" w:ascii="宋体" w:hAnsi="宋体" w:cs="宋体"/>
                <w:b/>
                <w:bCs/>
                <w:spacing w:val="20"/>
                <w:szCs w:val="21"/>
              </w:rPr>
            </w:pPr>
          </w:p>
        </w:tc>
      </w:tr>
    </w:tbl>
    <w:p w14:paraId="2317C756">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40C27723">
      <w:pPr>
        <w:rPr>
          <w:rFonts w:ascii="宋体" w:hAnsi="宋体" w:cs="宋体"/>
          <w:sz w:val="24"/>
        </w:rPr>
      </w:pPr>
    </w:p>
    <w:p w14:paraId="118CA147">
      <w:pPr>
        <w:rPr>
          <w:rFonts w:ascii="宋体" w:hAnsi="宋体" w:cs="宋体"/>
          <w:sz w:val="24"/>
        </w:rPr>
      </w:pPr>
    </w:p>
    <w:p w14:paraId="398E074B">
      <w:pPr>
        <w:ind w:firstLine="480" w:firstLineChars="200"/>
        <w:rPr>
          <w:rFonts w:ascii="宋体" w:hAnsi="宋体" w:cs="宋体"/>
          <w:sz w:val="24"/>
        </w:rPr>
      </w:pPr>
    </w:p>
    <w:p w14:paraId="3A6E77DC">
      <w:pPr>
        <w:ind w:firstLine="480" w:firstLineChars="200"/>
        <w:rPr>
          <w:rFonts w:ascii="宋体" w:hAnsi="宋体" w:cs="宋体"/>
          <w:sz w:val="24"/>
        </w:rPr>
      </w:pPr>
    </w:p>
    <w:p w14:paraId="29C5DDB7">
      <w:pPr>
        <w:rPr>
          <w:rFonts w:hint="eastAsia" w:ascii="宋体" w:hAnsi="宋体" w:cs="宋体"/>
          <w:sz w:val="24"/>
        </w:rPr>
      </w:pPr>
    </w:p>
    <w:p w14:paraId="44223FEA">
      <w:pPr>
        <w:rPr>
          <w:rFonts w:hint="eastAsia" w:ascii="宋体" w:hAnsi="宋体" w:cs="宋体"/>
          <w:sz w:val="24"/>
        </w:rPr>
      </w:pPr>
    </w:p>
    <w:p w14:paraId="707B3206">
      <w:pPr>
        <w:rPr>
          <w:rFonts w:hint="eastAsia" w:ascii="宋体" w:hAnsi="宋体" w:cs="宋体"/>
          <w:sz w:val="24"/>
        </w:rPr>
      </w:pPr>
    </w:p>
    <w:p w14:paraId="494B3620">
      <w:pPr>
        <w:rPr>
          <w:rFonts w:hint="eastAsia" w:ascii="宋体" w:hAnsi="宋体" w:cs="宋体"/>
          <w:sz w:val="24"/>
        </w:rPr>
      </w:pPr>
    </w:p>
    <w:p w14:paraId="7F02130B">
      <w:pPr>
        <w:rPr>
          <w:rFonts w:hint="eastAsia" w:ascii="宋体" w:hAnsi="宋体" w:cs="宋体"/>
          <w:sz w:val="24"/>
        </w:rPr>
      </w:pPr>
    </w:p>
    <w:p w14:paraId="575F211F">
      <w:pPr>
        <w:rPr>
          <w:rFonts w:hint="eastAsia" w:ascii="宋体" w:hAnsi="宋体" w:cs="宋体"/>
          <w:sz w:val="24"/>
        </w:rPr>
      </w:pPr>
    </w:p>
    <w:p w14:paraId="4601D67C">
      <w:pPr>
        <w:rPr>
          <w:rFonts w:hint="eastAsia" w:ascii="宋体" w:hAnsi="宋体" w:cs="宋体"/>
          <w:sz w:val="24"/>
        </w:rPr>
      </w:pPr>
    </w:p>
    <w:p w14:paraId="549BE9B6">
      <w:pPr>
        <w:rPr>
          <w:rFonts w:hint="eastAsia" w:ascii="宋体" w:hAnsi="宋体" w:cs="宋体"/>
          <w:sz w:val="24"/>
        </w:rPr>
      </w:pPr>
    </w:p>
    <w:p w14:paraId="5E7DCC5D">
      <w:pPr>
        <w:rPr>
          <w:rFonts w:hint="eastAsia" w:ascii="宋体" w:hAnsi="宋体" w:cs="宋体"/>
          <w:sz w:val="24"/>
        </w:rPr>
      </w:pPr>
    </w:p>
    <w:p w14:paraId="06F02DF0">
      <w:pPr>
        <w:rPr>
          <w:rFonts w:hint="eastAsia" w:ascii="宋体" w:hAnsi="宋体" w:cs="宋体"/>
          <w:sz w:val="24"/>
        </w:rPr>
      </w:pPr>
    </w:p>
    <w:p w14:paraId="05FF0791">
      <w:pPr>
        <w:rPr>
          <w:rFonts w:hint="eastAsia" w:ascii="宋体" w:hAnsi="宋体" w:cs="宋体"/>
          <w:sz w:val="24"/>
        </w:rPr>
      </w:pPr>
    </w:p>
    <w:p w14:paraId="24519971">
      <w:pPr>
        <w:rPr>
          <w:rFonts w:hint="eastAsia" w:ascii="宋体" w:hAnsi="宋体" w:cs="宋体"/>
          <w:sz w:val="24"/>
        </w:rPr>
      </w:pPr>
    </w:p>
    <w:p w14:paraId="2E0775C2">
      <w:pPr>
        <w:rPr>
          <w:rFonts w:hint="eastAsia" w:ascii="宋体" w:hAnsi="宋体" w:cs="宋体"/>
          <w:sz w:val="24"/>
        </w:rPr>
      </w:pPr>
    </w:p>
    <w:p w14:paraId="2DE6855B">
      <w:pPr>
        <w:rPr>
          <w:rFonts w:hint="eastAsia" w:ascii="宋体" w:hAnsi="宋体" w:cs="宋体"/>
          <w:sz w:val="24"/>
        </w:rPr>
      </w:pPr>
    </w:p>
    <w:p w14:paraId="740DCE0F">
      <w:pPr>
        <w:rPr>
          <w:rFonts w:hint="eastAsia" w:ascii="宋体" w:hAnsi="宋体" w:cs="宋体"/>
          <w:sz w:val="24"/>
        </w:rPr>
      </w:pPr>
    </w:p>
    <w:p w14:paraId="5DFFCA93">
      <w:pPr>
        <w:rPr>
          <w:rFonts w:hint="eastAsia" w:ascii="宋体" w:hAnsi="宋体" w:cs="宋体"/>
          <w:sz w:val="24"/>
        </w:rPr>
      </w:pPr>
    </w:p>
    <w:p w14:paraId="1F855520">
      <w:pPr>
        <w:rPr>
          <w:rFonts w:hint="eastAsia" w:ascii="宋体" w:hAnsi="宋体" w:cs="宋体"/>
          <w:sz w:val="24"/>
        </w:rPr>
      </w:pPr>
    </w:p>
    <w:p w14:paraId="41AED614">
      <w:pPr>
        <w:rPr>
          <w:rFonts w:hint="eastAsia" w:ascii="宋体" w:hAnsi="宋体" w:cs="宋体"/>
          <w:sz w:val="24"/>
        </w:rPr>
      </w:pPr>
    </w:p>
    <w:p w14:paraId="1699F7AA">
      <w:pPr>
        <w:rPr>
          <w:rFonts w:hint="eastAsia" w:ascii="宋体" w:hAnsi="宋体" w:cs="宋体"/>
          <w:sz w:val="24"/>
        </w:rPr>
      </w:pPr>
    </w:p>
    <w:p w14:paraId="111768CB">
      <w:pPr>
        <w:rPr>
          <w:rFonts w:hint="eastAsia" w:ascii="宋体" w:hAnsi="宋体" w:cs="宋体"/>
          <w:sz w:val="24"/>
        </w:rPr>
      </w:pPr>
    </w:p>
    <w:p w14:paraId="7DD16671">
      <w:pPr>
        <w:rPr>
          <w:rFonts w:hint="eastAsia" w:ascii="宋体" w:hAnsi="宋体" w:cs="宋体"/>
          <w:sz w:val="24"/>
        </w:rPr>
      </w:pPr>
    </w:p>
    <w:p w14:paraId="17BF572D">
      <w:pPr>
        <w:rPr>
          <w:rFonts w:hint="eastAsia" w:ascii="宋体" w:hAnsi="宋体" w:cs="宋体"/>
          <w:sz w:val="24"/>
        </w:rPr>
      </w:pPr>
    </w:p>
    <w:p w14:paraId="27CF3691">
      <w:pPr>
        <w:rPr>
          <w:rFonts w:hint="eastAsia" w:ascii="宋体" w:hAnsi="宋体" w:cs="宋体"/>
          <w:sz w:val="24"/>
        </w:rPr>
      </w:pPr>
    </w:p>
    <w:p w14:paraId="48101F8C">
      <w:pPr>
        <w:rPr>
          <w:rFonts w:hint="eastAsia" w:ascii="宋体" w:hAnsi="宋体" w:cs="宋体"/>
          <w:sz w:val="24"/>
        </w:rPr>
      </w:pPr>
    </w:p>
    <w:p w14:paraId="2358672B">
      <w:pPr>
        <w:rPr>
          <w:rFonts w:hint="eastAsia" w:ascii="宋体" w:hAnsi="宋体" w:cs="宋体"/>
          <w:sz w:val="24"/>
        </w:rPr>
      </w:pPr>
    </w:p>
    <w:p w14:paraId="02F24294">
      <w:pPr>
        <w:rPr>
          <w:rFonts w:hint="eastAsia" w:ascii="宋体" w:hAnsi="宋体" w:cs="宋体"/>
          <w:sz w:val="24"/>
        </w:rPr>
      </w:pPr>
    </w:p>
    <w:p w14:paraId="2E911F9F">
      <w:pPr>
        <w:rPr>
          <w:rFonts w:ascii="宋体" w:hAnsi="宋体" w:cs="宋体"/>
          <w:sz w:val="24"/>
        </w:rPr>
      </w:pPr>
      <w:r>
        <w:rPr>
          <w:rFonts w:hint="eastAsia" w:ascii="宋体" w:hAnsi="宋体" w:cs="宋体"/>
          <w:sz w:val="24"/>
          <w:lang w:eastAsia="zh-CN"/>
        </w:rPr>
        <w:t>七</w:t>
      </w:r>
      <w:r>
        <w:rPr>
          <w:rFonts w:hint="eastAsia" w:ascii="宋体" w:hAnsi="宋体" w:cs="宋体"/>
          <w:sz w:val="24"/>
        </w:rPr>
        <w:t>、价格评审得分汇总表</w:t>
      </w:r>
    </w:p>
    <w:p w14:paraId="6122703C">
      <w:pPr>
        <w:jc w:val="center"/>
        <w:rPr>
          <w:rFonts w:ascii="宋体" w:hAnsi="宋体" w:cs="宋体"/>
          <w:b/>
          <w:bCs/>
          <w:sz w:val="44"/>
          <w:szCs w:val="44"/>
        </w:rPr>
      </w:pPr>
    </w:p>
    <w:p w14:paraId="44D1B253">
      <w:pPr>
        <w:jc w:val="center"/>
        <w:rPr>
          <w:rFonts w:ascii="宋体" w:hAnsi="宋体" w:cs="宋体"/>
          <w:sz w:val="24"/>
        </w:rPr>
      </w:pPr>
      <w:r>
        <w:rPr>
          <w:rFonts w:hint="eastAsia" w:ascii="宋体" w:hAnsi="宋体" w:cs="宋体"/>
          <w:b/>
          <w:bCs/>
          <w:sz w:val="44"/>
          <w:szCs w:val="44"/>
        </w:rPr>
        <w:t>价格评审得分汇总表</w:t>
      </w:r>
    </w:p>
    <w:p w14:paraId="0B6C65EA">
      <w:pPr>
        <w:rPr>
          <w:rFonts w:ascii="宋体" w:hAnsi="宋体" w:cs="宋体"/>
          <w:sz w:val="24"/>
        </w:rPr>
      </w:pPr>
    </w:p>
    <w:tbl>
      <w:tblPr>
        <w:tblStyle w:val="33"/>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737"/>
        <w:gridCol w:w="1983"/>
      </w:tblGrid>
      <w:tr w14:paraId="0051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103A01C">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序号</w:t>
            </w:r>
          </w:p>
        </w:tc>
        <w:tc>
          <w:tcPr>
            <w:tcW w:w="3483" w:type="dxa"/>
            <w:vAlign w:val="center"/>
          </w:tcPr>
          <w:p w14:paraId="41EA766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参评</w:t>
            </w:r>
            <w:r>
              <w:rPr>
                <w:rFonts w:hint="eastAsia" w:ascii="宋体" w:hAnsi="宋体" w:cs="宋体"/>
                <w:sz w:val="24"/>
                <w:lang w:eastAsia="zh-CN"/>
              </w:rPr>
              <w:t>服务商</w:t>
            </w:r>
            <w:r>
              <w:rPr>
                <w:rFonts w:hint="eastAsia" w:ascii="宋体" w:hAnsi="宋体" w:cs="宋体"/>
                <w:sz w:val="24"/>
              </w:rPr>
              <w:t>名称</w:t>
            </w:r>
          </w:p>
          <w:p w14:paraId="72647C4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（按报名顺序排列）</w:t>
            </w:r>
          </w:p>
        </w:tc>
        <w:tc>
          <w:tcPr>
            <w:tcW w:w="1275" w:type="dxa"/>
            <w:vAlign w:val="center"/>
          </w:tcPr>
          <w:p w14:paraId="02D1DB8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评标基准价格（元）</w:t>
            </w:r>
          </w:p>
        </w:tc>
        <w:tc>
          <w:tcPr>
            <w:tcW w:w="1737" w:type="dxa"/>
            <w:vAlign w:val="center"/>
          </w:tcPr>
          <w:p w14:paraId="161457B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评标价格（元）</w:t>
            </w:r>
          </w:p>
        </w:tc>
        <w:tc>
          <w:tcPr>
            <w:tcW w:w="1983" w:type="dxa"/>
            <w:vAlign w:val="center"/>
          </w:tcPr>
          <w:p w14:paraId="5590E01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得分</w:t>
            </w:r>
          </w:p>
        </w:tc>
      </w:tr>
      <w:tr w14:paraId="4C4C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A86E4AF">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w:t>
            </w:r>
          </w:p>
        </w:tc>
        <w:tc>
          <w:tcPr>
            <w:tcW w:w="3483" w:type="dxa"/>
            <w:vAlign w:val="center"/>
          </w:tcPr>
          <w:p w14:paraId="2C2B0DCB">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A</w:t>
            </w:r>
          </w:p>
        </w:tc>
        <w:tc>
          <w:tcPr>
            <w:tcW w:w="1275" w:type="dxa"/>
            <w:vMerge w:val="restart"/>
            <w:vAlign w:val="center"/>
          </w:tcPr>
          <w:p w14:paraId="78A3789C">
            <w:pPr>
              <w:keepNext w:val="0"/>
              <w:keepLines w:val="0"/>
              <w:suppressLineNumbers w:val="0"/>
              <w:spacing w:before="0" w:beforeAutospacing="0" w:after="0" w:afterAutospacing="0"/>
              <w:ind w:left="0" w:right="0"/>
              <w:jc w:val="center"/>
              <w:rPr>
                <w:rFonts w:hint="default" w:ascii="宋体" w:hAnsi="宋体" w:cs="宋体"/>
                <w:sz w:val="24"/>
              </w:rPr>
            </w:pPr>
          </w:p>
        </w:tc>
        <w:tc>
          <w:tcPr>
            <w:tcW w:w="1737" w:type="dxa"/>
            <w:vAlign w:val="center"/>
          </w:tcPr>
          <w:p w14:paraId="5EFB2485">
            <w:pPr>
              <w:keepNext w:val="0"/>
              <w:keepLines w:val="0"/>
              <w:suppressLineNumbers w:val="0"/>
              <w:spacing w:before="0" w:beforeAutospacing="0" w:after="0" w:afterAutospacing="0"/>
              <w:ind w:left="0" w:right="0"/>
              <w:jc w:val="center"/>
              <w:rPr>
                <w:rFonts w:hint="default" w:ascii="宋体" w:hAnsi="宋体" w:cs="宋体"/>
                <w:sz w:val="24"/>
              </w:rPr>
            </w:pPr>
          </w:p>
        </w:tc>
        <w:tc>
          <w:tcPr>
            <w:tcW w:w="1983" w:type="dxa"/>
            <w:vAlign w:val="center"/>
          </w:tcPr>
          <w:p w14:paraId="50EAACBB">
            <w:pPr>
              <w:keepNext w:val="0"/>
              <w:keepLines w:val="0"/>
              <w:suppressLineNumbers w:val="0"/>
              <w:spacing w:before="0" w:beforeAutospacing="0" w:after="0" w:afterAutospacing="0"/>
              <w:ind w:left="0" w:right="0"/>
              <w:jc w:val="center"/>
              <w:rPr>
                <w:rFonts w:hint="default" w:ascii="宋体" w:hAnsi="宋体" w:cs="宋体"/>
                <w:sz w:val="24"/>
              </w:rPr>
            </w:pPr>
          </w:p>
        </w:tc>
      </w:tr>
      <w:tr w14:paraId="07F1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64DA5373">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2</w:t>
            </w:r>
          </w:p>
        </w:tc>
        <w:tc>
          <w:tcPr>
            <w:tcW w:w="3483" w:type="dxa"/>
            <w:vAlign w:val="center"/>
          </w:tcPr>
          <w:p w14:paraId="6041D26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B</w:t>
            </w:r>
          </w:p>
        </w:tc>
        <w:tc>
          <w:tcPr>
            <w:tcW w:w="1275" w:type="dxa"/>
            <w:vMerge w:val="continue"/>
            <w:vAlign w:val="center"/>
          </w:tcPr>
          <w:p w14:paraId="5260E1B5">
            <w:pPr>
              <w:keepNext w:val="0"/>
              <w:keepLines w:val="0"/>
              <w:suppressLineNumbers w:val="0"/>
              <w:spacing w:before="0" w:beforeAutospacing="0" w:after="0" w:afterAutospacing="0"/>
              <w:ind w:left="0" w:right="0"/>
              <w:jc w:val="center"/>
              <w:rPr>
                <w:rFonts w:hint="default" w:ascii="宋体" w:hAnsi="宋体" w:cs="宋体"/>
                <w:sz w:val="24"/>
              </w:rPr>
            </w:pPr>
          </w:p>
        </w:tc>
        <w:tc>
          <w:tcPr>
            <w:tcW w:w="1737" w:type="dxa"/>
            <w:vAlign w:val="center"/>
          </w:tcPr>
          <w:p w14:paraId="60B1A124">
            <w:pPr>
              <w:keepNext w:val="0"/>
              <w:keepLines w:val="0"/>
              <w:suppressLineNumbers w:val="0"/>
              <w:spacing w:before="0" w:beforeAutospacing="0" w:after="0" w:afterAutospacing="0"/>
              <w:ind w:left="0" w:right="0"/>
              <w:jc w:val="center"/>
              <w:rPr>
                <w:rFonts w:hint="default" w:ascii="宋体" w:hAnsi="宋体" w:cs="宋体"/>
                <w:sz w:val="24"/>
              </w:rPr>
            </w:pPr>
          </w:p>
        </w:tc>
        <w:tc>
          <w:tcPr>
            <w:tcW w:w="1983" w:type="dxa"/>
            <w:vAlign w:val="center"/>
          </w:tcPr>
          <w:p w14:paraId="766D509A">
            <w:pPr>
              <w:keepNext w:val="0"/>
              <w:keepLines w:val="0"/>
              <w:suppressLineNumbers w:val="0"/>
              <w:spacing w:before="0" w:beforeAutospacing="0" w:after="0" w:afterAutospacing="0"/>
              <w:ind w:left="0" w:right="0"/>
              <w:jc w:val="center"/>
              <w:rPr>
                <w:rFonts w:hint="default" w:ascii="宋体" w:hAnsi="宋体" w:cs="宋体"/>
                <w:sz w:val="24"/>
              </w:rPr>
            </w:pPr>
          </w:p>
        </w:tc>
      </w:tr>
      <w:tr w14:paraId="1C80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41BDC7A3">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3</w:t>
            </w:r>
          </w:p>
        </w:tc>
        <w:tc>
          <w:tcPr>
            <w:tcW w:w="3483" w:type="dxa"/>
            <w:vAlign w:val="center"/>
          </w:tcPr>
          <w:p w14:paraId="6E10575D">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C</w:t>
            </w:r>
          </w:p>
        </w:tc>
        <w:tc>
          <w:tcPr>
            <w:tcW w:w="1275" w:type="dxa"/>
            <w:vMerge w:val="continue"/>
            <w:vAlign w:val="center"/>
          </w:tcPr>
          <w:p w14:paraId="01593087">
            <w:pPr>
              <w:keepNext w:val="0"/>
              <w:keepLines w:val="0"/>
              <w:suppressLineNumbers w:val="0"/>
              <w:spacing w:before="0" w:beforeAutospacing="0" w:after="0" w:afterAutospacing="0"/>
              <w:ind w:left="0" w:right="0"/>
              <w:jc w:val="center"/>
              <w:rPr>
                <w:rFonts w:hint="default" w:ascii="宋体" w:hAnsi="宋体" w:cs="宋体"/>
                <w:sz w:val="24"/>
              </w:rPr>
            </w:pPr>
          </w:p>
        </w:tc>
        <w:tc>
          <w:tcPr>
            <w:tcW w:w="1737" w:type="dxa"/>
            <w:vAlign w:val="center"/>
          </w:tcPr>
          <w:p w14:paraId="6320D25A">
            <w:pPr>
              <w:keepNext w:val="0"/>
              <w:keepLines w:val="0"/>
              <w:suppressLineNumbers w:val="0"/>
              <w:spacing w:before="0" w:beforeAutospacing="0" w:after="0" w:afterAutospacing="0"/>
              <w:ind w:left="0" w:right="0"/>
              <w:jc w:val="center"/>
              <w:rPr>
                <w:rFonts w:hint="default" w:ascii="宋体" w:hAnsi="宋体" w:cs="宋体"/>
                <w:sz w:val="24"/>
              </w:rPr>
            </w:pPr>
          </w:p>
        </w:tc>
        <w:tc>
          <w:tcPr>
            <w:tcW w:w="1983" w:type="dxa"/>
            <w:vAlign w:val="center"/>
          </w:tcPr>
          <w:p w14:paraId="015FA385">
            <w:pPr>
              <w:keepNext w:val="0"/>
              <w:keepLines w:val="0"/>
              <w:suppressLineNumbers w:val="0"/>
              <w:spacing w:before="0" w:beforeAutospacing="0" w:after="0" w:afterAutospacing="0"/>
              <w:ind w:left="0" w:right="0"/>
              <w:jc w:val="center"/>
              <w:rPr>
                <w:rFonts w:hint="default" w:ascii="宋体" w:hAnsi="宋体" w:cs="宋体"/>
                <w:sz w:val="24"/>
              </w:rPr>
            </w:pPr>
          </w:p>
        </w:tc>
      </w:tr>
      <w:tr w14:paraId="04E3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AAFD93B">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4</w:t>
            </w:r>
          </w:p>
        </w:tc>
        <w:tc>
          <w:tcPr>
            <w:tcW w:w="3483" w:type="dxa"/>
            <w:vAlign w:val="center"/>
          </w:tcPr>
          <w:p w14:paraId="35E77F0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w:t>
            </w:r>
          </w:p>
        </w:tc>
        <w:tc>
          <w:tcPr>
            <w:tcW w:w="1275" w:type="dxa"/>
            <w:vMerge w:val="continue"/>
            <w:vAlign w:val="center"/>
          </w:tcPr>
          <w:p w14:paraId="05E78783">
            <w:pPr>
              <w:keepNext w:val="0"/>
              <w:keepLines w:val="0"/>
              <w:suppressLineNumbers w:val="0"/>
              <w:spacing w:before="0" w:beforeAutospacing="0" w:after="0" w:afterAutospacing="0"/>
              <w:ind w:left="0" w:right="0"/>
              <w:jc w:val="center"/>
              <w:rPr>
                <w:rFonts w:hint="default" w:ascii="宋体" w:hAnsi="宋体" w:cs="宋体"/>
                <w:sz w:val="24"/>
              </w:rPr>
            </w:pPr>
          </w:p>
        </w:tc>
        <w:tc>
          <w:tcPr>
            <w:tcW w:w="1737" w:type="dxa"/>
            <w:vAlign w:val="center"/>
          </w:tcPr>
          <w:p w14:paraId="3A7F7520">
            <w:pPr>
              <w:keepNext w:val="0"/>
              <w:keepLines w:val="0"/>
              <w:suppressLineNumbers w:val="0"/>
              <w:spacing w:before="0" w:beforeAutospacing="0" w:after="0" w:afterAutospacing="0"/>
              <w:ind w:left="0" w:right="0"/>
              <w:jc w:val="center"/>
              <w:rPr>
                <w:rFonts w:hint="default" w:ascii="宋体" w:hAnsi="宋体" w:cs="宋体"/>
                <w:sz w:val="24"/>
              </w:rPr>
            </w:pPr>
          </w:p>
        </w:tc>
        <w:tc>
          <w:tcPr>
            <w:tcW w:w="1983" w:type="dxa"/>
            <w:vAlign w:val="center"/>
          </w:tcPr>
          <w:p w14:paraId="246D60CC">
            <w:pPr>
              <w:keepNext w:val="0"/>
              <w:keepLines w:val="0"/>
              <w:suppressLineNumbers w:val="0"/>
              <w:spacing w:before="0" w:beforeAutospacing="0" w:after="0" w:afterAutospacing="0"/>
              <w:ind w:left="0" w:right="0"/>
              <w:jc w:val="center"/>
              <w:rPr>
                <w:rFonts w:hint="default" w:ascii="宋体" w:hAnsi="宋体" w:cs="宋体"/>
                <w:sz w:val="24"/>
              </w:rPr>
            </w:pPr>
          </w:p>
        </w:tc>
      </w:tr>
      <w:tr w14:paraId="608E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5"/>
            <w:vAlign w:val="center"/>
          </w:tcPr>
          <w:p w14:paraId="0E859B9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备注：对通过资格审查的参评</w:t>
            </w:r>
            <w:r>
              <w:rPr>
                <w:rFonts w:hint="eastAsia" w:ascii="宋体" w:hAnsi="宋体" w:cs="宋体"/>
                <w:sz w:val="24"/>
                <w:lang w:eastAsia="zh-CN"/>
              </w:rPr>
              <w:t>服务商</w:t>
            </w:r>
            <w:r>
              <w:rPr>
                <w:rFonts w:hint="eastAsia" w:ascii="宋体" w:hAnsi="宋体" w:cs="宋体"/>
                <w:sz w:val="24"/>
              </w:rPr>
              <w:t>进行价格评分，评标委员会校核后的各报价价格定义为评标价格。采用低价优先法计算，即满足</w:t>
            </w:r>
            <w:r>
              <w:rPr>
                <w:rFonts w:hint="eastAsia" w:ascii="宋体" w:hAnsi="宋体" w:cs="宋体"/>
                <w:sz w:val="24"/>
                <w:lang w:val="en-US" w:eastAsia="zh-CN"/>
              </w:rPr>
              <w:t>采购</w:t>
            </w:r>
            <w:r>
              <w:rPr>
                <w:rFonts w:hint="eastAsia" w:ascii="宋体" w:hAnsi="宋体" w:cs="宋体"/>
                <w:sz w:val="24"/>
              </w:rPr>
              <w:t>文件要求且投标价格最低的投标报价为评标基准价，其价格分为满分。其他</w:t>
            </w:r>
            <w:r>
              <w:rPr>
                <w:rFonts w:hint="eastAsia" w:ascii="宋体" w:hAnsi="宋体" w:cs="宋体"/>
                <w:sz w:val="24"/>
                <w:lang w:val="en-US" w:eastAsia="zh-CN"/>
              </w:rPr>
              <w:t>参评服务商</w:t>
            </w:r>
            <w:r>
              <w:rPr>
                <w:rFonts w:hint="eastAsia" w:ascii="宋体" w:hAnsi="宋体" w:cs="宋体"/>
                <w:sz w:val="24"/>
              </w:rPr>
              <w:t>的价格分统一按照下列公式计算：</w:t>
            </w:r>
          </w:p>
          <w:p w14:paraId="07B90B9C">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价格得分=(评标基准价／投标报价)×40，保留</w:t>
            </w:r>
            <w:r>
              <w:rPr>
                <w:rFonts w:hint="eastAsia" w:ascii="宋体" w:hAnsi="宋体" w:cs="宋体"/>
                <w:sz w:val="24"/>
                <w:lang w:val="en-US" w:eastAsia="zh-CN"/>
              </w:rPr>
              <w:t>两</w:t>
            </w:r>
            <w:r>
              <w:rPr>
                <w:rFonts w:hint="eastAsia" w:ascii="宋体" w:hAnsi="宋体" w:cs="宋体"/>
                <w:sz w:val="24"/>
              </w:rPr>
              <w:t>位小数。</w:t>
            </w:r>
          </w:p>
        </w:tc>
      </w:tr>
    </w:tbl>
    <w:p w14:paraId="39E6A040">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0D90CE56">
      <w:pPr>
        <w:rPr>
          <w:rFonts w:ascii="宋体" w:hAnsi="宋体" w:cs="宋体"/>
          <w:sz w:val="24"/>
        </w:rPr>
      </w:pPr>
    </w:p>
    <w:p w14:paraId="0924909D">
      <w:pPr>
        <w:rPr>
          <w:rFonts w:ascii="宋体" w:hAnsi="宋体" w:cs="宋体"/>
          <w:sz w:val="24"/>
        </w:rPr>
      </w:pPr>
    </w:p>
    <w:p w14:paraId="46DB2945">
      <w:pPr>
        <w:rPr>
          <w:rFonts w:ascii="宋体" w:hAnsi="宋体" w:cs="宋体"/>
          <w:sz w:val="24"/>
        </w:rPr>
      </w:pPr>
    </w:p>
    <w:p w14:paraId="0E6EE626">
      <w:pPr>
        <w:rPr>
          <w:rFonts w:ascii="宋体" w:hAnsi="宋体" w:cs="宋体"/>
          <w:sz w:val="24"/>
        </w:rPr>
      </w:pPr>
    </w:p>
    <w:p w14:paraId="796C0076">
      <w:pPr>
        <w:rPr>
          <w:rFonts w:ascii="宋体" w:hAnsi="宋体" w:cs="宋体"/>
          <w:sz w:val="24"/>
        </w:rPr>
      </w:pPr>
    </w:p>
    <w:p w14:paraId="4B0E94B8">
      <w:pPr>
        <w:rPr>
          <w:rFonts w:hint="default" w:ascii="宋体" w:hAnsi="宋体" w:cs="宋体"/>
          <w:sz w:val="24"/>
          <w:lang w:val="en-US"/>
        </w:rPr>
      </w:pPr>
    </w:p>
    <w:p w14:paraId="61E84B7D">
      <w:pPr>
        <w:rPr>
          <w:rFonts w:hint="default" w:ascii="宋体" w:hAnsi="宋体" w:cs="宋体"/>
          <w:sz w:val="24"/>
          <w:lang w:val="en-US"/>
        </w:rPr>
      </w:pPr>
    </w:p>
    <w:p w14:paraId="43A1B22C">
      <w:pPr>
        <w:rPr>
          <w:rFonts w:hint="default" w:ascii="宋体" w:hAnsi="宋体" w:cs="宋体"/>
          <w:sz w:val="24"/>
          <w:lang w:val="en-US"/>
        </w:rPr>
      </w:pPr>
    </w:p>
    <w:p w14:paraId="58B342FC">
      <w:pPr>
        <w:rPr>
          <w:rFonts w:hint="default" w:ascii="宋体" w:hAnsi="宋体" w:cs="宋体"/>
          <w:sz w:val="24"/>
          <w:lang w:val="en-US"/>
        </w:rPr>
      </w:pPr>
    </w:p>
    <w:p w14:paraId="2F1E3828">
      <w:pPr>
        <w:rPr>
          <w:rFonts w:hint="default" w:ascii="宋体" w:hAnsi="宋体" w:cs="宋体"/>
          <w:sz w:val="24"/>
          <w:lang w:val="en-US"/>
        </w:rPr>
      </w:pPr>
    </w:p>
    <w:p w14:paraId="0514D968">
      <w:pPr>
        <w:rPr>
          <w:rFonts w:hint="default" w:ascii="宋体" w:hAnsi="宋体" w:cs="宋体"/>
          <w:sz w:val="24"/>
          <w:lang w:val="en-US"/>
        </w:rPr>
      </w:pPr>
    </w:p>
    <w:p w14:paraId="5088E31A">
      <w:pPr>
        <w:rPr>
          <w:rFonts w:hint="default" w:ascii="宋体" w:hAnsi="宋体" w:cs="宋体"/>
          <w:sz w:val="24"/>
          <w:lang w:val="en-US"/>
        </w:rPr>
      </w:pPr>
    </w:p>
    <w:p w14:paraId="26ADDA8D">
      <w:pPr>
        <w:rPr>
          <w:rFonts w:hint="default" w:ascii="宋体" w:hAnsi="宋体" w:cs="宋体"/>
          <w:sz w:val="24"/>
          <w:lang w:val="en-US"/>
        </w:rPr>
      </w:pPr>
    </w:p>
    <w:p w14:paraId="31069D18">
      <w:pPr>
        <w:rPr>
          <w:rFonts w:hint="default" w:ascii="宋体" w:hAnsi="宋体" w:cs="宋体"/>
          <w:sz w:val="24"/>
          <w:lang w:val="en-US"/>
        </w:rPr>
      </w:pPr>
    </w:p>
    <w:p w14:paraId="1FB2B4EA">
      <w:pPr>
        <w:rPr>
          <w:rFonts w:hint="default" w:ascii="宋体" w:hAnsi="宋体" w:cs="宋体"/>
          <w:sz w:val="24"/>
          <w:lang w:val="en-US"/>
        </w:rPr>
      </w:pPr>
    </w:p>
    <w:p w14:paraId="32BC6CDE">
      <w:pPr>
        <w:rPr>
          <w:rFonts w:hint="default" w:ascii="宋体" w:hAnsi="宋体" w:cs="宋体"/>
          <w:sz w:val="24"/>
          <w:lang w:val="en-US"/>
        </w:rPr>
      </w:pPr>
    </w:p>
    <w:p w14:paraId="1FA3FE04">
      <w:pPr>
        <w:rPr>
          <w:rFonts w:hint="default" w:ascii="宋体" w:hAnsi="宋体" w:cs="宋体"/>
          <w:sz w:val="24"/>
          <w:lang w:val="en-US"/>
        </w:rPr>
      </w:pPr>
    </w:p>
    <w:p w14:paraId="097006C4">
      <w:pPr>
        <w:rPr>
          <w:rFonts w:hint="default" w:ascii="宋体" w:hAnsi="宋体" w:cs="宋体"/>
          <w:sz w:val="24"/>
          <w:lang w:val="en-US"/>
        </w:rPr>
      </w:pPr>
    </w:p>
    <w:p w14:paraId="090805D7">
      <w:pPr>
        <w:rPr>
          <w:rFonts w:hint="default" w:ascii="宋体" w:hAnsi="宋体" w:cs="宋体"/>
          <w:sz w:val="24"/>
          <w:lang w:val="en-US"/>
        </w:rPr>
      </w:pPr>
    </w:p>
    <w:p w14:paraId="6B7AD9CB">
      <w:pPr>
        <w:rPr>
          <w:rFonts w:hint="default" w:ascii="宋体" w:hAnsi="宋体" w:cs="宋体"/>
          <w:sz w:val="24"/>
          <w:lang w:val="en-US"/>
        </w:rPr>
      </w:pPr>
    </w:p>
    <w:p w14:paraId="478A3A57">
      <w:pPr>
        <w:rPr>
          <w:rFonts w:hint="default" w:ascii="宋体" w:hAnsi="宋体" w:cs="宋体"/>
          <w:sz w:val="24"/>
          <w:lang w:val="en-US"/>
        </w:rPr>
      </w:pPr>
    </w:p>
    <w:p w14:paraId="494D339A">
      <w:pPr>
        <w:rPr>
          <w:rFonts w:hint="default" w:ascii="宋体" w:hAnsi="宋体" w:cs="宋体"/>
          <w:sz w:val="24"/>
          <w:lang w:val="en-US"/>
        </w:rPr>
      </w:pPr>
    </w:p>
    <w:p w14:paraId="1570B5E2">
      <w:pPr>
        <w:rPr>
          <w:rFonts w:hint="default" w:ascii="宋体" w:hAnsi="宋体" w:cs="宋体"/>
          <w:sz w:val="24"/>
          <w:lang w:val="en-US"/>
        </w:rPr>
      </w:pPr>
    </w:p>
    <w:p w14:paraId="22A71774">
      <w:pPr>
        <w:rPr>
          <w:rFonts w:hint="default" w:ascii="宋体" w:hAnsi="宋体" w:cs="宋体"/>
          <w:sz w:val="24"/>
          <w:lang w:val="en-US"/>
        </w:rPr>
      </w:pPr>
    </w:p>
    <w:p w14:paraId="14F31D2B">
      <w:pPr>
        <w:rPr>
          <w:rFonts w:hint="default" w:ascii="宋体" w:hAnsi="宋体" w:cs="宋体"/>
          <w:sz w:val="24"/>
          <w:lang w:val="en-US"/>
        </w:rPr>
      </w:pPr>
    </w:p>
    <w:p w14:paraId="7528B9EE">
      <w:pPr>
        <w:rPr>
          <w:rFonts w:hint="default" w:ascii="宋体" w:hAnsi="宋体" w:cs="宋体"/>
          <w:sz w:val="24"/>
          <w:lang w:val="en-US"/>
        </w:rPr>
      </w:pPr>
    </w:p>
    <w:p w14:paraId="22F00698">
      <w:pPr>
        <w:rPr>
          <w:rFonts w:ascii="宋体" w:hAnsi="宋体" w:cs="宋体"/>
          <w:sz w:val="24"/>
        </w:rPr>
      </w:pPr>
      <w:r>
        <w:rPr>
          <w:rFonts w:hint="eastAsia" w:ascii="宋体" w:hAnsi="宋体" w:cs="宋体"/>
          <w:sz w:val="24"/>
          <w:lang w:val="en-US" w:eastAsia="zh-CN"/>
        </w:rPr>
        <w:t>八</w:t>
      </w:r>
      <w:r>
        <w:rPr>
          <w:rFonts w:hint="eastAsia" w:ascii="宋体" w:hAnsi="宋体" w:cs="宋体"/>
          <w:sz w:val="24"/>
        </w:rPr>
        <w:t>、评审结果汇总表</w:t>
      </w:r>
    </w:p>
    <w:p w14:paraId="23AA7B19">
      <w:pPr>
        <w:rPr>
          <w:rFonts w:ascii="宋体" w:hAnsi="宋体" w:cs="宋体"/>
          <w:sz w:val="24"/>
        </w:rPr>
      </w:pPr>
    </w:p>
    <w:p w14:paraId="01BB083F">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003EBFC9">
      <w:pPr>
        <w:rPr>
          <w:rFonts w:ascii="宋体" w:hAnsi="宋体" w:cs="宋体"/>
          <w:sz w:val="24"/>
        </w:rPr>
      </w:pPr>
    </w:p>
    <w:tbl>
      <w:tblPr>
        <w:tblStyle w:val="3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14:paraId="5810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20D090F">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序号</w:t>
            </w:r>
          </w:p>
        </w:tc>
        <w:tc>
          <w:tcPr>
            <w:tcW w:w="3067" w:type="dxa"/>
            <w:vAlign w:val="center"/>
          </w:tcPr>
          <w:p w14:paraId="2F678765">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潜在</w:t>
            </w:r>
            <w:r>
              <w:rPr>
                <w:rFonts w:hint="eastAsia" w:ascii="宋体" w:hAnsi="宋体" w:cs="宋体"/>
                <w:sz w:val="24"/>
                <w:lang w:eastAsia="zh-CN"/>
              </w:rPr>
              <w:t>服务商</w:t>
            </w:r>
            <w:r>
              <w:rPr>
                <w:rFonts w:hint="eastAsia" w:ascii="宋体" w:hAnsi="宋体" w:cs="宋体"/>
                <w:sz w:val="24"/>
              </w:rPr>
              <w:t>名称</w:t>
            </w:r>
          </w:p>
          <w:p w14:paraId="563BA42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（按报名顺序排列）</w:t>
            </w:r>
          </w:p>
        </w:tc>
        <w:tc>
          <w:tcPr>
            <w:tcW w:w="1051" w:type="dxa"/>
            <w:vAlign w:val="center"/>
          </w:tcPr>
          <w:p w14:paraId="5A519AC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资格评审情况</w:t>
            </w:r>
          </w:p>
        </w:tc>
        <w:tc>
          <w:tcPr>
            <w:tcW w:w="870" w:type="dxa"/>
            <w:vAlign w:val="center"/>
          </w:tcPr>
          <w:p w14:paraId="12580E5C">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价格得分</w:t>
            </w:r>
          </w:p>
        </w:tc>
        <w:tc>
          <w:tcPr>
            <w:tcW w:w="1195" w:type="dxa"/>
            <w:vAlign w:val="center"/>
          </w:tcPr>
          <w:p w14:paraId="03DC1DCC">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技术商务平均得分</w:t>
            </w:r>
          </w:p>
        </w:tc>
        <w:tc>
          <w:tcPr>
            <w:tcW w:w="1035" w:type="dxa"/>
            <w:vAlign w:val="center"/>
          </w:tcPr>
          <w:p w14:paraId="1EC8F77C">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总得分</w:t>
            </w:r>
          </w:p>
        </w:tc>
        <w:tc>
          <w:tcPr>
            <w:tcW w:w="1157" w:type="dxa"/>
            <w:vAlign w:val="center"/>
          </w:tcPr>
          <w:p w14:paraId="3649579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总得分排名</w:t>
            </w:r>
          </w:p>
        </w:tc>
      </w:tr>
      <w:tr w14:paraId="6044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1B864B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w:t>
            </w:r>
          </w:p>
        </w:tc>
        <w:tc>
          <w:tcPr>
            <w:tcW w:w="3067" w:type="dxa"/>
            <w:vAlign w:val="center"/>
          </w:tcPr>
          <w:p w14:paraId="773C70E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A</w:t>
            </w:r>
          </w:p>
        </w:tc>
        <w:tc>
          <w:tcPr>
            <w:tcW w:w="1051" w:type="dxa"/>
            <w:vAlign w:val="center"/>
          </w:tcPr>
          <w:p w14:paraId="4D547317">
            <w:pPr>
              <w:keepNext w:val="0"/>
              <w:keepLines w:val="0"/>
              <w:suppressLineNumbers w:val="0"/>
              <w:spacing w:before="0" w:beforeAutospacing="0" w:after="0" w:afterAutospacing="0"/>
              <w:ind w:left="0" w:right="0"/>
              <w:jc w:val="center"/>
              <w:rPr>
                <w:rFonts w:hint="default" w:ascii="宋体" w:hAnsi="宋体" w:cs="宋体"/>
                <w:sz w:val="24"/>
              </w:rPr>
            </w:pPr>
          </w:p>
        </w:tc>
        <w:tc>
          <w:tcPr>
            <w:tcW w:w="870" w:type="dxa"/>
            <w:vAlign w:val="center"/>
          </w:tcPr>
          <w:p w14:paraId="6A36C1FC">
            <w:pPr>
              <w:keepNext w:val="0"/>
              <w:keepLines w:val="0"/>
              <w:suppressLineNumbers w:val="0"/>
              <w:spacing w:before="0" w:beforeAutospacing="0" w:after="0" w:afterAutospacing="0"/>
              <w:ind w:left="0" w:right="0"/>
              <w:jc w:val="center"/>
              <w:rPr>
                <w:rFonts w:hint="default" w:ascii="宋体" w:hAnsi="宋体" w:cs="宋体"/>
                <w:sz w:val="24"/>
              </w:rPr>
            </w:pPr>
          </w:p>
        </w:tc>
        <w:tc>
          <w:tcPr>
            <w:tcW w:w="1195" w:type="dxa"/>
            <w:vAlign w:val="center"/>
          </w:tcPr>
          <w:p w14:paraId="0659B0CB">
            <w:pPr>
              <w:keepNext w:val="0"/>
              <w:keepLines w:val="0"/>
              <w:suppressLineNumbers w:val="0"/>
              <w:spacing w:before="0" w:beforeAutospacing="0" w:after="0" w:afterAutospacing="0"/>
              <w:ind w:left="0" w:right="0"/>
              <w:jc w:val="center"/>
              <w:rPr>
                <w:rFonts w:hint="default" w:ascii="宋体" w:hAnsi="宋体" w:cs="宋体"/>
                <w:sz w:val="24"/>
              </w:rPr>
            </w:pPr>
          </w:p>
        </w:tc>
        <w:tc>
          <w:tcPr>
            <w:tcW w:w="1035" w:type="dxa"/>
            <w:vAlign w:val="center"/>
          </w:tcPr>
          <w:p w14:paraId="4F93CE76">
            <w:pPr>
              <w:keepNext w:val="0"/>
              <w:keepLines w:val="0"/>
              <w:suppressLineNumbers w:val="0"/>
              <w:spacing w:before="0" w:beforeAutospacing="0" w:after="0" w:afterAutospacing="0"/>
              <w:ind w:left="0" w:right="0"/>
              <w:jc w:val="center"/>
              <w:rPr>
                <w:rFonts w:hint="default" w:ascii="宋体" w:hAnsi="宋体" w:cs="宋体"/>
                <w:sz w:val="24"/>
              </w:rPr>
            </w:pPr>
          </w:p>
        </w:tc>
        <w:tc>
          <w:tcPr>
            <w:tcW w:w="1157" w:type="dxa"/>
            <w:vAlign w:val="center"/>
          </w:tcPr>
          <w:p w14:paraId="120BD9E3">
            <w:pPr>
              <w:keepNext w:val="0"/>
              <w:keepLines w:val="0"/>
              <w:suppressLineNumbers w:val="0"/>
              <w:spacing w:before="0" w:beforeAutospacing="0" w:after="0" w:afterAutospacing="0"/>
              <w:ind w:left="0" w:right="0"/>
              <w:jc w:val="center"/>
              <w:rPr>
                <w:rFonts w:hint="default" w:ascii="宋体" w:hAnsi="宋体" w:cs="宋体"/>
                <w:sz w:val="24"/>
              </w:rPr>
            </w:pPr>
          </w:p>
        </w:tc>
      </w:tr>
      <w:tr w14:paraId="6FA7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967C38F">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2</w:t>
            </w:r>
          </w:p>
        </w:tc>
        <w:tc>
          <w:tcPr>
            <w:tcW w:w="3067" w:type="dxa"/>
            <w:vAlign w:val="center"/>
          </w:tcPr>
          <w:p w14:paraId="3B30BCCF">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B</w:t>
            </w:r>
          </w:p>
        </w:tc>
        <w:tc>
          <w:tcPr>
            <w:tcW w:w="1051" w:type="dxa"/>
            <w:vAlign w:val="center"/>
          </w:tcPr>
          <w:p w14:paraId="4E5D6FEA">
            <w:pPr>
              <w:keepNext w:val="0"/>
              <w:keepLines w:val="0"/>
              <w:suppressLineNumbers w:val="0"/>
              <w:spacing w:before="0" w:beforeAutospacing="0" w:after="0" w:afterAutospacing="0"/>
              <w:ind w:left="0" w:right="0"/>
              <w:jc w:val="center"/>
              <w:rPr>
                <w:rFonts w:hint="default" w:ascii="宋体" w:hAnsi="宋体" w:cs="宋体"/>
                <w:sz w:val="24"/>
              </w:rPr>
            </w:pPr>
          </w:p>
        </w:tc>
        <w:tc>
          <w:tcPr>
            <w:tcW w:w="870" w:type="dxa"/>
            <w:vAlign w:val="center"/>
          </w:tcPr>
          <w:p w14:paraId="1E8236FD">
            <w:pPr>
              <w:keepNext w:val="0"/>
              <w:keepLines w:val="0"/>
              <w:suppressLineNumbers w:val="0"/>
              <w:spacing w:before="0" w:beforeAutospacing="0" w:after="0" w:afterAutospacing="0"/>
              <w:ind w:left="0" w:right="0"/>
              <w:jc w:val="center"/>
              <w:rPr>
                <w:rFonts w:hint="default" w:ascii="宋体" w:hAnsi="宋体" w:cs="宋体"/>
                <w:sz w:val="24"/>
              </w:rPr>
            </w:pPr>
          </w:p>
        </w:tc>
        <w:tc>
          <w:tcPr>
            <w:tcW w:w="1195" w:type="dxa"/>
            <w:vAlign w:val="center"/>
          </w:tcPr>
          <w:p w14:paraId="7AB3CD51">
            <w:pPr>
              <w:keepNext w:val="0"/>
              <w:keepLines w:val="0"/>
              <w:suppressLineNumbers w:val="0"/>
              <w:spacing w:before="0" w:beforeAutospacing="0" w:after="0" w:afterAutospacing="0"/>
              <w:ind w:left="0" w:right="0"/>
              <w:jc w:val="center"/>
              <w:rPr>
                <w:rFonts w:hint="default" w:ascii="宋体" w:hAnsi="宋体" w:cs="宋体"/>
                <w:sz w:val="24"/>
              </w:rPr>
            </w:pPr>
          </w:p>
        </w:tc>
        <w:tc>
          <w:tcPr>
            <w:tcW w:w="1035" w:type="dxa"/>
            <w:vAlign w:val="center"/>
          </w:tcPr>
          <w:p w14:paraId="7377D6B7">
            <w:pPr>
              <w:keepNext w:val="0"/>
              <w:keepLines w:val="0"/>
              <w:suppressLineNumbers w:val="0"/>
              <w:spacing w:before="0" w:beforeAutospacing="0" w:after="0" w:afterAutospacing="0"/>
              <w:ind w:left="0" w:right="0"/>
              <w:jc w:val="center"/>
              <w:rPr>
                <w:rFonts w:hint="default" w:ascii="宋体" w:hAnsi="宋体" w:cs="宋体"/>
                <w:sz w:val="24"/>
              </w:rPr>
            </w:pPr>
          </w:p>
        </w:tc>
        <w:tc>
          <w:tcPr>
            <w:tcW w:w="1157" w:type="dxa"/>
            <w:vAlign w:val="center"/>
          </w:tcPr>
          <w:p w14:paraId="4C697EFF">
            <w:pPr>
              <w:keepNext w:val="0"/>
              <w:keepLines w:val="0"/>
              <w:suppressLineNumbers w:val="0"/>
              <w:spacing w:before="0" w:beforeAutospacing="0" w:after="0" w:afterAutospacing="0"/>
              <w:ind w:left="0" w:right="0"/>
              <w:jc w:val="center"/>
              <w:rPr>
                <w:rFonts w:hint="default" w:ascii="宋体" w:hAnsi="宋体" w:cs="宋体"/>
                <w:sz w:val="24"/>
              </w:rPr>
            </w:pPr>
          </w:p>
        </w:tc>
      </w:tr>
      <w:tr w14:paraId="3FFC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F8CD5B3">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3</w:t>
            </w:r>
          </w:p>
        </w:tc>
        <w:tc>
          <w:tcPr>
            <w:tcW w:w="3067" w:type="dxa"/>
            <w:vAlign w:val="center"/>
          </w:tcPr>
          <w:p w14:paraId="41B4F17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服务商</w:t>
            </w:r>
            <w:r>
              <w:rPr>
                <w:rFonts w:hint="eastAsia" w:ascii="宋体" w:hAnsi="宋体" w:cs="宋体"/>
                <w:sz w:val="24"/>
              </w:rPr>
              <w:t>C</w:t>
            </w:r>
          </w:p>
        </w:tc>
        <w:tc>
          <w:tcPr>
            <w:tcW w:w="1051" w:type="dxa"/>
            <w:vAlign w:val="center"/>
          </w:tcPr>
          <w:p w14:paraId="5DD53BFF">
            <w:pPr>
              <w:keepNext w:val="0"/>
              <w:keepLines w:val="0"/>
              <w:suppressLineNumbers w:val="0"/>
              <w:spacing w:before="0" w:beforeAutospacing="0" w:after="0" w:afterAutospacing="0"/>
              <w:ind w:left="0" w:right="0"/>
              <w:jc w:val="center"/>
              <w:rPr>
                <w:rFonts w:hint="default" w:ascii="宋体" w:hAnsi="宋体" w:cs="宋体"/>
                <w:sz w:val="24"/>
              </w:rPr>
            </w:pPr>
          </w:p>
        </w:tc>
        <w:tc>
          <w:tcPr>
            <w:tcW w:w="870" w:type="dxa"/>
            <w:vAlign w:val="center"/>
          </w:tcPr>
          <w:p w14:paraId="03784FFE">
            <w:pPr>
              <w:keepNext w:val="0"/>
              <w:keepLines w:val="0"/>
              <w:suppressLineNumbers w:val="0"/>
              <w:spacing w:before="0" w:beforeAutospacing="0" w:after="0" w:afterAutospacing="0"/>
              <w:ind w:left="0" w:right="0"/>
              <w:jc w:val="center"/>
              <w:rPr>
                <w:rFonts w:hint="default" w:ascii="宋体" w:hAnsi="宋体" w:cs="宋体"/>
                <w:sz w:val="24"/>
              </w:rPr>
            </w:pPr>
          </w:p>
        </w:tc>
        <w:tc>
          <w:tcPr>
            <w:tcW w:w="1195" w:type="dxa"/>
            <w:vAlign w:val="center"/>
          </w:tcPr>
          <w:p w14:paraId="385BEAD8">
            <w:pPr>
              <w:keepNext w:val="0"/>
              <w:keepLines w:val="0"/>
              <w:suppressLineNumbers w:val="0"/>
              <w:spacing w:before="0" w:beforeAutospacing="0" w:after="0" w:afterAutospacing="0"/>
              <w:ind w:left="0" w:right="0"/>
              <w:jc w:val="center"/>
              <w:rPr>
                <w:rFonts w:hint="default" w:ascii="宋体" w:hAnsi="宋体" w:cs="宋体"/>
                <w:sz w:val="24"/>
              </w:rPr>
            </w:pPr>
          </w:p>
        </w:tc>
        <w:tc>
          <w:tcPr>
            <w:tcW w:w="1035" w:type="dxa"/>
            <w:vAlign w:val="center"/>
          </w:tcPr>
          <w:p w14:paraId="5FE593B9">
            <w:pPr>
              <w:keepNext w:val="0"/>
              <w:keepLines w:val="0"/>
              <w:suppressLineNumbers w:val="0"/>
              <w:spacing w:before="0" w:beforeAutospacing="0" w:after="0" w:afterAutospacing="0"/>
              <w:ind w:left="0" w:right="0"/>
              <w:jc w:val="center"/>
              <w:rPr>
                <w:rFonts w:hint="default" w:ascii="宋体" w:hAnsi="宋体" w:cs="宋体"/>
                <w:sz w:val="24"/>
              </w:rPr>
            </w:pPr>
          </w:p>
        </w:tc>
        <w:tc>
          <w:tcPr>
            <w:tcW w:w="1157" w:type="dxa"/>
            <w:vAlign w:val="center"/>
          </w:tcPr>
          <w:p w14:paraId="3394805C">
            <w:pPr>
              <w:keepNext w:val="0"/>
              <w:keepLines w:val="0"/>
              <w:suppressLineNumbers w:val="0"/>
              <w:spacing w:before="0" w:beforeAutospacing="0" w:after="0" w:afterAutospacing="0"/>
              <w:ind w:left="0" w:right="0"/>
              <w:jc w:val="center"/>
              <w:rPr>
                <w:rFonts w:hint="default" w:ascii="宋体" w:hAnsi="宋体" w:cs="宋体"/>
                <w:sz w:val="24"/>
              </w:rPr>
            </w:pPr>
          </w:p>
        </w:tc>
      </w:tr>
      <w:tr w14:paraId="1B92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C13442B">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4</w:t>
            </w:r>
          </w:p>
        </w:tc>
        <w:tc>
          <w:tcPr>
            <w:tcW w:w="3067" w:type="dxa"/>
            <w:vAlign w:val="center"/>
          </w:tcPr>
          <w:p w14:paraId="6A63144F">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w:t>
            </w:r>
          </w:p>
        </w:tc>
        <w:tc>
          <w:tcPr>
            <w:tcW w:w="1051" w:type="dxa"/>
            <w:vAlign w:val="center"/>
          </w:tcPr>
          <w:p w14:paraId="5B24DE23">
            <w:pPr>
              <w:keepNext w:val="0"/>
              <w:keepLines w:val="0"/>
              <w:suppressLineNumbers w:val="0"/>
              <w:spacing w:before="0" w:beforeAutospacing="0" w:after="0" w:afterAutospacing="0"/>
              <w:ind w:left="0" w:right="0"/>
              <w:jc w:val="center"/>
              <w:rPr>
                <w:rFonts w:hint="default" w:ascii="宋体" w:hAnsi="宋体" w:cs="宋体"/>
                <w:sz w:val="24"/>
              </w:rPr>
            </w:pPr>
          </w:p>
        </w:tc>
        <w:tc>
          <w:tcPr>
            <w:tcW w:w="870" w:type="dxa"/>
            <w:vAlign w:val="center"/>
          </w:tcPr>
          <w:p w14:paraId="346B2739">
            <w:pPr>
              <w:keepNext w:val="0"/>
              <w:keepLines w:val="0"/>
              <w:suppressLineNumbers w:val="0"/>
              <w:spacing w:before="0" w:beforeAutospacing="0" w:after="0" w:afterAutospacing="0"/>
              <w:ind w:left="0" w:right="0"/>
              <w:jc w:val="center"/>
              <w:rPr>
                <w:rFonts w:hint="default" w:ascii="宋体" w:hAnsi="宋体" w:cs="宋体"/>
                <w:sz w:val="24"/>
              </w:rPr>
            </w:pPr>
          </w:p>
        </w:tc>
        <w:tc>
          <w:tcPr>
            <w:tcW w:w="1195" w:type="dxa"/>
            <w:vAlign w:val="center"/>
          </w:tcPr>
          <w:p w14:paraId="1DB10E8B">
            <w:pPr>
              <w:keepNext w:val="0"/>
              <w:keepLines w:val="0"/>
              <w:suppressLineNumbers w:val="0"/>
              <w:spacing w:before="0" w:beforeAutospacing="0" w:after="0" w:afterAutospacing="0"/>
              <w:ind w:left="0" w:right="0"/>
              <w:jc w:val="center"/>
              <w:rPr>
                <w:rFonts w:hint="default" w:ascii="宋体" w:hAnsi="宋体" w:cs="宋体"/>
                <w:sz w:val="24"/>
              </w:rPr>
            </w:pPr>
          </w:p>
        </w:tc>
        <w:tc>
          <w:tcPr>
            <w:tcW w:w="1035" w:type="dxa"/>
            <w:vAlign w:val="center"/>
          </w:tcPr>
          <w:p w14:paraId="0912DE9B">
            <w:pPr>
              <w:keepNext w:val="0"/>
              <w:keepLines w:val="0"/>
              <w:suppressLineNumbers w:val="0"/>
              <w:spacing w:before="0" w:beforeAutospacing="0" w:after="0" w:afterAutospacing="0"/>
              <w:ind w:left="0" w:right="0"/>
              <w:jc w:val="center"/>
              <w:rPr>
                <w:rFonts w:hint="default" w:ascii="宋体" w:hAnsi="宋体" w:cs="宋体"/>
                <w:sz w:val="24"/>
              </w:rPr>
            </w:pPr>
          </w:p>
        </w:tc>
        <w:tc>
          <w:tcPr>
            <w:tcW w:w="1157" w:type="dxa"/>
            <w:vAlign w:val="center"/>
          </w:tcPr>
          <w:p w14:paraId="34C2B18F">
            <w:pPr>
              <w:keepNext w:val="0"/>
              <w:keepLines w:val="0"/>
              <w:suppressLineNumbers w:val="0"/>
              <w:spacing w:before="0" w:beforeAutospacing="0" w:after="0" w:afterAutospacing="0"/>
              <w:ind w:left="0" w:right="0"/>
              <w:jc w:val="center"/>
              <w:rPr>
                <w:rFonts w:hint="default" w:ascii="宋体" w:hAnsi="宋体" w:cs="宋体"/>
                <w:sz w:val="24"/>
              </w:rPr>
            </w:pPr>
          </w:p>
        </w:tc>
      </w:tr>
    </w:tbl>
    <w:p w14:paraId="1085C74E">
      <w:pPr>
        <w:rPr>
          <w:rFonts w:ascii="宋体" w:hAnsi="宋体" w:cs="宋体"/>
          <w:sz w:val="24"/>
        </w:rPr>
      </w:pPr>
      <w:r>
        <w:rPr>
          <w:rFonts w:hint="eastAsia" w:ascii="宋体" w:hAnsi="宋体" w:cs="宋体"/>
          <w:sz w:val="24"/>
        </w:rPr>
        <w:t>注：资格评审情况填“通过”或“不通过”。</w:t>
      </w:r>
    </w:p>
    <w:p w14:paraId="6F063D30">
      <w:pPr>
        <w:rPr>
          <w:rFonts w:ascii="宋体" w:hAnsi="宋体" w:cs="宋体"/>
          <w:sz w:val="24"/>
        </w:rPr>
      </w:pPr>
    </w:p>
    <w:p w14:paraId="4C7DA74A">
      <w:pPr>
        <w:rPr>
          <w:rFonts w:ascii="宋体" w:hAnsi="宋体" w:cs="宋体"/>
          <w:sz w:val="24"/>
        </w:rPr>
      </w:pPr>
      <w:r>
        <w:rPr>
          <w:rFonts w:hint="eastAsia" w:ascii="宋体" w:hAnsi="宋体" w:cs="宋体"/>
          <w:sz w:val="24"/>
        </w:rPr>
        <w:t>评标委员会</w:t>
      </w:r>
      <w:r>
        <w:rPr>
          <w:rFonts w:hint="eastAsia" w:ascii="宋体" w:hAnsi="宋体" w:cs="宋体"/>
          <w:bCs/>
          <w:sz w:val="24"/>
        </w:rPr>
        <w:t>全体成员签名</w:t>
      </w:r>
      <w:r>
        <w:rPr>
          <w:rFonts w:hint="eastAsia" w:ascii="宋体" w:hAnsi="宋体" w:cs="宋体"/>
          <w:sz w:val="24"/>
        </w:rPr>
        <w:t>：                                   评审日期：</w:t>
      </w:r>
    </w:p>
    <w:p w14:paraId="7775AEF1">
      <w:pPr>
        <w:rPr>
          <w:rFonts w:ascii="宋体" w:hAnsi="宋体" w:cs="宋体"/>
          <w:sz w:val="24"/>
        </w:rPr>
      </w:pPr>
    </w:p>
    <w:p w14:paraId="011C86C4">
      <w:pPr>
        <w:rPr>
          <w:rFonts w:ascii="宋体" w:hAnsi="宋体" w:cs="宋体"/>
          <w:sz w:val="24"/>
        </w:rPr>
      </w:pPr>
    </w:p>
    <w:p w14:paraId="757949E5">
      <w:pPr>
        <w:pStyle w:val="31"/>
        <w:spacing w:line="560" w:lineRule="exact"/>
        <w:ind w:firstLine="0" w:firstLineChars="0"/>
        <w:rPr>
          <w:rFonts w:hint="default" w:ascii="宋体" w:hAnsi="宋体" w:cs="宋体"/>
          <w:sz w:val="24"/>
          <w:szCs w:val="24"/>
          <w:lang w:val="en-US"/>
        </w:rPr>
      </w:pPr>
    </w:p>
    <w:p w14:paraId="2B600895">
      <w:pPr>
        <w:pStyle w:val="31"/>
        <w:spacing w:line="560" w:lineRule="exact"/>
        <w:ind w:firstLine="0" w:firstLineChars="0"/>
        <w:rPr>
          <w:rFonts w:hint="default" w:ascii="宋体" w:hAnsi="宋体" w:cs="宋体"/>
          <w:sz w:val="24"/>
          <w:szCs w:val="24"/>
          <w:lang w:val="en-US"/>
        </w:rPr>
      </w:pPr>
    </w:p>
    <w:p w14:paraId="63E7D106">
      <w:pPr>
        <w:pStyle w:val="31"/>
        <w:spacing w:line="560" w:lineRule="exact"/>
        <w:ind w:firstLine="0" w:firstLineChars="0"/>
        <w:rPr>
          <w:rFonts w:hint="default" w:ascii="宋体" w:hAnsi="宋体" w:cs="宋体"/>
          <w:sz w:val="24"/>
          <w:szCs w:val="24"/>
          <w:lang w:val="en-US"/>
        </w:rPr>
      </w:pPr>
    </w:p>
    <w:p w14:paraId="6478F0A3">
      <w:pPr>
        <w:pStyle w:val="31"/>
        <w:spacing w:line="560" w:lineRule="exact"/>
        <w:ind w:firstLine="0" w:firstLineChars="0"/>
        <w:rPr>
          <w:rFonts w:hint="default" w:ascii="宋体" w:hAnsi="宋体" w:cs="宋体"/>
          <w:sz w:val="24"/>
          <w:szCs w:val="24"/>
          <w:lang w:val="en-US"/>
        </w:rPr>
      </w:pPr>
    </w:p>
    <w:p w14:paraId="1D8BC647">
      <w:pPr>
        <w:pStyle w:val="31"/>
        <w:spacing w:line="560" w:lineRule="exact"/>
        <w:ind w:firstLine="0" w:firstLineChars="0"/>
        <w:rPr>
          <w:rFonts w:hint="default" w:ascii="宋体" w:hAnsi="宋体" w:cs="宋体"/>
          <w:sz w:val="24"/>
          <w:szCs w:val="24"/>
          <w:lang w:val="en-US"/>
        </w:rPr>
      </w:pPr>
    </w:p>
    <w:p w14:paraId="75152FFE">
      <w:pPr>
        <w:pStyle w:val="31"/>
        <w:spacing w:line="560" w:lineRule="exact"/>
        <w:ind w:firstLine="0" w:firstLineChars="0"/>
        <w:rPr>
          <w:rFonts w:hint="default" w:ascii="宋体" w:hAnsi="宋体" w:cs="宋体"/>
          <w:sz w:val="24"/>
          <w:szCs w:val="24"/>
          <w:lang w:val="en-US"/>
        </w:rPr>
      </w:pPr>
    </w:p>
    <w:p w14:paraId="2F22006F">
      <w:pPr>
        <w:pStyle w:val="31"/>
        <w:spacing w:line="560" w:lineRule="exact"/>
        <w:ind w:firstLine="0" w:firstLineChars="0"/>
        <w:rPr>
          <w:rFonts w:hint="default" w:ascii="宋体" w:hAnsi="宋体" w:cs="宋体"/>
          <w:sz w:val="24"/>
          <w:szCs w:val="24"/>
          <w:lang w:val="en-US"/>
        </w:rPr>
      </w:pPr>
    </w:p>
    <w:p w14:paraId="23B38A3C">
      <w:pPr>
        <w:pStyle w:val="31"/>
        <w:spacing w:line="560" w:lineRule="exact"/>
        <w:ind w:firstLine="0" w:firstLineChars="0"/>
        <w:rPr>
          <w:rFonts w:hint="default" w:ascii="宋体" w:hAnsi="宋体" w:cs="宋体"/>
          <w:sz w:val="24"/>
          <w:szCs w:val="24"/>
          <w:lang w:val="en-US"/>
        </w:rPr>
      </w:pPr>
    </w:p>
    <w:p w14:paraId="7A2CCF94">
      <w:pPr>
        <w:pStyle w:val="31"/>
        <w:spacing w:line="560" w:lineRule="exact"/>
        <w:ind w:firstLine="0" w:firstLineChars="0"/>
        <w:rPr>
          <w:rFonts w:hint="default" w:ascii="宋体" w:hAnsi="宋体" w:cs="宋体"/>
          <w:sz w:val="24"/>
          <w:szCs w:val="24"/>
          <w:lang w:val="en-US"/>
        </w:rPr>
      </w:pPr>
    </w:p>
    <w:p w14:paraId="23EDC862">
      <w:pPr>
        <w:pStyle w:val="31"/>
        <w:spacing w:line="560" w:lineRule="exact"/>
        <w:ind w:firstLine="0" w:firstLineChars="0"/>
        <w:rPr>
          <w:rFonts w:hint="default" w:ascii="宋体" w:hAnsi="宋体" w:cs="宋体"/>
          <w:sz w:val="24"/>
          <w:szCs w:val="24"/>
          <w:lang w:val="en-US"/>
        </w:rPr>
      </w:pPr>
    </w:p>
    <w:p w14:paraId="79B3F8CB">
      <w:pPr>
        <w:pStyle w:val="31"/>
        <w:spacing w:line="560" w:lineRule="exact"/>
        <w:ind w:firstLine="0" w:firstLineChars="0"/>
        <w:rPr>
          <w:rFonts w:hint="default" w:ascii="宋体" w:hAnsi="宋体" w:cs="宋体"/>
          <w:sz w:val="24"/>
          <w:szCs w:val="24"/>
          <w:lang w:val="en-US"/>
        </w:rPr>
      </w:pPr>
    </w:p>
    <w:p w14:paraId="2983A727">
      <w:pPr>
        <w:pStyle w:val="31"/>
        <w:spacing w:line="560" w:lineRule="exact"/>
        <w:ind w:firstLine="0" w:firstLineChars="0"/>
        <w:rPr>
          <w:rFonts w:hint="default" w:ascii="宋体" w:hAnsi="宋体" w:cs="宋体"/>
          <w:sz w:val="24"/>
          <w:szCs w:val="24"/>
          <w:lang w:val="en-US"/>
        </w:rPr>
      </w:pPr>
    </w:p>
    <w:p w14:paraId="09F03C9D">
      <w:pPr>
        <w:pStyle w:val="31"/>
        <w:spacing w:line="560" w:lineRule="exact"/>
        <w:ind w:firstLine="0" w:firstLineChars="0"/>
        <w:rPr>
          <w:rFonts w:hint="default" w:ascii="宋体" w:hAnsi="宋体" w:cs="宋体"/>
          <w:sz w:val="24"/>
          <w:szCs w:val="24"/>
          <w:lang w:val="en-US"/>
        </w:rPr>
      </w:pPr>
    </w:p>
    <w:p w14:paraId="38982C4C">
      <w:pPr>
        <w:pStyle w:val="31"/>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14:paraId="05822A4B">
      <w:pPr>
        <w:pStyle w:val="31"/>
        <w:spacing w:line="560" w:lineRule="exact"/>
        <w:ind w:firstLine="0" w:firstLineChars="0"/>
        <w:rPr>
          <w:rFonts w:ascii="宋体" w:hAnsi="宋体" w:cs="宋体"/>
          <w:sz w:val="24"/>
          <w:szCs w:val="24"/>
        </w:rPr>
      </w:pPr>
      <w:r>
        <w:rPr>
          <w:rFonts w:hint="eastAsia" w:ascii="宋体" w:hAnsi="宋体" w:cs="宋体"/>
          <w:sz w:val="24"/>
          <w:szCs w:val="24"/>
        </w:rPr>
        <w:t>（一）分数的确定</w:t>
      </w:r>
    </w:p>
    <w:p w14:paraId="0E3F1090">
      <w:pPr>
        <w:pStyle w:val="31"/>
        <w:spacing w:line="560" w:lineRule="exact"/>
        <w:ind w:firstLine="480" w:firstLineChars="200"/>
        <w:rPr>
          <w:rFonts w:ascii="宋体" w:hAnsi="宋体" w:cs="宋体"/>
          <w:sz w:val="24"/>
          <w:szCs w:val="24"/>
          <w:highlight w:val="cyan"/>
        </w:rPr>
      </w:pPr>
      <w:r>
        <w:rPr>
          <w:rFonts w:hint="eastAsia" w:ascii="宋体" w:hAnsi="宋体" w:cs="宋体"/>
          <w:sz w:val="24"/>
          <w:szCs w:val="24"/>
        </w:rPr>
        <w:t>根据技术商务及价格的综合评分，计算每个参评</w:t>
      </w:r>
      <w:r>
        <w:rPr>
          <w:rFonts w:hint="eastAsia" w:ascii="宋体" w:hAnsi="宋体" w:cs="宋体"/>
          <w:sz w:val="24"/>
          <w:szCs w:val="24"/>
          <w:lang w:eastAsia="zh-CN"/>
        </w:rPr>
        <w:t>服务商</w:t>
      </w:r>
      <w:r>
        <w:rPr>
          <w:rFonts w:hint="eastAsia" w:ascii="宋体" w:hAnsi="宋体" w:cs="宋体"/>
          <w:sz w:val="24"/>
          <w:szCs w:val="24"/>
        </w:rPr>
        <w:t>的总得分。按总得分从高到低排名（得分相同时，技术商务评审得分高者优先）。</w:t>
      </w:r>
    </w:p>
    <w:p w14:paraId="541E5112">
      <w:pPr>
        <w:pStyle w:val="31"/>
        <w:spacing w:line="560" w:lineRule="exact"/>
        <w:ind w:firstLine="0" w:firstLineChars="0"/>
        <w:rPr>
          <w:rFonts w:ascii="宋体" w:hAnsi="宋体" w:cs="宋体"/>
          <w:sz w:val="24"/>
          <w:szCs w:val="24"/>
        </w:rPr>
      </w:pPr>
      <w:r>
        <w:rPr>
          <w:rFonts w:hint="eastAsia" w:ascii="宋体" w:hAnsi="宋体" w:cs="宋体"/>
          <w:sz w:val="24"/>
          <w:szCs w:val="24"/>
        </w:rPr>
        <w:t>（二）评审结果公示</w:t>
      </w:r>
    </w:p>
    <w:p w14:paraId="1B9CE739">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w:t>
      </w:r>
      <w:bookmarkStart w:id="21" w:name="_GoBack"/>
      <w:bookmarkEnd w:id="21"/>
      <w:r>
        <w:rPr>
          <w:rFonts w:hint="eastAsia"/>
        </w:rPr>
        <w:t>以及中山产权服务网（http://zscq.zsnews.cn/）</w:t>
      </w:r>
      <w:r>
        <w:rPr>
          <w:rFonts w:hint="eastAsia" w:ascii="宋体" w:hAnsi="宋体" w:eastAsia="宋体" w:cs="宋体"/>
          <w:sz w:val="24"/>
          <w:szCs w:val="24"/>
          <w:highlight w:val="none"/>
          <w:lang w:val="en-US" w:eastAsia="zh-CN"/>
        </w:rPr>
        <w:t>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14:paraId="2F14ED19">
      <w:pPr>
        <w:pStyle w:val="16"/>
        <w:keepNext w:val="0"/>
        <w:keepLines w:val="0"/>
        <w:pageBreakBefore w:val="0"/>
        <w:kinsoku/>
        <w:wordWrap/>
        <w:overflowPunct/>
        <w:topLinePunct w:val="0"/>
        <w:bidi w:val="0"/>
        <w:adjustRightInd w:val="0"/>
        <w:snapToGrid w:val="0"/>
        <w:spacing w:line="560" w:lineRule="exact"/>
        <w:ind w:firstLine="883" w:firstLineChars="200"/>
        <w:jc w:val="both"/>
        <w:outlineLvl w:val="0"/>
        <w:rPr>
          <w:rFonts w:hint="eastAsia" w:ascii="宋体" w:hAnsi="宋体" w:eastAsia="宋体" w:cs="宋体"/>
          <w:b/>
          <w:bCs/>
          <w:sz w:val="44"/>
          <w:szCs w:val="44"/>
          <w:highlight w:val="none"/>
        </w:rPr>
      </w:pPr>
    </w:p>
    <w:p w14:paraId="54FCC518">
      <w:pP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br w:type="page"/>
      </w:r>
    </w:p>
    <w:p w14:paraId="4CA94905">
      <w:pPr>
        <w:pStyle w:val="16"/>
        <w:keepNext w:val="0"/>
        <w:keepLines w:val="0"/>
        <w:pageBreakBefore w:val="0"/>
        <w:kinsoku/>
        <w:wordWrap/>
        <w:overflowPunct/>
        <w:topLinePunct w:val="0"/>
        <w:bidi w:val="0"/>
        <w:adjustRightInd w:val="0"/>
        <w:snapToGrid w:val="0"/>
        <w:spacing w:line="560" w:lineRule="exact"/>
        <w:ind w:firstLine="883" w:firstLineChars="200"/>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E5C22A9">
      <w:pPr>
        <w:pStyle w:val="4"/>
        <w:spacing w:before="120" w:after="120"/>
        <w:rPr>
          <w:rFonts w:hint="eastAsia" w:ascii="宋体" w:hAnsi="宋体"/>
          <w:sz w:val="24"/>
          <w:szCs w:val="24"/>
          <w:highlight w:val="none"/>
        </w:rPr>
      </w:pPr>
      <w:bookmarkStart w:id="5" w:name="_Toc449531300"/>
      <w:bookmarkStart w:id="6" w:name="_Toc202819878"/>
      <w:bookmarkStart w:id="7" w:name="_Toc259090982"/>
      <w:bookmarkStart w:id="8" w:name="_Toc6397152"/>
      <w:bookmarkStart w:id="9" w:name="_Toc202816996"/>
      <w:bookmarkStart w:id="10" w:name="_Toc202251700"/>
      <w:bookmarkStart w:id="11" w:name="_Toc6727973"/>
      <w:bookmarkStart w:id="12" w:name="_Toc202254105"/>
      <w:bookmarkStart w:id="13" w:name="_Toc276645579"/>
      <w:bookmarkStart w:id="14" w:name="_Toc202252034"/>
      <w:bookmarkStart w:id="15" w:name="_Toc20379"/>
      <w:bookmarkStart w:id="16" w:name="_Toc32977098"/>
      <w:bookmarkStart w:id="17" w:name="_Toc202820351"/>
      <w:bookmarkStart w:id="18" w:name="_Toc202251075"/>
    </w:p>
    <w:p w14:paraId="496EE15A">
      <w:pPr>
        <w:rPr>
          <w:rFonts w:hint="eastAsia"/>
        </w:rPr>
      </w:pPr>
    </w:p>
    <w:p w14:paraId="1E5DC375">
      <w:pPr>
        <w:pStyle w:val="12"/>
        <w:spacing w:before="15"/>
        <w:ind w:firstLine="261"/>
        <w:rPr>
          <w:rFonts w:hint="eastAsia"/>
          <w:b/>
          <w:sz w:val="24"/>
          <w:highlight w:val="none"/>
        </w:rPr>
      </w:pPr>
    </w:p>
    <w:p w14:paraId="1C6138CB">
      <w:pPr>
        <w:ind w:firstLine="964"/>
        <w:jc w:val="center"/>
        <w:rPr>
          <w:rFonts w:hint="eastAsia" w:ascii="宋体" w:hAnsi="宋体"/>
          <w:b/>
          <w:bCs/>
          <w:sz w:val="84"/>
          <w:szCs w:val="84"/>
          <w:highlight w:val="none"/>
          <w:lang w:val="en-US" w:eastAsia="zh-CN"/>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12"/>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12"/>
        <w:rPr>
          <w:rFonts w:hint="eastAsia"/>
          <w:sz w:val="24"/>
          <w:highlight w:val="none"/>
        </w:rPr>
      </w:pPr>
    </w:p>
    <w:p w14:paraId="3B944F2A">
      <w:pPr>
        <w:pStyle w:val="12"/>
        <w:rPr>
          <w:rFonts w:hint="eastAsia"/>
          <w:sz w:val="24"/>
          <w:highlight w:val="none"/>
        </w:rPr>
      </w:pPr>
    </w:p>
    <w:p w14:paraId="4AA2F409">
      <w:pPr>
        <w:pStyle w:val="54"/>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sz w:val="24"/>
          <w:szCs w:val="24"/>
          <w:highlight w:val="none"/>
          <w:u w:val="thick"/>
          <w:lang w:val="en-US" w:eastAsia="zh-CN"/>
        </w:rPr>
      </w:pPr>
      <w:r>
        <w:rPr>
          <w:rFonts w:hint="eastAsia"/>
          <w:sz w:val="24"/>
          <w:szCs w:val="24"/>
          <w:highlight w:val="none"/>
          <w:lang w:val="en-US" w:eastAsia="zh-CN"/>
        </w:rPr>
        <w:t>项目名称</w:t>
      </w:r>
      <w:r>
        <w:rPr>
          <w:rFonts w:hint="eastAsia"/>
          <w:sz w:val="24"/>
          <w:szCs w:val="24"/>
          <w:highlight w:val="none"/>
        </w:rPr>
        <w:t>：</w:t>
      </w:r>
      <w:r>
        <w:rPr>
          <w:rFonts w:hint="eastAsia"/>
          <w:sz w:val="24"/>
          <w:szCs w:val="24"/>
          <w:highlight w:val="none"/>
          <w:u w:val="thick"/>
        </w:rPr>
        <w:t xml:space="preserve"> </w:t>
      </w:r>
      <w:r>
        <w:rPr>
          <w:rFonts w:hint="eastAsia"/>
          <w:sz w:val="24"/>
          <w:szCs w:val="24"/>
          <w:highlight w:val="none"/>
          <w:u w:val="thick"/>
          <w:lang w:val="en-US" w:eastAsia="zh-CN"/>
        </w:rPr>
        <w:t>中山市公共交通运输集团有限公司城南站场会议三室LED大屏采购项目（第二次）</w:t>
      </w:r>
    </w:p>
    <w:p w14:paraId="2EA565CA">
      <w:pPr>
        <w:pStyle w:val="54"/>
        <w:keepNext w:val="0"/>
        <w:keepLines w:val="0"/>
        <w:pageBreakBefore w:val="0"/>
        <w:widowControl w:val="0"/>
        <w:tabs>
          <w:tab w:val="left" w:pos="7573"/>
        </w:tabs>
        <w:kinsoku/>
        <w:wordWrap/>
        <w:overflowPunct/>
        <w:topLinePunct w:val="0"/>
        <w:autoSpaceDE/>
        <w:autoSpaceDN/>
        <w:bidi w:val="0"/>
        <w:adjustRightInd/>
        <w:snapToGrid/>
        <w:spacing w:line="480" w:lineRule="auto"/>
        <w:ind w:right="0"/>
        <w:jc w:val="both"/>
        <w:textAlignment w:val="auto"/>
        <w:rPr>
          <w:rFonts w:hint="eastAsia"/>
          <w:sz w:val="24"/>
          <w:szCs w:val="24"/>
          <w:highlight w:val="none"/>
          <w:lang w:val="en-US"/>
        </w:rPr>
      </w:pPr>
      <w:r>
        <w:rPr>
          <w:rFonts w:hint="eastAsia"/>
          <w:spacing w:val="-1"/>
          <w:sz w:val="24"/>
          <w:szCs w:val="24"/>
          <w:highlight w:val="none"/>
          <w:lang w:val="en-US" w:eastAsia="zh-CN"/>
        </w:rPr>
        <w:t>服务</w:t>
      </w:r>
      <w:r>
        <w:rPr>
          <w:rFonts w:hint="eastAsia"/>
          <w:sz w:val="24"/>
          <w:szCs w:val="24"/>
          <w:highlight w:val="none"/>
        </w:rPr>
        <w:t>商全称（公章）：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37B106F">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rPr>
      </w:pPr>
      <w:r>
        <w:rPr>
          <w:rFonts w:hint="eastAsia"/>
          <w:sz w:val="24"/>
          <w:szCs w:val="24"/>
          <w:highlight w:val="none"/>
        </w:rPr>
        <w:t>法定代表人（</w:t>
      </w:r>
      <w:r>
        <w:rPr>
          <w:rFonts w:hint="eastAsia"/>
          <w:sz w:val="24"/>
          <w:szCs w:val="24"/>
          <w:highlight w:val="none"/>
          <w:lang w:val="en-US"/>
        </w:rPr>
        <w:t>负责人</w:t>
      </w:r>
      <w:r>
        <w:rPr>
          <w:rFonts w:hint="eastAsia"/>
          <w:sz w:val="24"/>
          <w:szCs w:val="24"/>
          <w:highlight w:val="none"/>
        </w:rPr>
        <w:t>）或被授权</w:t>
      </w:r>
      <w:r>
        <w:rPr>
          <w:rFonts w:hint="eastAsia"/>
          <w:sz w:val="24"/>
          <w:szCs w:val="24"/>
          <w:highlight w:val="none"/>
          <w:lang w:val="en-US"/>
        </w:rPr>
        <w:t>代表</w:t>
      </w:r>
      <w:r>
        <w:rPr>
          <w:rFonts w:hint="eastAsia"/>
          <w:sz w:val="24"/>
          <w:szCs w:val="24"/>
          <w:highlight w:val="none"/>
        </w:rPr>
        <w:t>人（签字或盖章）：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E7F4F50">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lang w:val="en-US"/>
        </w:rPr>
      </w:pPr>
      <w:r>
        <w:rPr>
          <w:rFonts w:hint="eastAsia"/>
          <w:sz w:val="24"/>
          <w:szCs w:val="24"/>
          <w:highlight w:val="none"/>
          <w:lang w:val="en-US" w:eastAsia="zh-CN"/>
        </w:rPr>
        <w:t>服务</w:t>
      </w:r>
      <w:r>
        <w:rPr>
          <w:rFonts w:hint="eastAsia"/>
          <w:sz w:val="24"/>
          <w:szCs w:val="24"/>
          <w:highlight w:val="none"/>
        </w:rPr>
        <w:t>商地址：</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2516A181">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rPr>
        <w:t>采购联系人：</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rPr>
        <w:t>电 话：</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lang w:val="en-US" w:eastAsia="zh-CN"/>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lang w:val="en-US" w:eastAsia="zh-CN"/>
        </w:rPr>
        <w:t>邮箱</w:t>
      </w:r>
      <w:r>
        <w:rPr>
          <w:rFonts w:hint="eastAsia" w:ascii="宋体" w:hAnsi="宋体" w:cs="宋体"/>
          <w:sz w:val="24"/>
          <w:szCs w:val="24"/>
          <w:highlight w:val="none"/>
        </w:rPr>
        <w:t>：</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p>
    <w:bookmarkEnd w:id="5"/>
    <w:bookmarkEnd w:id="6"/>
    <w:bookmarkEnd w:id="7"/>
    <w:bookmarkEnd w:id="8"/>
    <w:bookmarkEnd w:id="9"/>
    <w:bookmarkEnd w:id="10"/>
    <w:bookmarkEnd w:id="11"/>
    <w:bookmarkEnd w:id="12"/>
    <w:bookmarkEnd w:id="13"/>
    <w:bookmarkEnd w:id="14"/>
    <w:bookmarkEnd w:id="15"/>
    <w:bookmarkEnd w:id="16"/>
    <w:bookmarkEnd w:id="17"/>
    <w:bookmarkEnd w:id="18"/>
    <w:p w14:paraId="348916D7">
      <w:pPr>
        <w:spacing w:before="24" w:beforeLines="10" w:after="24" w:afterLines="10" w:line="360" w:lineRule="auto"/>
        <w:rPr>
          <w:rFonts w:hint="eastAsia" w:ascii="宋体" w:hAnsi="宋体"/>
          <w:color w:val="000000"/>
          <w:sz w:val="24"/>
          <w:szCs w:val="24"/>
          <w:highlight w:val="none"/>
        </w:rPr>
      </w:pPr>
      <w:r>
        <w:rPr>
          <w:rFonts w:hint="eastAsia" w:ascii="宋体" w:hAnsi="宋体"/>
          <w:color w:val="000000"/>
          <w:sz w:val="24"/>
          <w:szCs w:val="24"/>
          <w:highlight w:val="none"/>
        </w:rPr>
        <w:tab/>
      </w:r>
      <w:r>
        <w:rPr>
          <w:rFonts w:hint="eastAsia" w:ascii="宋体" w:hAnsi="宋体"/>
          <w:color w:val="000000"/>
          <w:sz w:val="24"/>
          <w:szCs w:val="24"/>
          <w:highlight w:val="none"/>
        </w:rPr>
        <w:tab/>
      </w:r>
    </w:p>
    <w:p w14:paraId="0AA1AA66">
      <w:pPr>
        <w:pStyle w:val="77"/>
        <w:ind w:firstLine="482"/>
        <w:rPr>
          <w:rFonts w:hint="eastAsia" w:ascii="宋体" w:hAnsi="宋体" w:cs="宋体"/>
          <w:b/>
          <w:bCs/>
          <w:sz w:val="24"/>
          <w:szCs w:val="24"/>
          <w:highlight w:val="none"/>
        </w:rPr>
      </w:pPr>
    </w:p>
    <w:p w14:paraId="67F4D343">
      <w:pPr>
        <w:pStyle w:val="77"/>
        <w:ind w:firstLine="482"/>
        <w:rPr>
          <w:rFonts w:hint="eastAsia" w:ascii="宋体" w:hAnsi="宋体" w:cs="宋体"/>
          <w:b/>
          <w:bCs/>
          <w:sz w:val="24"/>
          <w:szCs w:val="24"/>
          <w:highlight w:val="none"/>
        </w:rPr>
      </w:pPr>
    </w:p>
    <w:p w14:paraId="20D9DDDB">
      <w:pPr>
        <w:pStyle w:val="77"/>
        <w:ind w:firstLine="482"/>
        <w:rPr>
          <w:rFonts w:hint="eastAsia" w:ascii="宋体" w:hAnsi="宋体" w:cs="宋体"/>
          <w:b/>
          <w:bCs/>
          <w:sz w:val="24"/>
          <w:szCs w:val="24"/>
          <w:highlight w:val="none"/>
        </w:rPr>
      </w:pPr>
    </w:p>
    <w:p w14:paraId="632794D4">
      <w:pPr>
        <w:pStyle w:val="77"/>
        <w:ind w:firstLine="482"/>
        <w:rPr>
          <w:rFonts w:hint="eastAsia" w:ascii="宋体" w:hAnsi="宋体" w:cs="宋体"/>
          <w:b/>
          <w:bCs/>
          <w:sz w:val="24"/>
          <w:szCs w:val="24"/>
          <w:highlight w:val="none"/>
        </w:rPr>
      </w:pPr>
    </w:p>
    <w:p w14:paraId="3ACC8CC0">
      <w:pPr>
        <w:pStyle w:val="77"/>
        <w:ind w:firstLine="482"/>
        <w:rPr>
          <w:rFonts w:hint="eastAsia" w:ascii="宋体" w:hAnsi="宋体" w:cs="宋体"/>
          <w:b/>
          <w:bCs/>
          <w:sz w:val="24"/>
          <w:szCs w:val="24"/>
          <w:highlight w:val="none"/>
        </w:rPr>
      </w:pPr>
    </w:p>
    <w:p w14:paraId="3EC3BBC1">
      <w:pPr>
        <w:pStyle w:val="77"/>
        <w:ind w:firstLine="482"/>
        <w:rPr>
          <w:rFonts w:hint="eastAsia" w:ascii="宋体" w:hAnsi="宋体" w:cs="宋体"/>
          <w:b/>
          <w:bCs/>
          <w:sz w:val="24"/>
          <w:szCs w:val="24"/>
          <w:highlight w:val="none"/>
        </w:rPr>
      </w:pPr>
    </w:p>
    <w:p w14:paraId="45ED9E13">
      <w:pPr>
        <w:pStyle w:val="77"/>
        <w:ind w:firstLine="482"/>
        <w:rPr>
          <w:rFonts w:hint="eastAsia" w:ascii="宋体" w:hAnsi="宋体" w:cs="宋体"/>
          <w:b/>
          <w:bCs/>
          <w:sz w:val="24"/>
          <w:szCs w:val="24"/>
          <w:highlight w:val="none"/>
        </w:rPr>
      </w:pPr>
    </w:p>
    <w:p w14:paraId="291ADA86">
      <w:pPr>
        <w:pStyle w:val="77"/>
        <w:ind w:firstLine="482"/>
        <w:rPr>
          <w:rFonts w:hint="eastAsia" w:ascii="宋体" w:hAnsi="宋体" w:cs="宋体"/>
          <w:b/>
          <w:bCs/>
          <w:sz w:val="24"/>
          <w:szCs w:val="24"/>
          <w:highlight w:val="none"/>
        </w:rPr>
      </w:pPr>
    </w:p>
    <w:p w14:paraId="39A13020">
      <w:pPr>
        <w:pStyle w:val="77"/>
        <w:ind w:firstLine="482"/>
        <w:rPr>
          <w:rFonts w:hint="eastAsia" w:ascii="宋体" w:hAnsi="宋体" w:cs="宋体"/>
          <w:b/>
          <w:bCs/>
          <w:sz w:val="24"/>
          <w:szCs w:val="24"/>
          <w:highlight w:val="none"/>
        </w:rPr>
      </w:pPr>
    </w:p>
    <w:p w14:paraId="04C1B126">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620EB9E4">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14:paraId="76DA2896">
      <w:pPr>
        <w:tabs>
          <w:tab w:val="left" w:pos="900"/>
        </w:tabs>
        <w:rPr>
          <w:rFonts w:ascii="Times New Roman" w:hAnsi="Times New Roman" w:eastAsia="宋体"/>
          <w:bCs/>
          <w:sz w:val="24"/>
          <w:highlight w:val="none"/>
        </w:rPr>
      </w:pPr>
    </w:p>
    <w:p w14:paraId="10FDB6A1">
      <w:pPr>
        <w:pStyle w:val="3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中山市公共交通运输集团有限公司：</w:t>
      </w:r>
    </w:p>
    <w:p w14:paraId="4FE1C23D">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我方确认收到《中山市公共交通运输集团有限公司城南站场会议三室LED大屏采购项目（第二次）采购文件》，经详细研究，决定参加该项目评选。</w:t>
      </w:r>
    </w:p>
    <w:p w14:paraId="705DAE96">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1.愿意按照贵方采购文件中的一切要求，提供相关服务。</w:t>
      </w:r>
    </w:p>
    <w:p w14:paraId="765196A5">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2.我方已详细研究评选文件的所有内容，包括修改文件（如有）和所有已收到的参考资料以及有关附件（如有），并完全明白。我方放弃在此方面提出不明或误解的一切权利。</w:t>
      </w:r>
    </w:p>
    <w:p w14:paraId="477F3116">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3.我方同意按照贵方可能提出的要求而提供与参评有关的任何其它资料、数据或信息。</w:t>
      </w:r>
    </w:p>
    <w:p w14:paraId="2C6232C4">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我方承诺，所提供的认证证书、第三方检测报告等证明文件均真实有效，未经任何形式篡改。如有虚假，愿意承担相应法律责任及由此产生的一切后果。</w:t>
      </w:r>
    </w:p>
    <w:p w14:paraId="6B65D4CF">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我方为</w:t>
      </w:r>
      <w:r>
        <w:rPr>
          <w:rFonts w:hint="eastAsia" w:ascii="宋体" w:hAnsi="宋体" w:eastAsia="宋体" w:cs="宋体"/>
          <w:sz w:val="24"/>
          <w:szCs w:val="24"/>
          <w:highlight w:val="none"/>
          <w:lang w:val="zh-CN" w:eastAsia="zh-CN"/>
        </w:rPr>
        <w:t>具有</w:t>
      </w:r>
      <w:r>
        <w:rPr>
          <w:rFonts w:hint="eastAsia" w:ascii="宋体" w:hAnsi="宋体" w:eastAsia="宋体" w:cs="宋体"/>
          <w:sz w:val="24"/>
          <w:szCs w:val="24"/>
          <w:highlight w:val="none"/>
          <w:lang w:val="en-US" w:eastAsia="zh-CN"/>
        </w:rPr>
        <w:t>独立</w:t>
      </w:r>
      <w:r>
        <w:rPr>
          <w:rFonts w:hint="eastAsia" w:ascii="宋体" w:hAnsi="宋体" w:eastAsia="宋体" w:cs="宋体"/>
          <w:sz w:val="24"/>
          <w:szCs w:val="24"/>
          <w:highlight w:val="none"/>
          <w:lang w:val="zh-CN" w:eastAsia="zh-CN"/>
        </w:rPr>
        <w:t>承担民事责任能力的在中华人民共和国境内注册的企业法人或其他社会组织，并独立于</w:t>
      </w:r>
      <w:r>
        <w:rPr>
          <w:rFonts w:hint="eastAsia" w:ascii="宋体" w:hAnsi="宋体" w:eastAsia="宋体" w:cs="宋体"/>
          <w:sz w:val="24"/>
          <w:szCs w:val="24"/>
          <w:highlight w:val="none"/>
          <w:lang w:val="en-US" w:eastAsia="zh-CN"/>
        </w:rPr>
        <w:t>贵方。</w:t>
      </w:r>
    </w:p>
    <w:p w14:paraId="100F8986">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.我方如果中选，将按照贵方评选文件及其修改文件（如有）的要求及我方参评承诺，按质、按量、按期履行全部合同责任和义务。</w:t>
      </w:r>
    </w:p>
    <w:p w14:paraId="12B4D648">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.我方与其他服务商不存在单位负责人为同或者存在直接控股、管管理关系。属于非联合体投标参评。</w:t>
      </w:r>
    </w:p>
    <w:p w14:paraId="265E1764">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.参评文件有效期：报名截止之日后90天内有效。</w:t>
      </w:r>
    </w:p>
    <w:p w14:paraId="5803780F">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p>
    <w:p w14:paraId="7767AF03">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参评单位（盖章）：</w:t>
      </w:r>
    </w:p>
    <w:p w14:paraId="022DEF33">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代表（签名）：</w:t>
      </w:r>
    </w:p>
    <w:p w14:paraId="0D2BFC97">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14:paraId="4D9B6927">
      <w:pPr>
        <w:spacing w:line="360" w:lineRule="auto"/>
        <w:jc w:val="both"/>
        <w:rPr>
          <w:rFonts w:hint="default" w:ascii="宋体" w:hAnsi="宋体" w:eastAsia="宋体" w:cs="Times New Roman"/>
          <w:b/>
          <w:sz w:val="24"/>
          <w:szCs w:val="24"/>
          <w:highlight w:val="none"/>
          <w:lang w:val="en-US"/>
        </w:rPr>
      </w:pPr>
      <w:r>
        <w:rPr>
          <w:rFonts w:hint="eastAsia" w:ascii="宋体" w:hAnsi="宋体" w:cs="Times New Roman"/>
          <w:b/>
          <w:bCs/>
          <w:kern w:val="2"/>
          <w:sz w:val="28"/>
          <w:szCs w:val="28"/>
          <w:highlight w:val="none"/>
          <w:lang w:val="en-US" w:eastAsia="zh-CN" w:bidi="ar-SA"/>
        </w:rPr>
        <w:t>格式</w:t>
      </w:r>
      <w:r>
        <w:rPr>
          <w:rFonts w:hint="eastAsia" w:ascii="宋体" w:hAnsi="宋体" w:eastAsia="宋体" w:cs="Times New Roman"/>
          <w:b/>
          <w:bCs/>
          <w:kern w:val="2"/>
          <w:sz w:val="28"/>
          <w:szCs w:val="28"/>
          <w:highlight w:val="none"/>
          <w:lang w:val="en-US" w:eastAsia="zh-CN" w:bidi="ar-SA"/>
        </w:rPr>
        <w:t>2在中华人民共和国境内（不含港、澳、台地区）注册，具有独立法人资格（提供营业执照复印件（加盖公章），经营范围需包含以下其中之一：计算机设备、计算机软硬件、技术开发、电子产品、办公设备销售）。</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F38EC">
      <w:pPr>
        <w:pStyle w:val="3"/>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w:t>
      </w:r>
      <w:bookmarkEnd w:id="0"/>
      <w:bookmarkEnd w:id="4"/>
      <w:r>
        <w:rPr>
          <w:rFonts w:hint="eastAsia" w:ascii="宋体" w:hAnsi="宋体" w:eastAsia="宋体" w:cs="Times New Roman"/>
          <w:b/>
          <w:bCs/>
          <w:kern w:val="2"/>
          <w:sz w:val="28"/>
          <w:szCs w:val="28"/>
          <w:highlight w:val="none"/>
          <w:lang w:val="en-US" w:eastAsia="zh-CN" w:bidi="ar-SA"/>
        </w:rPr>
        <w:t xml:space="preserve"> 提供所投显示屏产品的厂家授权证明；提供所投产品的 CCC 认证材料；提供所投产品在 CNAS、CMA 有效认证范围内的第三方检测机构出具的功能检测报告复印件，并加盖参评服务商公章。</w:t>
      </w:r>
    </w:p>
    <w:p w14:paraId="6CEB751A">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66444CED">
      <w:pPr>
        <w:rPr>
          <w:rFonts w:hint="default"/>
          <w:lang w:val="en-US" w:eastAsia="zh-CN"/>
        </w:rPr>
      </w:pPr>
    </w:p>
    <w:p w14:paraId="5F6F5AA3">
      <w:pPr>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br w:type="page"/>
      </w:r>
    </w:p>
    <w:p w14:paraId="7CAF2092">
      <w:pPr>
        <w:pStyle w:val="3"/>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格式4 参评服务商提供自2021年1月1日以来（以合同签订日期为准），承接过标的2万元以上的LED显示屏相关业绩合同</w:t>
      </w:r>
    </w:p>
    <w:p w14:paraId="10B95C50">
      <w:pPr>
        <w:rPr>
          <w:rFonts w:hint="default"/>
          <w:lang w:val="en-US" w:eastAsia="zh-CN"/>
        </w:rPr>
      </w:pPr>
    </w:p>
    <w:p w14:paraId="2A7F8BC0">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1D7D3EBC">
      <w:pPr>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eastAsia="zh-CN"/>
        </w:rPr>
        <w:br w:type="page"/>
      </w:r>
    </w:p>
    <w:p w14:paraId="017181F0">
      <w:pPr>
        <w:pStyle w:val="3"/>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格式5 参评服务商提供本项目的质量保障服务方案</w:t>
      </w:r>
    </w:p>
    <w:p w14:paraId="7DD2D736">
      <w:pPr>
        <w:rPr>
          <w:rFonts w:hint="default"/>
          <w:lang w:val="en-US" w:eastAsia="zh-CN"/>
        </w:rPr>
      </w:pPr>
    </w:p>
    <w:p w14:paraId="1DCA3D9F">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4BF84E69">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br w:type="page"/>
      </w:r>
    </w:p>
    <w:p w14:paraId="358A101B">
      <w:pPr>
        <w:pStyle w:val="3"/>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格式6 报价一览表</w:t>
      </w:r>
    </w:p>
    <w:p w14:paraId="50D30A28">
      <w:pPr>
        <w:pStyle w:val="4"/>
        <w:spacing w:before="100" w:after="100" w:line="360" w:lineRule="auto"/>
        <w:jc w:val="center"/>
        <w:rPr>
          <w:rFonts w:hint="eastAsia" w:ascii="宋体" w:hAnsi="宋体"/>
          <w:sz w:val="44"/>
          <w:szCs w:val="44"/>
          <w:highlight w:val="none"/>
        </w:rPr>
      </w:pPr>
      <w:bookmarkStart w:id="19" w:name="_Toc23385"/>
      <w:bookmarkStart w:id="20" w:name="_Toc201"/>
      <w:r>
        <w:rPr>
          <w:rFonts w:hint="eastAsia" w:ascii="宋体" w:hAnsi="宋体"/>
          <w:sz w:val="44"/>
          <w:szCs w:val="44"/>
          <w:highlight w:val="none"/>
        </w:rPr>
        <w:t>报</w:t>
      </w:r>
      <w:r>
        <w:rPr>
          <w:rFonts w:hint="eastAsia" w:ascii="宋体" w:hAnsi="宋体"/>
          <w:sz w:val="44"/>
          <w:szCs w:val="44"/>
          <w:highlight w:val="none"/>
          <w:lang w:val="en-US" w:eastAsia="zh-CN"/>
        </w:rPr>
        <w:t xml:space="preserve"> </w:t>
      </w:r>
      <w:r>
        <w:rPr>
          <w:rFonts w:hint="eastAsia" w:ascii="宋体" w:hAnsi="宋体"/>
          <w:sz w:val="44"/>
          <w:szCs w:val="44"/>
          <w:highlight w:val="none"/>
        </w:rPr>
        <w:t>价</w:t>
      </w:r>
      <w:r>
        <w:rPr>
          <w:rFonts w:hint="eastAsia" w:ascii="宋体" w:hAnsi="宋体"/>
          <w:sz w:val="44"/>
          <w:szCs w:val="44"/>
          <w:highlight w:val="none"/>
          <w:lang w:val="en-US" w:eastAsia="zh-CN"/>
        </w:rPr>
        <w:t xml:space="preserve"> </w:t>
      </w:r>
      <w:r>
        <w:rPr>
          <w:rFonts w:hint="eastAsia" w:ascii="宋体" w:hAnsi="宋体"/>
          <w:sz w:val="44"/>
          <w:szCs w:val="44"/>
          <w:highlight w:val="none"/>
        </w:rPr>
        <w:t>表</w:t>
      </w:r>
      <w:bookmarkEnd w:id="19"/>
      <w:bookmarkEnd w:id="20"/>
    </w:p>
    <w:p w14:paraId="21614C1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1904F5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
          <w:bCs/>
          <w:sz w:val="24"/>
          <w:szCs w:val="24"/>
          <w:highlight w:val="none"/>
          <w:u w:val="none"/>
          <w:lang w:val="en-US" w:eastAsia="zh-CN"/>
        </w:rPr>
      </w:pPr>
      <w:r>
        <w:rPr>
          <w:rFonts w:hint="eastAsia" w:ascii="宋体" w:hAnsi="宋体"/>
          <w:b/>
          <w:bCs/>
          <w:sz w:val="24"/>
          <w:szCs w:val="24"/>
          <w:highlight w:val="none"/>
        </w:rPr>
        <w:t>项目名称：</w:t>
      </w:r>
      <w:r>
        <w:rPr>
          <w:rFonts w:hint="eastAsia" w:ascii="宋体" w:hAnsi="宋体" w:cs="Times New Roman"/>
          <w:b/>
          <w:bCs/>
          <w:sz w:val="24"/>
          <w:szCs w:val="24"/>
          <w:highlight w:val="none"/>
          <w:u w:val="none"/>
          <w:lang w:val="en-US" w:eastAsia="zh-CN"/>
        </w:rPr>
        <w:t>中山市公共交通运输集团有限公司城南站场会议三室LED大屏采购项目（第二次）</w:t>
      </w:r>
    </w:p>
    <w:p w14:paraId="34B008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
          <w:bCs/>
          <w:sz w:val="24"/>
          <w:szCs w:val="24"/>
          <w:highlight w:val="none"/>
          <w:u w:val="single"/>
          <w:lang w:val="en-US" w:eastAsia="zh-CN"/>
        </w:rPr>
      </w:pPr>
      <w:r>
        <w:rPr>
          <w:rFonts w:hint="eastAsia" w:ascii="宋体" w:hAnsi="宋体" w:cs="Times New Roman"/>
          <w:b/>
          <w:bCs/>
          <w:sz w:val="24"/>
          <w:szCs w:val="24"/>
          <w:highlight w:val="none"/>
          <w:u w:val="none"/>
          <w:lang w:val="en-US" w:eastAsia="zh-CN"/>
        </w:rPr>
        <w:t>所投产品品牌及规格</w:t>
      </w:r>
      <w:r>
        <w:rPr>
          <w:rFonts w:hint="eastAsia" w:ascii="宋体" w:hAnsi="宋体" w:cs="Times New Roman"/>
          <w:b/>
          <w:bCs/>
          <w:sz w:val="18"/>
          <w:szCs w:val="18"/>
          <w:highlight w:val="none"/>
          <w:u w:val="none"/>
          <w:lang w:val="en-US" w:eastAsia="zh-CN"/>
        </w:rPr>
        <w:t>（要求与CCC认证、检测报告中的品牌规格一致）</w:t>
      </w:r>
      <w:r>
        <w:rPr>
          <w:rFonts w:hint="eastAsia" w:ascii="宋体" w:hAnsi="宋体" w:cs="Times New Roman"/>
          <w:b/>
          <w:bCs/>
          <w:sz w:val="24"/>
          <w:szCs w:val="24"/>
          <w:highlight w:val="none"/>
          <w:u w:val="none"/>
          <w:lang w:val="en-US" w:eastAsia="zh-CN"/>
        </w:rPr>
        <w:t>：</w:t>
      </w:r>
      <w:r>
        <w:rPr>
          <w:rFonts w:hint="eastAsia" w:ascii="宋体" w:hAnsi="宋体" w:cs="Times New Roman"/>
          <w:b/>
          <w:bCs/>
          <w:sz w:val="24"/>
          <w:szCs w:val="24"/>
          <w:highlight w:val="none"/>
          <w:u w:val="single"/>
          <w:lang w:val="en-US" w:eastAsia="zh-CN"/>
        </w:rPr>
        <w:t xml:space="preserve">                    </w:t>
      </w:r>
    </w:p>
    <w:p w14:paraId="54C10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
          <w:bCs/>
          <w:sz w:val="24"/>
          <w:szCs w:val="24"/>
          <w:highlight w:val="none"/>
          <w:u w:val="single"/>
          <w:lang w:val="en-US" w:eastAsia="zh-CN"/>
        </w:rPr>
      </w:pPr>
      <w:r>
        <w:rPr>
          <w:rFonts w:hint="eastAsia" w:ascii="宋体" w:hAnsi="宋体" w:cs="Times New Roman"/>
          <w:b/>
          <w:bCs/>
          <w:sz w:val="24"/>
          <w:szCs w:val="24"/>
          <w:highlight w:val="none"/>
          <w:u w:val="none"/>
          <w:lang w:val="en-US" w:eastAsia="zh-CN"/>
        </w:rPr>
        <w:t>质保期：</w:t>
      </w:r>
      <w:r>
        <w:rPr>
          <w:rFonts w:hint="eastAsia" w:ascii="宋体" w:hAnsi="宋体" w:cs="Times New Roman"/>
          <w:b/>
          <w:bCs/>
          <w:sz w:val="24"/>
          <w:szCs w:val="24"/>
          <w:highlight w:val="none"/>
          <w:u w:val="single"/>
          <w:lang w:val="en-US" w:eastAsia="zh-CN"/>
        </w:rPr>
        <w:t xml:space="preserve">                      </w:t>
      </w:r>
    </w:p>
    <w:p w14:paraId="4FB1D1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
          <w:bCs/>
          <w:sz w:val="24"/>
          <w:szCs w:val="24"/>
          <w:highlight w:val="none"/>
          <w:u w:val="single"/>
          <w:lang w:val="en-US" w:eastAsia="zh-CN"/>
        </w:rPr>
      </w:pPr>
    </w:p>
    <w:tbl>
      <w:tblPr>
        <w:tblStyle w:val="3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741"/>
        <w:gridCol w:w="2605"/>
        <w:gridCol w:w="636"/>
        <w:gridCol w:w="741"/>
        <w:gridCol w:w="1897"/>
        <w:gridCol w:w="1898"/>
      </w:tblGrid>
      <w:tr w14:paraId="67B2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326F">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63C536">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9D2D22">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lang w:val="en-US" w:eastAsia="zh-CN" w:bidi="ar"/>
              </w:rPr>
              <w:t>配置</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EF0F04">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B4382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数量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D3AEDD">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单价（元</w:t>
            </w:r>
            <w:r>
              <w:rPr>
                <w:rFonts w:hint="eastAsia" w:ascii="宋体" w:hAnsi="宋体" w:cs="宋体"/>
                <w:i w:val="0"/>
                <w:iCs w:val="0"/>
                <w:color w:val="000000"/>
                <w:kern w:val="0"/>
                <w:sz w:val="24"/>
                <w:szCs w:val="24"/>
                <w:lang w:val="en-US" w:eastAsia="zh-CN" w:bidi="ar"/>
              </w:rPr>
              <w:t>，含税</w:t>
            </w:r>
            <w:r>
              <w:rPr>
                <w:rFonts w:hint="eastAsia" w:ascii="宋体" w:hAnsi="宋体" w:eastAsia="宋体" w:cs="宋体"/>
                <w:i w:val="0"/>
                <w:iCs w:val="0"/>
                <w:color w:val="000000"/>
                <w:kern w:val="0"/>
                <w:sz w:val="24"/>
                <w:szCs w:val="24"/>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AF349F">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小计（元</w:t>
            </w:r>
            <w:r>
              <w:rPr>
                <w:rFonts w:hint="eastAsia" w:ascii="宋体" w:hAnsi="宋体" w:cs="宋体"/>
                <w:i w:val="0"/>
                <w:iCs w:val="0"/>
                <w:color w:val="000000"/>
                <w:kern w:val="0"/>
                <w:sz w:val="24"/>
                <w:szCs w:val="24"/>
                <w:lang w:val="en-US" w:eastAsia="zh-CN" w:bidi="ar"/>
              </w:rPr>
              <w:t>，含税</w:t>
            </w:r>
            <w:r>
              <w:rPr>
                <w:rFonts w:hint="eastAsia" w:ascii="宋体" w:hAnsi="宋体" w:eastAsia="宋体" w:cs="宋体"/>
                <w:i w:val="0"/>
                <w:iCs w:val="0"/>
                <w:color w:val="000000"/>
                <w:kern w:val="0"/>
                <w:sz w:val="24"/>
                <w:szCs w:val="24"/>
                <w:lang w:val="en-US" w:eastAsia="zh-CN" w:bidi="ar"/>
              </w:rPr>
              <w:t>）</w:t>
            </w:r>
          </w:p>
        </w:tc>
      </w:tr>
      <w:tr w14:paraId="75FC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C6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restart"/>
            <w:tcBorders>
              <w:top w:val="nil"/>
              <w:left w:val="nil"/>
              <w:bottom w:val="single" w:color="000000" w:sz="4" w:space="0"/>
              <w:right w:val="single" w:color="000000" w:sz="4" w:space="0"/>
            </w:tcBorders>
            <w:shd w:val="clear" w:color="auto" w:fill="auto"/>
            <w:vAlign w:val="center"/>
          </w:tcPr>
          <w:p w14:paraId="7A0A55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室内P1.86</w:t>
            </w:r>
            <w:r>
              <w:rPr>
                <w:rFonts w:hint="eastAsia" w:ascii="宋体" w:hAnsi="宋体" w:eastAsia="宋体" w:cs="宋体"/>
                <w:i w:val="0"/>
                <w:iCs w:val="0"/>
                <w:color w:val="000000"/>
                <w:kern w:val="0"/>
                <w:sz w:val="24"/>
                <w:szCs w:val="24"/>
                <w:lang w:val="en-US" w:eastAsia="zh-CN" w:bidi="ar"/>
              </w:rPr>
              <w:br w:type="textWrapping"/>
            </w:r>
            <w:r>
              <w:rPr>
                <w:rFonts w:hint="eastAsia" w:ascii="宋体" w:hAnsi="宋体" w:eastAsia="宋体" w:cs="宋体"/>
                <w:i w:val="0"/>
                <w:iCs w:val="0"/>
                <w:color w:val="000000"/>
                <w:kern w:val="0"/>
                <w:sz w:val="24"/>
                <w:szCs w:val="24"/>
                <w:lang w:val="en-US" w:eastAsia="zh-CN" w:bidi="ar"/>
              </w:rPr>
              <w:t>全彩显示屏</w:t>
            </w:r>
          </w:p>
        </w:tc>
        <w:tc>
          <w:tcPr>
            <w:tcW w:w="0" w:type="auto"/>
            <w:tcBorders>
              <w:top w:val="nil"/>
              <w:left w:val="nil"/>
              <w:bottom w:val="nil"/>
              <w:right w:val="nil"/>
            </w:tcBorders>
            <w:shd w:val="clear" w:color="auto" w:fill="auto"/>
            <w:noWrap/>
            <w:vAlign w:val="center"/>
          </w:tcPr>
          <w:p w14:paraId="6E501634">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显示尺寸：</w:t>
            </w:r>
            <w:r>
              <w:rPr>
                <w:rFonts w:hint="default" w:ascii="Calibri" w:hAnsi="Calibri" w:eastAsia="宋体" w:cs="Calibri"/>
                <w:kern w:val="2"/>
                <w:sz w:val="24"/>
                <w:szCs w:val="24"/>
                <w:lang w:val="en-US" w:eastAsia="zh-CN" w:bidi="ar"/>
              </w:rPr>
              <w:t>3.2M*1.76M</w:t>
            </w:r>
          </w:p>
          <w:p w14:paraId="59CBFF2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2"/>
                <w:sz w:val="24"/>
                <w:szCs w:val="24"/>
                <w:lang w:val="en-US" w:eastAsia="zh-CN" w:bidi="ar"/>
              </w:rPr>
              <w:t>物理点间距：≤</w:t>
            </w:r>
            <w:r>
              <w:rPr>
                <w:rFonts w:hint="default" w:ascii="Calibri" w:hAnsi="Calibri" w:eastAsia="宋体" w:cs="Calibri"/>
                <w:kern w:val="2"/>
                <w:sz w:val="24"/>
                <w:szCs w:val="24"/>
                <w:lang w:val="en-US" w:eastAsia="zh-CN" w:bidi="ar"/>
              </w:rPr>
              <w:t>1.86mm</w:t>
            </w:r>
            <w:r>
              <w:rPr>
                <w:rFonts w:hint="eastAsia" w:ascii="宋体" w:hAnsi="宋体" w:eastAsia="宋体" w:cs="宋体"/>
                <w:kern w:val="2"/>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95A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5DF3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5.632</w:t>
            </w:r>
          </w:p>
        </w:tc>
        <w:tc>
          <w:tcPr>
            <w:tcW w:w="0" w:type="auto"/>
            <w:vMerge w:val="restart"/>
            <w:tcBorders>
              <w:top w:val="single" w:color="000000" w:sz="4" w:space="0"/>
              <w:left w:val="nil"/>
              <w:right w:val="single" w:color="000000" w:sz="4" w:space="0"/>
            </w:tcBorders>
            <w:shd w:val="clear" w:color="auto" w:fill="auto"/>
            <w:vAlign w:val="center"/>
          </w:tcPr>
          <w:p w14:paraId="699954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restart"/>
            <w:tcBorders>
              <w:top w:val="single" w:color="000000" w:sz="4" w:space="0"/>
              <w:left w:val="nil"/>
              <w:right w:val="single" w:color="000000" w:sz="4" w:space="0"/>
            </w:tcBorders>
            <w:shd w:val="clear" w:color="auto" w:fill="auto"/>
            <w:vAlign w:val="center"/>
          </w:tcPr>
          <w:p w14:paraId="4A0337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0B8C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A1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2</w:t>
            </w:r>
          </w:p>
        </w:tc>
        <w:tc>
          <w:tcPr>
            <w:tcW w:w="0" w:type="auto"/>
            <w:vMerge w:val="continue"/>
            <w:tcBorders>
              <w:top w:val="nil"/>
              <w:left w:val="nil"/>
              <w:bottom w:val="single" w:color="000000" w:sz="4" w:space="0"/>
              <w:right w:val="single" w:color="000000" w:sz="4" w:space="0"/>
            </w:tcBorders>
            <w:shd w:val="clear" w:color="auto" w:fill="auto"/>
            <w:vAlign w:val="center"/>
          </w:tcPr>
          <w:p w14:paraId="033917D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7C62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接收系统、接收卡</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799D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张</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548F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right w:val="single" w:color="000000" w:sz="4" w:space="0"/>
            </w:tcBorders>
            <w:shd w:val="clear" w:color="auto" w:fill="auto"/>
            <w:noWrap/>
            <w:vAlign w:val="center"/>
          </w:tcPr>
          <w:p w14:paraId="027A25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right w:val="single" w:color="000000" w:sz="4" w:space="0"/>
            </w:tcBorders>
            <w:shd w:val="clear" w:color="auto" w:fill="auto"/>
            <w:noWrap/>
            <w:vAlign w:val="center"/>
          </w:tcPr>
          <w:p w14:paraId="196785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5025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72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3</w:t>
            </w:r>
          </w:p>
        </w:tc>
        <w:tc>
          <w:tcPr>
            <w:tcW w:w="0" w:type="auto"/>
            <w:vMerge w:val="continue"/>
            <w:tcBorders>
              <w:top w:val="nil"/>
              <w:left w:val="nil"/>
              <w:bottom w:val="single" w:color="000000" w:sz="4" w:space="0"/>
              <w:right w:val="single" w:color="000000" w:sz="4" w:space="0"/>
            </w:tcBorders>
            <w:shd w:val="clear" w:color="auto" w:fill="auto"/>
            <w:vAlign w:val="center"/>
          </w:tcPr>
          <w:p w14:paraId="3366C1D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C258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开关电源、5V40A</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231D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343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right w:val="single" w:color="000000" w:sz="4" w:space="0"/>
            </w:tcBorders>
            <w:shd w:val="clear" w:color="auto" w:fill="auto"/>
            <w:noWrap/>
            <w:vAlign w:val="center"/>
          </w:tcPr>
          <w:p w14:paraId="49DF59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right w:val="single" w:color="000000" w:sz="4" w:space="0"/>
            </w:tcBorders>
            <w:shd w:val="clear" w:color="auto" w:fill="auto"/>
            <w:noWrap/>
            <w:vAlign w:val="center"/>
          </w:tcPr>
          <w:p w14:paraId="15720E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28F8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7E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4</w:t>
            </w:r>
          </w:p>
        </w:tc>
        <w:tc>
          <w:tcPr>
            <w:tcW w:w="0" w:type="auto"/>
            <w:vMerge w:val="continue"/>
            <w:tcBorders>
              <w:top w:val="nil"/>
              <w:left w:val="nil"/>
              <w:bottom w:val="single" w:color="000000" w:sz="4" w:space="0"/>
              <w:right w:val="single" w:color="000000" w:sz="4" w:space="0"/>
            </w:tcBorders>
            <w:shd w:val="clear" w:color="auto" w:fill="auto"/>
            <w:vAlign w:val="center"/>
          </w:tcPr>
          <w:p w14:paraId="03D8820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66150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取板器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F8EE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5569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right w:val="single" w:color="000000" w:sz="4" w:space="0"/>
            </w:tcBorders>
            <w:shd w:val="clear" w:color="auto" w:fill="auto"/>
            <w:noWrap/>
            <w:vAlign w:val="center"/>
          </w:tcPr>
          <w:p w14:paraId="07717E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right w:val="single" w:color="000000" w:sz="4" w:space="0"/>
            </w:tcBorders>
            <w:shd w:val="clear" w:color="auto" w:fill="auto"/>
            <w:noWrap/>
            <w:vAlign w:val="center"/>
          </w:tcPr>
          <w:p w14:paraId="0D7DB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7A5B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47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w:t>
            </w:r>
          </w:p>
        </w:tc>
        <w:tc>
          <w:tcPr>
            <w:tcW w:w="0" w:type="auto"/>
            <w:vMerge w:val="continue"/>
            <w:tcBorders>
              <w:top w:val="nil"/>
              <w:left w:val="nil"/>
              <w:bottom w:val="single" w:color="000000" w:sz="4" w:space="0"/>
              <w:right w:val="single" w:color="000000" w:sz="4" w:space="0"/>
            </w:tcBorders>
            <w:shd w:val="clear" w:color="auto" w:fill="auto"/>
            <w:vAlign w:val="center"/>
          </w:tcPr>
          <w:p w14:paraId="1FE5E31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DC48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专业主控、二合一视频处理器，满足屏幕像素带载</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6393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4BCE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right w:val="single" w:color="000000" w:sz="4" w:space="0"/>
            </w:tcBorders>
            <w:shd w:val="clear" w:color="auto" w:fill="auto"/>
            <w:noWrap/>
            <w:vAlign w:val="center"/>
          </w:tcPr>
          <w:p w14:paraId="5EE556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right w:val="single" w:color="000000" w:sz="4" w:space="0"/>
            </w:tcBorders>
            <w:shd w:val="clear" w:color="auto" w:fill="auto"/>
            <w:noWrap/>
            <w:vAlign w:val="center"/>
          </w:tcPr>
          <w:p w14:paraId="65E928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04A8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9C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6</w:t>
            </w:r>
          </w:p>
        </w:tc>
        <w:tc>
          <w:tcPr>
            <w:tcW w:w="0" w:type="auto"/>
            <w:vMerge w:val="continue"/>
            <w:tcBorders>
              <w:top w:val="nil"/>
              <w:left w:val="nil"/>
              <w:bottom w:val="single" w:color="000000" w:sz="4" w:space="0"/>
              <w:right w:val="single" w:color="000000" w:sz="4" w:space="0"/>
            </w:tcBorders>
            <w:shd w:val="clear" w:color="auto" w:fill="auto"/>
            <w:vAlign w:val="center"/>
          </w:tcPr>
          <w:p w14:paraId="093CCC9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7724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配电箱、10KW智能配电箱</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D984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2E4D8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continue"/>
            <w:tcBorders>
              <w:left w:val="nil"/>
              <w:bottom w:val="single" w:color="000000" w:sz="4" w:space="0"/>
              <w:right w:val="single" w:color="000000" w:sz="4" w:space="0"/>
            </w:tcBorders>
            <w:shd w:val="clear" w:color="auto" w:fill="auto"/>
            <w:vAlign w:val="center"/>
          </w:tcPr>
          <w:p w14:paraId="191888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vMerge w:val="continue"/>
            <w:tcBorders>
              <w:left w:val="nil"/>
              <w:bottom w:val="single" w:color="000000" w:sz="4" w:space="0"/>
              <w:right w:val="single" w:color="000000" w:sz="4" w:space="0"/>
            </w:tcBorders>
            <w:shd w:val="clear" w:color="auto" w:fill="auto"/>
            <w:vAlign w:val="center"/>
          </w:tcPr>
          <w:p w14:paraId="42C6F7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2757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23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D442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4C6C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安装、调试、人工、辅材等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9C27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7769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CA3833">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E1FD5A">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r>
      <w:tr w14:paraId="5C81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88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CBF7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旧屏迁装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34FB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拆除+安装（同一层楼）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FB62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2"/>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A8F8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7EFA1C">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F6524B">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r>
      <w:tr w14:paraId="1520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630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合计</w:t>
            </w:r>
            <w:r>
              <w:rPr>
                <w:rFonts w:hint="eastAsia" w:ascii="宋体" w:hAnsi="宋体" w:cs="宋体"/>
                <w:i w:val="0"/>
                <w:iCs w:val="0"/>
                <w:color w:val="000000"/>
                <w:kern w:val="0"/>
                <w:sz w:val="24"/>
                <w:szCs w:val="24"/>
                <w:lang w:val="en-US" w:eastAsia="zh-CN" w:bidi="ar"/>
              </w:rPr>
              <w:t>（元，含税）</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686BBE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u w:val="none"/>
                <w:lang w:val="en-US" w:eastAsia="zh-CN" w:bidi="ar"/>
              </w:rPr>
              <w:t>¥</w:t>
            </w:r>
          </w:p>
        </w:tc>
      </w:tr>
    </w:tbl>
    <w:p w14:paraId="7C1BC24B">
      <w:pPr>
        <w:spacing w:line="360" w:lineRule="auto"/>
        <w:rPr>
          <w:rFonts w:hint="eastAsia" w:ascii="宋体" w:hAnsi="宋体"/>
          <w:b/>
          <w:sz w:val="24"/>
          <w:szCs w:val="24"/>
          <w:highlight w:val="none"/>
        </w:rPr>
      </w:pPr>
    </w:p>
    <w:p w14:paraId="38C9A357">
      <w:pPr>
        <w:spacing w:line="360" w:lineRule="auto"/>
        <w:rPr>
          <w:rFonts w:hint="eastAsia" w:ascii="宋体" w:hAnsi="宋体"/>
          <w:b/>
          <w:sz w:val="24"/>
          <w:szCs w:val="24"/>
          <w:highlight w:val="none"/>
        </w:rPr>
      </w:pPr>
      <w:r>
        <w:rPr>
          <w:rFonts w:hint="eastAsia" w:ascii="宋体" w:hAnsi="宋体"/>
          <w:b/>
          <w:sz w:val="24"/>
          <w:szCs w:val="24"/>
          <w:highlight w:val="none"/>
        </w:rPr>
        <w:t>说明：</w:t>
      </w: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14:paraId="0C4F6363">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1325FA4B">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64E27AC0">
      <w:pPr>
        <w:pStyle w:val="3"/>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格式7需求响应表</w:t>
      </w:r>
    </w:p>
    <w:p w14:paraId="0CDAFF21">
      <w:pPr>
        <w:spacing w:after="360" w:afterLines="150" w:line="480" w:lineRule="exact"/>
        <w:jc w:val="center"/>
        <w:rPr>
          <w:rFonts w:hint="eastAsia" w:ascii="宋体" w:hAnsi="宋体"/>
          <w:b/>
          <w:bCs/>
          <w:sz w:val="44"/>
          <w:szCs w:val="44"/>
          <w:highlight w:val="none"/>
        </w:rPr>
      </w:pPr>
      <w:r>
        <w:rPr>
          <w:rFonts w:hint="eastAsia" w:ascii="宋体" w:hAnsi="宋体"/>
          <w:b/>
          <w:bCs/>
          <w:sz w:val="44"/>
          <w:szCs w:val="44"/>
          <w:highlight w:val="none"/>
          <w:lang w:eastAsia="zh-CN"/>
        </w:rPr>
        <w:t>需求</w:t>
      </w:r>
      <w:r>
        <w:rPr>
          <w:rFonts w:hint="eastAsia" w:ascii="宋体" w:hAnsi="宋体"/>
          <w:b/>
          <w:bCs/>
          <w:sz w:val="44"/>
          <w:szCs w:val="44"/>
          <w:highlight w:val="none"/>
        </w:rPr>
        <w:t>响应表</w:t>
      </w:r>
    </w:p>
    <w:p w14:paraId="39AC2C69">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2AE0A197">
      <w:pPr>
        <w:pStyle w:val="18"/>
        <w:spacing w:after="0" w:line="240" w:lineRule="auto"/>
        <w:ind w:left="0" w:leftChars="0"/>
        <w:rPr>
          <w:rFonts w:hint="eastAsia" w:ascii="宋体" w:hAnsi="宋体"/>
          <w:b/>
          <w:bCs/>
          <w:sz w:val="18"/>
          <w:szCs w:val="18"/>
          <w:highlight w:val="none"/>
          <w:lang w:val="en-US" w:eastAsia="zh-CN"/>
        </w:rPr>
      </w:pPr>
      <w:r>
        <w:rPr>
          <w:rFonts w:hint="eastAsia" w:ascii="宋体" w:hAnsi="宋体" w:eastAsia="宋体" w:cs="Times New Roman"/>
          <w:b/>
          <w:bCs/>
          <w:sz w:val="24"/>
          <w:szCs w:val="24"/>
          <w:highlight w:val="none"/>
          <w:lang w:val="en-US" w:eastAsia="zh-CN"/>
        </w:rPr>
        <w:t>项目名称：中山市公共交通运输集团有限公司城南站场会议三室</w:t>
      </w:r>
      <w:r>
        <w:rPr>
          <w:rFonts w:hint="eastAsia" w:ascii="宋体" w:hAnsi="宋体" w:cs="Times New Roman"/>
          <w:b/>
          <w:bCs/>
          <w:sz w:val="24"/>
          <w:szCs w:val="24"/>
          <w:highlight w:val="none"/>
          <w:lang w:val="en-US" w:eastAsia="zh-CN"/>
        </w:rPr>
        <w:t>LED大屏采购项目（第二次）</w:t>
      </w:r>
    </w:p>
    <w:p w14:paraId="3E9A31CA">
      <w:pPr>
        <w:pStyle w:val="18"/>
        <w:spacing w:after="0" w:line="240" w:lineRule="auto"/>
        <w:ind w:left="0" w:leftChars="0"/>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注：对于上述要求，如参评</w:t>
      </w:r>
      <w:r>
        <w:rPr>
          <w:rFonts w:hint="eastAsia" w:ascii="宋体" w:hAnsi="宋体"/>
          <w:b/>
          <w:bCs/>
          <w:sz w:val="24"/>
          <w:szCs w:val="24"/>
          <w:highlight w:val="none"/>
          <w:lang w:val="en-US" w:eastAsia="zh-CN"/>
        </w:rPr>
        <w:t>服务</w:t>
      </w:r>
      <w:r>
        <w:rPr>
          <w:rFonts w:hint="default" w:ascii="宋体" w:hAnsi="宋体"/>
          <w:b/>
          <w:bCs/>
          <w:sz w:val="24"/>
          <w:szCs w:val="24"/>
          <w:highlight w:val="none"/>
          <w:lang w:val="en-US" w:eastAsia="zh-CN"/>
        </w:rPr>
        <w:t>商完全响应，则请在“响应情况”栏的“完全响应”框打“√”，对空白或“部分响应”框打“√”视为偏离，请在“偏离说明”栏内扼要说明偏离情况。</w:t>
      </w:r>
    </w:p>
    <w:tbl>
      <w:tblPr>
        <w:tblStyle w:val="33"/>
        <w:tblpPr w:leftFromText="180" w:rightFromText="180" w:vertAnchor="text" w:horzAnchor="page" w:tblpX="1480" w:tblpY="389"/>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5081"/>
        <w:gridCol w:w="1612"/>
        <w:gridCol w:w="1275"/>
      </w:tblGrid>
      <w:tr w14:paraId="278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1032" w:type="dxa"/>
            <w:noWrap w:val="0"/>
            <w:vAlign w:val="center"/>
          </w:tcPr>
          <w:p w14:paraId="56B9FA1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序号</w:t>
            </w:r>
          </w:p>
        </w:tc>
        <w:tc>
          <w:tcPr>
            <w:tcW w:w="5081" w:type="dxa"/>
            <w:noWrap w:val="0"/>
            <w:vAlign w:val="center"/>
          </w:tcPr>
          <w:p w14:paraId="3D927D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条款要求</w:t>
            </w:r>
          </w:p>
        </w:tc>
        <w:tc>
          <w:tcPr>
            <w:tcW w:w="1612" w:type="dxa"/>
            <w:noWrap w:val="0"/>
            <w:vAlign w:val="center"/>
          </w:tcPr>
          <w:p w14:paraId="1C70F0C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响应情况</w:t>
            </w:r>
          </w:p>
        </w:tc>
        <w:tc>
          <w:tcPr>
            <w:tcW w:w="1275" w:type="dxa"/>
            <w:noWrap w:val="0"/>
            <w:vAlign w:val="center"/>
          </w:tcPr>
          <w:p w14:paraId="4E7287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偏离说明</w:t>
            </w:r>
          </w:p>
        </w:tc>
      </w:tr>
      <w:tr w14:paraId="2CB4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032" w:type="dxa"/>
            <w:noWrap w:val="0"/>
            <w:vAlign w:val="center"/>
          </w:tcPr>
          <w:p w14:paraId="3E44B7B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1</w:t>
            </w:r>
          </w:p>
        </w:tc>
        <w:tc>
          <w:tcPr>
            <w:tcW w:w="5081" w:type="dxa"/>
            <w:noWrap w:val="0"/>
            <w:vAlign w:val="center"/>
          </w:tcPr>
          <w:p w14:paraId="375EE01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提供的室内P1.86全彩显示屏技术参数满足第二部分《用户需求书》中的要求。</w:t>
            </w:r>
          </w:p>
        </w:tc>
        <w:tc>
          <w:tcPr>
            <w:tcW w:w="1612" w:type="dxa"/>
            <w:noWrap w:val="0"/>
            <w:vAlign w:val="center"/>
          </w:tcPr>
          <w:p w14:paraId="603B07A5">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27F6BA17">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r w14:paraId="288B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32" w:type="dxa"/>
            <w:noWrap w:val="0"/>
            <w:vAlign w:val="center"/>
          </w:tcPr>
          <w:p w14:paraId="3DD93BE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2</w:t>
            </w:r>
          </w:p>
        </w:tc>
        <w:tc>
          <w:tcPr>
            <w:tcW w:w="5081" w:type="dxa"/>
            <w:noWrap w:val="0"/>
            <w:vAlign w:val="center"/>
          </w:tcPr>
          <w:p w14:paraId="431759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工期要求：自采购人通知之日起20个自然日内，完成屏幕的安装调试，并完成旧屏的迁移工作。</w:t>
            </w:r>
          </w:p>
        </w:tc>
        <w:tc>
          <w:tcPr>
            <w:tcW w:w="1612" w:type="dxa"/>
            <w:noWrap w:val="0"/>
            <w:vAlign w:val="center"/>
          </w:tcPr>
          <w:p w14:paraId="4A0E9933">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71324EC4">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r w14:paraId="7D3D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32" w:type="dxa"/>
            <w:noWrap w:val="0"/>
            <w:vAlign w:val="center"/>
          </w:tcPr>
          <w:p w14:paraId="537BD5A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3</w:t>
            </w:r>
          </w:p>
        </w:tc>
        <w:tc>
          <w:tcPr>
            <w:tcW w:w="5081" w:type="dxa"/>
            <w:noWrap w:val="0"/>
            <w:vAlign w:val="center"/>
          </w:tcPr>
          <w:p w14:paraId="78B2E3E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自项目验收合格之日起质保3年。质保期内若出现质量问题，中选人在接到采购人通知后24小时内派出专业维修人员到现场进行更换，所涉拆卸费、包装费、运输费、人工费、交通费、食宿费等费用由中选人负责。质保期内货物的一切质量问题造成的直接经济损失应全部由中选人自行负责。</w:t>
            </w:r>
          </w:p>
        </w:tc>
        <w:tc>
          <w:tcPr>
            <w:tcW w:w="1612" w:type="dxa"/>
            <w:noWrap w:val="0"/>
            <w:vAlign w:val="center"/>
          </w:tcPr>
          <w:p w14:paraId="61034766">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5E60643B">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r w14:paraId="1601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032" w:type="dxa"/>
            <w:noWrap w:val="0"/>
            <w:vAlign w:val="center"/>
          </w:tcPr>
          <w:p w14:paraId="2CDE492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4</w:t>
            </w:r>
          </w:p>
        </w:tc>
        <w:tc>
          <w:tcPr>
            <w:tcW w:w="5081" w:type="dxa"/>
            <w:noWrap w:val="0"/>
            <w:vAlign w:val="center"/>
          </w:tcPr>
          <w:p w14:paraId="1880E9C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（一）合同签订之日起10日内，中选人按照国家相关法律规定开具增值税专用发票并将发票提供给采购人，采购人收到增值税发票后，在15个工作日内向中选人以银行汇款转账形式支付服务费应付款的30%。</w:t>
            </w:r>
          </w:p>
          <w:p w14:paraId="1936E3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（二）项目验收合格之日起15个工作日内（如有整改，则在整改期后），采购人向中选人以银行汇款转账形式支付服务费应付款的60%。</w:t>
            </w:r>
          </w:p>
          <w:p w14:paraId="0AF020F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（三）项目质保期结束后15个工作日内，采购人向中选人以银行汇款转账形式支付服务费应付款的10%。</w:t>
            </w:r>
          </w:p>
        </w:tc>
        <w:tc>
          <w:tcPr>
            <w:tcW w:w="1612" w:type="dxa"/>
            <w:noWrap w:val="0"/>
            <w:vAlign w:val="center"/>
          </w:tcPr>
          <w:p w14:paraId="031EECD7">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2AB200A2">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bl>
    <w:p w14:paraId="71D0055A">
      <w:pPr>
        <w:spacing w:line="360" w:lineRule="auto"/>
        <w:rPr>
          <w:rFonts w:hint="eastAsia" w:ascii="宋体" w:hAnsi="宋体"/>
          <w:b/>
          <w:sz w:val="24"/>
          <w:szCs w:val="24"/>
          <w:highlight w:val="none"/>
        </w:rPr>
      </w:pPr>
      <w:r>
        <w:rPr>
          <w:rFonts w:hint="eastAsia" w:ascii="宋体" w:hAnsi="宋体"/>
          <w:bCs/>
          <w:sz w:val="24"/>
          <w:szCs w:val="24"/>
          <w:highlight w:val="none"/>
        </w:rPr>
        <w:t xml:space="preserve">         </w:t>
      </w:r>
    </w:p>
    <w:p w14:paraId="0FEDEF6F">
      <w:pPr>
        <w:adjustRightInd w:val="0"/>
        <w:snapToGrid w:val="0"/>
        <w:spacing w:line="300" w:lineRule="auto"/>
        <w:rPr>
          <w:rFonts w:hint="eastAsia" w:ascii="宋体" w:hAnsi="宋体"/>
          <w:b/>
          <w:sz w:val="24"/>
          <w:szCs w:val="24"/>
          <w:highlight w:val="none"/>
        </w:rPr>
      </w:pPr>
    </w:p>
    <w:p w14:paraId="44DC2AFD">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7222236C">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019B6474">
      <w:pPr>
        <w:pStyle w:val="41"/>
        <w:spacing w:line="360" w:lineRule="auto"/>
        <w:rPr>
          <w:rFonts w:hint="eastAsia" w:ascii="宋体" w:hAnsi="宋体" w:cs="Times New Roman"/>
          <w:b/>
          <w:bCs/>
          <w:kern w:val="2"/>
          <w:sz w:val="28"/>
          <w:szCs w:val="28"/>
          <w:highlight w:val="none"/>
          <w:lang w:val="en-US" w:eastAsia="zh-CN" w:bidi="ar-SA"/>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cs="Times New Roman"/>
          <w:b/>
          <w:bCs/>
          <w:kern w:val="2"/>
          <w:sz w:val="28"/>
          <w:szCs w:val="28"/>
          <w:highlight w:val="none"/>
          <w:lang w:val="en-US" w:eastAsia="zh-CN" w:bidi="ar-SA"/>
        </w:rPr>
        <w:br w:type="page"/>
      </w:r>
    </w:p>
    <w:p w14:paraId="470EB0AA">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 xml:space="preserve">格式8 </w:t>
      </w:r>
      <w:r>
        <w:rPr>
          <w:rFonts w:hint="eastAsia" w:ascii="宋体" w:hAnsi="宋体" w:eastAsia="宋体" w:cs="Times New Roman"/>
          <w:b/>
          <w:bCs/>
          <w:kern w:val="2"/>
          <w:sz w:val="28"/>
          <w:szCs w:val="28"/>
          <w:highlight w:val="none"/>
          <w:lang w:val="en-US" w:eastAsia="zh-CN" w:bidi="ar-SA"/>
        </w:rPr>
        <w:t>其他文件</w:t>
      </w:r>
    </w:p>
    <w:p w14:paraId="1107D0A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03CEA29">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服务商认为需要提供的其他资料</w:t>
      </w:r>
    </w:p>
    <w:p w14:paraId="05F7BD83">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5FA6B629">
      <w:pPr>
        <w:pStyle w:val="41"/>
        <w:spacing w:line="360" w:lineRule="auto"/>
        <w:rPr>
          <w:rFonts w:hint="eastAsia" w:ascii="宋体" w:hAnsi="宋体"/>
          <w:sz w:val="24"/>
          <w:szCs w:val="24"/>
          <w:highlight w:val="none"/>
        </w:rPr>
      </w:pPr>
    </w:p>
    <w:p w14:paraId="022F964C">
      <w:pPr>
        <w:pStyle w:val="41"/>
        <w:spacing w:line="360" w:lineRule="auto"/>
        <w:rPr>
          <w:rFonts w:hint="eastAsia" w:ascii="宋体" w:hAnsi="宋体"/>
          <w:sz w:val="24"/>
          <w:szCs w:val="24"/>
          <w:highlight w:val="none"/>
        </w:rPr>
      </w:pPr>
    </w:p>
    <w:p w14:paraId="70EF383A">
      <w:pPr>
        <w:pStyle w:val="41"/>
        <w:spacing w:line="360" w:lineRule="auto"/>
        <w:rPr>
          <w:rFonts w:hint="eastAsia" w:ascii="宋体" w:hAnsi="宋体"/>
          <w:sz w:val="24"/>
          <w:szCs w:val="24"/>
          <w:highlight w:val="none"/>
        </w:rPr>
      </w:pPr>
    </w:p>
    <w:p w14:paraId="5B76B301">
      <w:pPr>
        <w:pStyle w:val="41"/>
        <w:spacing w:line="360" w:lineRule="auto"/>
        <w:rPr>
          <w:rFonts w:hint="eastAsia" w:ascii="宋体" w:hAnsi="宋体"/>
          <w:sz w:val="24"/>
          <w:szCs w:val="24"/>
          <w:highlight w:val="none"/>
        </w:rPr>
      </w:pPr>
    </w:p>
    <w:p w14:paraId="51BBEAC8">
      <w:pPr>
        <w:pStyle w:val="41"/>
        <w:spacing w:line="360" w:lineRule="auto"/>
        <w:rPr>
          <w:rFonts w:hint="eastAsia" w:ascii="宋体" w:hAnsi="宋体"/>
          <w:sz w:val="24"/>
          <w:szCs w:val="24"/>
          <w:highlight w:val="none"/>
        </w:rPr>
      </w:pPr>
    </w:p>
    <w:p w14:paraId="0994046C">
      <w:pPr>
        <w:pStyle w:val="41"/>
        <w:spacing w:line="360" w:lineRule="auto"/>
        <w:rPr>
          <w:rFonts w:hint="eastAsia" w:ascii="宋体" w:hAnsi="宋体"/>
          <w:sz w:val="24"/>
          <w:szCs w:val="24"/>
          <w:highlight w:val="none"/>
        </w:rPr>
      </w:pPr>
    </w:p>
    <w:p w14:paraId="6A0F6504">
      <w:pPr>
        <w:pStyle w:val="41"/>
        <w:spacing w:line="360" w:lineRule="auto"/>
        <w:rPr>
          <w:rFonts w:hint="eastAsia" w:ascii="宋体" w:hAnsi="宋体"/>
          <w:sz w:val="24"/>
          <w:szCs w:val="24"/>
          <w:highlight w:val="none"/>
        </w:rPr>
      </w:pPr>
    </w:p>
    <w:p w14:paraId="6F11895A">
      <w:pPr>
        <w:pStyle w:val="41"/>
        <w:spacing w:line="360" w:lineRule="auto"/>
        <w:rPr>
          <w:rFonts w:hint="eastAsia" w:ascii="宋体" w:hAnsi="宋体"/>
          <w:sz w:val="24"/>
          <w:szCs w:val="24"/>
          <w:highlight w:val="none"/>
        </w:rPr>
      </w:pPr>
    </w:p>
    <w:p w14:paraId="60D911CC">
      <w:pPr>
        <w:pStyle w:val="41"/>
        <w:spacing w:line="360" w:lineRule="auto"/>
        <w:rPr>
          <w:rFonts w:hint="eastAsia" w:ascii="宋体" w:hAnsi="宋体"/>
          <w:sz w:val="24"/>
          <w:szCs w:val="24"/>
          <w:highlight w:val="none"/>
        </w:rPr>
      </w:pPr>
    </w:p>
    <w:p w14:paraId="52455141">
      <w:pPr>
        <w:pStyle w:val="41"/>
        <w:spacing w:line="360" w:lineRule="auto"/>
        <w:rPr>
          <w:rFonts w:hint="eastAsia" w:ascii="宋体" w:hAnsi="宋体"/>
          <w:sz w:val="24"/>
          <w:szCs w:val="24"/>
          <w:highlight w:val="none"/>
        </w:rPr>
      </w:pPr>
    </w:p>
    <w:p w14:paraId="5688DE0B">
      <w:pPr>
        <w:pStyle w:val="41"/>
        <w:spacing w:line="360" w:lineRule="auto"/>
        <w:rPr>
          <w:rFonts w:hint="eastAsia" w:ascii="宋体" w:hAnsi="宋体"/>
          <w:sz w:val="24"/>
          <w:szCs w:val="24"/>
          <w:highlight w:val="none"/>
        </w:rPr>
      </w:pPr>
    </w:p>
    <w:p w14:paraId="1D6058EF">
      <w:pPr>
        <w:pStyle w:val="41"/>
        <w:spacing w:line="360" w:lineRule="auto"/>
        <w:rPr>
          <w:rFonts w:hint="eastAsia" w:ascii="宋体" w:hAnsi="宋体"/>
          <w:sz w:val="24"/>
          <w:szCs w:val="24"/>
          <w:highlight w:val="none"/>
        </w:rPr>
      </w:pPr>
    </w:p>
    <w:p w14:paraId="66CC1EFC">
      <w:pPr>
        <w:pStyle w:val="41"/>
        <w:spacing w:line="360" w:lineRule="auto"/>
        <w:rPr>
          <w:rFonts w:hint="eastAsia" w:ascii="宋体" w:hAnsi="宋体"/>
          <w:sz w:val="24"/>
          <w:szCs w:val="24"/>
          <w:highlight w:val="none"/>
        </w:rPr>
      </w:pPr>
    </w:p>
    <w:p w14:paraId="7580F8C9">
      <w:pPr>
        <w:pStyle w:val="41"/>
        <w:spacing w:line="360" w:lineRule="auto"/>
        <w:rPr>
          <w:rFonts w:hint="eastAsia" w:ascii="宋体" w:hAnsi="宋体"/>
          <w:sz w:val="24"/>
          <w:szCs w:val="24"/>
          <w:highlight w:val="none"/>
        </w:rPr>
      </w:pPr>
    </w:p>
    <w:p w14:paraId="261E0424">
      <w:pPr>
        <w:pStyle w:val="41"/>
        <w:spacing w:line="360" w:lineRule="auto"/>
        <w:rPr>
          <w:rFonts w:hint="eastAsia" w:ascii="宋体" w:hAnsi="宋体"/>
          <w:sz w:val="24"/>
          <w:szCs w:val="24"/>
          <w:highlight w:val="none"/>
        </w:rPr>
      </w:pPr>
    </w:p>
    <w:p w14:paraId="355B33EC">
      <w:pPr>
        <w:pStyle w:val="41"/>
        <w:spacing w:line="360" w:lineRule="auto"/>
        <w:rPr>
          <w:rFonts w:hint="eastAsia" w:ascii="宋体" w:hAnsi="宋体"/>
          <w:sz w:val="24"/>
          <w:szCs w:val="24"/>
          <w:highlight w:val="none"/>
        </w:rPr>
      </w:pPr>
    </w:p>
    <w:p w14:paraId="2304090F">
      <w:pPr>
        <w:pStyle w:val="41"/>
        <w:spacing w:line="360" w:lineRule="auto"/>
        <w:rPr>
          <w:rFonts w:hint="eastAsia" w:ascii="宋体" w:hAnsi="宋体"/>
          <w:sz w:val="24"/>
          <w:szCs w:val="24"/>
          <w:highlight w:val="none"/>
        </w:rPr>
      </w:pPr>
    </w:p>
    <w:p w14:paraId="3B4E93A8">
      <w:pPr>
        <w:pStyle w:val="41"/>
        <w:spacing w:line="360" w:lineRule="auto"/>
        <w:rPr>
          <w:rFonts w:hint="eastAsia" w:ascii="宋体" w:hAnsi="宋体"/>
          <w:sz w:val="24"/>
          <w:szCs w:val="24"/>
          <w:highlight w:val="none"/>
        </w:rPr>
      </w:pPr>
    </w:p>
    <w:p w14:paraId="1A79C8C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6A062DE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263E3F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A991DA4">
      <w:pPr>
        <w:pStyle w:val="18"/>
        <w:rPr>
          <w:rFonts w:hint="eastAsia"/>
        </w:rPr>
      </w:pPr>
    </w:p>
    <w:p w14:paraId="739C299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8271F2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2CEBFB7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12F896A6">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941DFCA">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14:paraId="6389653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0EC0E2C3">
      <w:pPr>
        <w:pStyle w:val="29"/>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44"/>
          <w:szCs w:val="44"/>
        </w:rPr>
      </w:pPr>
      <w:r>
        <w:rPr>
          <w:rFonts w:hint="eastAsia" w:ascii="宋体" w:hAnsi="宋体" w:eastAsia="宋体" w:cs="宋体"/>
          <w:b/>
          <w:bCs w:val="0"/>
          <w:kern w:val="0"/>
          <w:sz w:val="44"/>
          <w:szCs w:val="44"/>
          <w:lang w:val="en-US" w:eastAsia="zh-CN" w:bidi="ar"/>
        </w:rPr>
        <w:t>中山市公共交通运输集团有限公司</w:t>
      </w:r>
    </w:p>
    <w:p w14:paraId="7C586E16">
      <w:pPr>
        <w:pStyle w:val="29"/>
        <w:keepNext w:val="0"/>
        <w:keepLines w:val="0"/>
        <w:widowControl w:val="0"/>
        <w:suppressLineNumbers w:val="0"/>
        <w:adjustRightInd w:val="0"/>
        <w:snapToGrid w:val="0"/>
        <w:spacing w:before="0" w:beforeAutospacing="0" w:after="0" w:afterAutospacing="0" w:line="360" w:lineRule="auto"/>
        <w:ind w:left="0" w:right="0"/>
        <w:jc w:val="center"/>
        <w:rPr>
          <w:rFonts w:hint="eastAsia" w:eastAsia="宋体"/>
          <w:bCs/>
          <w:sz w:val="18"/>
          <w:szCs w:val="13"/>
          <w:highlight w:val="none"/>
          <w:lang w:val="en-US" w:eastAsia="zh-CN"/>
        </w:rPr>
      </w:pPr>
      <w:r>
        <w:rPr>
          <w:rFonts w:hint="eastAsia" w:ascii="宋体" w:hAnsi="宋体" w:eastAsia="宋体" w:cs="宋体"/>
          <w:b/>
          <w:bCs w:val="0"/>
          <w:kern w:val="0"/>
          <w:sz w:val="40"/>
          <w:szCs w:val="40"/>
          <w:lang w:val="en-US" w:eastAsia="zh-CN" w:bidi="ar"/>
        </w:rPr>
        <w:t>城南站场会议三室</w:t>
      </w:r>
      <w:r>
        <w:rPr>
          <w:rFonts w:hint="eastAsia" w:ascii="宋体" w:hAnsi="宋体" w:cs="宋体"/>
          <w:b/>
          <w:bCs w:val="0"/>
          <w:kern w:val="0"/>
          <w:sz w:val="40"/>
          <w:szCs w:val="40"/>
          <w:lang w:val="en-US" w:eastAsia="zh-CN" w:bidi="ar"/>
        </w:rPr>
        <w:t>LED大屏采购项目</w:t>
      </w:r>
      <w:r>
        <w:rPr>
          <w:rFonts w:hint="eastAsia" w:ascii="宋体" w:hAnsi="宋体" w:eastAsia="宋体" w:cs="宋体"/>
          <w:b/>
          <w:bCs w:val="0"/>
          <w:kern w:val="0"/>
          <w:sz w:val="40"/>
          <w:szCs w:val="40"/>
          <w:lang w:val="en-US" w:eastAsia="zh-CN" w:bidi="ar"/>
        </w:rPr>
        <w:t>合同书</w:t>
      </w:r>
    </w:p>
    <w:p w14:paraId="42D8680A">
      <w:pPr>
        <w:spacing w:line="480" w:lineRule="auto"/>
        <w:jc w:val="center"/>
        <w:rPr>
          <w:rFonts w:hint="eastAsia"/>
          <w:b/>
          <w:bCs/>
          <w:sz w:val="30"/>
          <w:szCs w:val="30"/>
          <w:highlight w:val="none"/>
        </w:rPr>
      </w:pPr>
    </w:p>
    <w:p w14:paraId="04C09170">
      <w:pPr>
        <w:pStyle w:val="41"/>
        <w:rPr>
          <w:rFonts w:hint="eastAsia"/>
          <w:highlight w:val="none"/>
        </w:rPr>
      </w:pPr>
    </w:p>
    <w:p w14:paraId="49F3A035">
      <w:pPr>
        <w:spacing w:line="480" w:lineRule="auto"/>
        <w:jc w:val="center"/>
        <w:rPr>
          <w:sz w:val="28"/>
          <w:highlight w:val="none"/>
        </w:rPr>
      </w:pPr>
      <w:r>
        <w:rPr>
          <w:rFonts w:hint="eastAsia"/>
          <w:b/>
          <w:bCs/>
          <w:sz w:val="30"/>
          <w:szCs w:val="30"/>
          <w:highlight w:val="none"/>
        </w:rPr>
        <w:t>（由采购</w:t>
      </w:r>
      <w:r>
        <w:rPr>
          <w:rFonts w:hint="eastAsia"/>
          <w:b/>
          <w:bCs/>
          <w:sz w:val="30"/>
          <w:szCs w:val="30"/>
          <w:highlight w:val="none"/>
          <w:lang w:val="en-US" w:eastAsia="zh-CN"/>
        </w:rPr>
        <w:t>人</w:t>
      </w:r>
      <w:r>
        <w:rPr>
          <w:rFonts w:hint="eastAsia"/>
          <w:b/>
          <w:bCs/>
          <w:sz w:val="30"/>
          <w:szCs w:val="30"/>
          <w:highlight w:val="none"/>
        </w:rPr>
        <w:t>与</w:t>
      </w:r>
      <w:r>
        <w:rPr>
          <w:rFonts w:hint="eastAsia"/>
          <w:b/>
          <w:bCs/>
          <w:sz w:val="30"/>
          <w:szCs w:val="30"/>
          <w:highlight w:val="none"/>
          <w:lang w:val="en-US" w:eastAsia="zh-CN"/>
        </w:rPr>
        <w:t>中选服务</w:t>
      </w:r>
      <w:r>
        <w:rPr>
          <w:rFonts w:hint="eastAsia"/>
          <w:b/>
          <w:bCs/>
          <w:sz w:val="30"/>
          <w:szCs w:val="30"/>
          <w:highlight w:val="none"/>
        </w:rPr>
        <w:t>商共同协商）</w:t>
      </w:r>
    </w:p>
    <w:p w14:paraId="130E29FE">
      <w:pPr>
        <w:pStyle w:val="31"/>
        <w:ind w:firstLine="240"/>
        <w:rPr>
          <w:rFonts w:hint="eastAsia"/>
          <w:bCs/>
          <w:sz w:val="24"/>
          <w:highlight w:val="none"/>
        </w:rPr>
      </w:pPr>
    </w:p>
    <w:p w14:paraId="75E7C38F">
      <w:pPr>
        <w:pStyle w:val="31"/>
        <w:ind w:firstLine="240"/>
        <w:rPr>
          <w:rFonts w:hint="eastAsia"/>
          <w:bCs/>
          <w:sz w:val="24"/>
          <w:highlight w:val="none"/>
        </w:rPr>
      </w:pPr>
    </w:p>
    <w:p w14:paraId="1DE351B6">
      <w:pPr>
        <w:pStyle w:val="31"/>
        <w:ind w:firstLine="240"/>
        <w:rPr>
          <w:rFonts w:hint="eastAsia"/>
          <w:bCs/>
          <w:sz w:val="24"/>
          <w:highlight w:val="none"/>
        </w:rPr>
      </w:pPr>
    </w:p>
    <w:p w14:paraId="540B5528">
      <w:pPr>
        <w:pStyle w:val="31"/>
        <w:ind w:firstLine="240"/>
        <w:rPr>
          <w:rFonts w:hint="eastAsia"/>
          <w:bCs/>
          <w:sz w:val="24"/>
          <w:highlight w:val="none"/>
        </w:rPr>
      </w:pPr>
    </w:p>
    <w:p w14:paraId="1D53D4F9">
      <w:pPr>
        <w:pStyle w:val="31"/>
        <w:ind w:firstLine="240"/>
        <w:rPr>
          <w:rFonts w:hint="eastAsia"/>
          <w:bCs/>
          <w:sz w:val="24"/>
          <w:highlight w:val="none"/>
        </w:rPr>
      </w:pPr>
    </w:p>
    <w:p w14:paraId="63F7A6E1">
      <w:pPr>
        <w:pStyle w:val="31"/>
        <w:ind w:firstLine="240"/>
        <w:rPr>
          <w:rFonts w:hint="eastAsia"/>
          <w:bCs/>
          <w:sz w:val="24"/>
          <w:highlight w:val="none"/>
        </w:rPr>
      </w:pPr>
    </w:p>
    <w:p w14:paraId="06E50AB1">
      <w:pPr>
        <w:pStyle w:val="31"/>
        <w:ind w:firstLine="240"/>
        <w:rPr>
          <w:rFonts w:hint="eastAsia"/>
          <w:bCs/>
          <w:sz w:val="24"/>
          <w:highlight w:val="none"/>
        </w:rPr>
      </w:pPr>
    </w:p>
    <w:p w14:paraId="0B870237">
      <w:pPr>
        <w:pStyle w:val="41"/>
        <w:spacing w:line="360" w:lineRule="auto"/>
        <w:rPr>
          <w:rFonts w:hint="eastAsia" w:ascii="宋体" w:hAnsi="宋体"/>
          <w:sz w:val="24"/>
          <w:szCs w:val="24"/>
          <w:highlight w:val="none"/>
        </w:rPr>
      </w:pPr>
    </w:p>
    <w:sectPr>
      <w:headerReference r:id="rId14" w:type="default"/>
      <w:footerReference r:id="rId15"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4D9B">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7CCF">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2806">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C14">
    <w:pPr>
      <w:pStyle w:val="20"/>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5F12">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5BE0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0B5BE0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4DDE">
    <w:pPr>
      <w:pStyle w:val="20"/>
      <w:framePr w:wrap="around" w:vAnchor="text" w:hAnchor="margin" w:xAlign="center" w:y="1"/>
      <w:rPr>
        <w:rStyle w:val="37"/>
      </w:rPr>
    </w:pPr>
    <w:r>
      <w:fldChar w:fldCharType="begin"/>
    </w:r>
    <w:r>
      <w:rPr>
        <w:rStyle w:val="37"/>
      </w:rPr>
      <w:instrText xml:space="preserve">PAGE  </w:instrText>
    </w:r>
    <w:r>
      <w:fldChar w:fldCharType="end"/>
    </w:r>
  </w:p>
  <w:p w14:paraId="1FB70E30">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8C0A">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CB8E">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75C96EC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A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A37B">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AEE9">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8173">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516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90205"/>
    <w:multiLevelType w:val="singleLevel"/>
    <w:tmpl w:val="95890205"/>
    <w:lvl w:ilvl="0" w:tentative="0">
      <w:start w:val="1"/>
      <w:numFmt w:val="chineseCounting"/>
      <w:suff w:val="space"/>
      <w:lvlText w:val="第%1部分"/>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76860"/>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364B9"/>
    <w:rsid w:val="00A403EB"/>
    <w:rsid w:val="00A40483"/>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758B7"/>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64C9A"/>
    <w:rsid w:val="010A29DC"/>
    <w:rsid w:val="010B7BD2"/>
    <w:rsid w:val="0143496A"/>
    <w:rsid w:val="014A287B"/>
    <w:rsid w:val="0161429B"/>
    <w:rsid w:val="016F521A"/>
    <w:rsid w:val="018577CD"/>
    <w:rsid w:val="01884664"/>
    <w:rsid w:val="0192287F"/>
    <w:rsid w:val="01E8330A"/>
    <w:rsid w:val="01F33470"/>
    <w:rsid w:val="020E3E12"/>
    <w:rsid w:val="021A4578"/>
    <w:rsid w:val="021B3E9D"/>
    <w:rsid w:val="021E056F"/>
    <w:rsid w:val="022F5059"/>
    <w:rsid w:val="023E3A14"/>
    <w:rsid w:val="023F522A"/>
    <w:rsid w:val="02733950"/>
    <w:rsid w:val="02796243"/>
    <w:rsid w:val="028231FE"/>
    <w:rsid w:val="028E257B"/>
    <w:rsid w:val="0290785E"/>
    <w:rsid w:val="02926899"/>
    <w:rsid w:val="02A527D9"/>
    <w:rsid w:val="02C23FDF"/>
    <w:rsid w:val="02C53D7C"/>
    <w:rsid w:val="02D45384"/>
    <w:rsid w:val="02D47B30"/>
    <w:rsid w:val="02DD3A80"/>
    <w:rsid w:val="02DE621E"/>
    <w:rsid w:val="02DF1BCE"/>
    <w:rsid w:val="02E84657"/>
    <w:rsid w:val="02E9454E"/>
    <w:rsid w:val="02F01723"/>
    <w:rsid w:val="02FA7EE2"/>
    <w:rsid w:val="035F7DE5"/>
    <w:rsid w:val="036D7B71"/>
    <w:rsid w:val="036E530E"/>
    <w:rsid w:val="03754AB6"/>
    <w:rsid w:val="03797855"/>
    <w:rsid w:val="037C3748"/>
    <w:rsid w:val="03980F58"/>
    <w:rsid w:val="03982552"/>
    <w:rsid w:val="03A53C9A"/>
    <w:rsid w:val="03BD46AF"/>
    <w:rsid w:val="03E63EDF"/>
    <w:rsid w:val="03E906EE"/>
    <w:rsid w:val="03EB4E90"/>
    <w:rsid w:val="04127858"/>
    <w:rsid w:val="04241E73"/>
    <w:rsid w:val="04262995"/>
    <w:rsid w:val="042B5724"/>
    <w:rsid w:val="0433107A"/>
    <w:rsid w:val="043D0974"/>
    <w:rsid w:val="044D563C"/>
    <w:rsid w:val="046318C1"/>
    <w:rsid w:val="0466662A"/>
    <w:rsid w:val="04690C9B"/>
    <w:rsid w:val="04A9250C"/>
    <w:rsid w:val="04D22D03"/>
    <w:rsid w:val="04D24BD5"/>
    <w:rsid w:val="04F1742A"/>
    <w:rsid w:val="052027CE"/>
    <w:rsid w:val="052E22E8"/>
    <w:rsid w:val="05347706"/>
    <w:rsid w:val="05435A52"/>
    <w:rsid w:val="05472224"/>
    <w:rsid w:val="05592701"/>
    <w:rsid w:val="055D4226"/>
    <w:rsid w:val="057A1088"/>
    <w:rsid w:val="05AA0B19"/>
    <w:rsid w:val="05D37D25"/>
    <w:rsid w:val="05D7205D"/>
    <w:rsid w:val="05F36725"/>
    <w:rsid w:val="05F46404"/>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AC48AA"/>
    <w:rsid w:val="06B119B4"/>
    <w:rsid w:val="06BB35D2"/>
    <w:rsid w:val="06C76C7A"/>
    <w:rsid w:val="06D30203"/>
    <w:rsid w:val="06F07327"/>
    <w:rsid w:val="070F54E4"/>
    <w:rsid w:val="07151A4F"/>
    <w:rsid w:val="071627EF"/>
    <w:rsid w:val="071D49F5"/>
    <w:rsid w:val="07343593"/>
    <w:rsid w:val="073A38EF"/>
    <w:rsid w:val="073E02C2"/>
    <w:rsid w:val="075705A1"/>
    <w:rsid w:val="075A189C"/>
    <w:rsid w:val="0768045D"/>
    <w:rsid w:val="0769037B"/>
    <w:rsid w:val="07A74E41"/>
    <w:rsid w:val="07B551BD"/>
    <w:rsid w:val="07BC4774"/>
    <w:rsid w:val="07D141F8"/>
    <w:rsid w:val="07D26C76"/>
    <w:rsid w:val="07E41A7D"/>
    <w:rsid w:val="07FA3DBD"/>
    <w:rsid w:val="081630AE"/>
    <w:rsid w:val="0826123C"/>
    <w:rsid w:val="08397703"/>
    <w:rsid w:val="083E2775"/>
    <w:rsid w:val="08412B2A"/>
    <w:rsid w:val="084D157A"/>
    <w:rsid w:val="08611CE7"/>
    <w:rsid w:val="086766A0"/>
    <w:rsid w:val="086F4BF2"/>
    <w:rsid w:val="08734B0F"/>
    <w:rsid w:val="08A05695"/>
    <w:rsid w:val="08B702B2"/>
    <w:rsid w:val="08E13BA5"/>
    <w:rsid w:val="08EF12F5"/>
    <w:rsid w:val="08F37C0A"/>
    <w:rsid w:val="09181A0E"/>
    <w:rsid w:val="091C01AA"/>
    <w:rsid w:val="091D6D2A"/>
    <w:rsid w:val="0934428C"/>
    <w:rsid w:val="09535363"/>
    <w:rsid w:val="095D64D1"/>
    <w:rsid w:val="09606FD4"/>
    <w:rsid w:val="09972CBF"/>
    <w:rsid w:val="09DF3508"/>
    <w:rsid w:val="09EB6247"/>
    <w:rsid w:val="0A002D14"/>
    <w:rsid w:val="0A057831"/>
    <w:rsid w:val="0A0A4B54"/>
    <w:rsid w:val="0A1D7AE7"/>
    <w:rsid w:val="0A2A768E"/>
    <w:rsid w:val="0A34078D"/>
    <w:rsid w:val="0A514117"/>
    <w:rsid w:val="0A6778F5"/>
    <w:rsid w:val="0A6A6C22"/>
    <w:rsid w:val="0A715808"/>
    <w:rsid w:val="0A9A5860"/>
    <w:rsid w:val="0AA64848"/>
    <w:rsid w:val="0AB038FA"/>
    <w:rsid w:val="0AB42826"/>
    <w:rsid w:val="0ACE526C"/>
    <w:rsid w:val="0ACF685A"/>
    <w:rsid w:val="0ADD0260"/>
    <w:rsid w:val="0AE06346"/>
    <w:rsid w:val="0B0E1764"/>
    <w:rsid w:val="0B1378FA"/>
    <w:rsid w:val="0B176497"/>
    <w:rsid w:val="0B210255"/>
    <w:rsid w:val="0B226B74"/>
    <w:rsid w:val="0B627B1C"/>
    <w:rsid w:val="0B723A21"/>
    <w:rsid w:val="0B7569DD"/>
    <w:rsid w:val="0B9F155E"/>
    <w:rsid w:val="0BD240F7"/>
    <w:rsid w:val="0BDC6240"/>
    <w:rsid w:val="0C0F688B"/>
    <w:rsid w:val="0C3473C4"/>
    <w:rsid w:val="0C567B94"/>
    <w:rsid w:val="0C5A35C8"/>
    <w:rsid w:val="0C724156"/>
    <w:rsid w:val="0C961F39"/>
    <w:rsid w:val="0CAB7001"/>
    <w:rsid w:val="0CAD5F38"/>
    <w:rsid w:val="0CB61E7B"/>
    <w:rsid w:val="0CB908B9"/>
    <w:rsid w:val="0CB9349C"/>
    <w:rsid w:val="0CBB6C54"/>
    <w:rsid w:val="0CD043B5"/>
    <w:rsid w:val="0CDB39AB"/>
    <w:rsid w:val="0CFA3334"/>
    <w:rsid w:val="0D0F1ED1"/>
    <w:rsid w:val="0D1256D9"/>
    <w:rsid w:val="0D153DDC"/>
    <w:rsid w:val="0D1D57DC"/>
    <w:rsid w:val="0D1E7B48"/>
    <w:rsid w:val="0D277310"/>
    <w:rsid w:val="0D42705A"/>
    <w:rsid w:val="0D4B59D5"/>
    <w:rsid w:val="0D5200A9"/>
    <w:rsid w:val="0D5B02E4"/>
    <w:rsid w:val="0D601F82"/>
    <w:rsid w:val="0D645222"/>
    <w:rsid w:val="0D734087"/>
    <w:rsid w:val="0D9711B2"/>
    <w:rsid w:val="0D9C7B4D"/>
    <w:rsid w:val="0DCB4048"/>
    <w:rsid w:val="0DDA5B01"/>
    <w:rsid w:val="0DE11408"/>
    <w:rsid w:val="0DEE6A20"/>
    <w:rsid w:val="0DFE43DA"/>
    <w:rsid w:val="0DFE7F7C"/>
    <w:rsid w:val="0E1B1E96"/>
    <w:rsid w:val="0E1B7383"/>
    <w:rsid w:val="0E21634A"/>
    <w:rsid w:val="0E245870"/>
    <w:rsid w:val="0E383782"/>
    <w:rsid w:val="0E54482E"/>
    <w:rsid w:val="0E5C239D"/>
    <w:rsid w:val="0E6D389F"/>
    <w:rsid w:val="0E8A0880"/>
    <w:rsid w:val="0E9111D2"/>
    <w:rsid w:val="0E91595E"/>
    <w:rsid w:val="0EB649B2"/>
    <w:rsid w:val="0EC71BEC"/>
    <w:rsid w:val="0ECC10E4"/>
    <w:rsid w:val="0F032F6F"/>
    <w:rsid w:val="0F044E3A"/>
    <w:rsid w:val="0F055CCB"/>
    <w:rsid w:val="0F0B351D"/>
    <w:rsid w:val="0F1A4731"/>
    <w:rsid w:val="0F432838"/>
    <w:rsid w:val="0F7F147A"/>
    <w:rsid w:val="0F8D58B3"/>
    <w:rsid w:val="0FB86BB8"/>
    <w:rsid w:val="0FB87366"/>
    <w:rsid w:val="0FEC61F7"/>
    <w:rsid w:val="0FF757E6"/>
    <w:rsid w:val="10051C50"/>
    <w:rsid w:val="102723E9"/>
    <w:rsid w:val="10291797"/>
    <w:rsid w:val="10457982"/>
    <w:rsid w:val="104929A1"/>
    <w:rsid w:val="104A6951"/>
    <w:rsid w:val="105150BD"/>
    <w:rsid w:val="105207DD"/>
    <w:rsid w:val="10586587"/>
    <w:rsid w:val="1063189E"/>
    <w:rsid w:val="107C435F"/>
    <w:rsid w:val="108353AD"/>
    <w:rsid w:val="10A36E15"/>
    <w:rsid w:val="10AB2A1E"/>
    <w:rsid w:val="10CA369B"/>
    <w:rsid w:val="10DE6FE5"/>
    <w:rsid w:val="10F2503A"/>
    <w:rsid w:val="10F863AD"/>
    <w:rsid w:val="10FD2625"/>
    <w:rsid w:val="11030642"/>
    <w:rsid w:val="1107142E"/>
    <w:rsid w:val="111A4E7A"/>
    <w:rsid w:val="1145523A"/>
    <w:rsid w:val="116022E6"/>
    <w:rsid w:val="116A4F94"/>
    <w:rsid w:val="117D3864"/>
    <w:rsid w:val="11CC6076"/>
    <w:rsid w:val="11EF4920"/>
    <w:rsid w:val="11F77B93"/>
    <w:rsid w:val="11FA4A70"/>
    <w:rsid w:val="11FC77A7"/>
    <w:rsid w:val="12001DE8"/>
    <w:rsid w:val="12125B8C"/>
    <w:rsid w:val="121A0B3B"/>
    <w:rsid w:val="121A6124"/>
    <w:rsid w:val="121A6C0B"/>
    <w:rsid w:val="121D7C3E"/>
    <w:rsid w:val="121D7F84"/>
    <w:rsid w:val="1234740B"/>
    <w:rsid w:val="125127F1"/>
    <w:rsid w:val="125D74B5"/>
    <w:rsid w:val="126A1C32"/>
    <w:rsid w:val="12741F8A"/>
    <w:rsid w:val="12854024"/>
    <w:rsid w:val="12890952"/>
    <w:rsid w:val="12E52961"/>
    <w:rsid w:val="12FB128B"/>
    <w:rsid w:val="12FD248B"/>
    <w:rsid w:val="133867D5"/>
    <w:rsid w:val="1354218C"/>
    <w:rsid w:val="135F30B0"/>
    <w:rsid w:val="136A67D5"/>
    <w:rsid w:val="138A5BED"/>
    <w:rsid w:val="139908A5"/>
    <w:rsid w:val="13A37C7E"/>
    <w:rsid w:val="13C27156"/>
    <w:rsid w:val="13D44784"/>
    <w:rsid w:val="14172225"/>
    <w:rsid w:val="141A488D"/>
    <w:rsid w:val="142B7F7D"/>
    <w:rsid w:val="14432035"/>
    <w:rsid w:val="146F42CC"/>
    <w:rsid w:val="14AD4E44"/>
    <w:rsid w:val="14BC5944"/>
    <w:rsid w:val="14BC76AF"/>
    <w:rsid w:val="14CA0D90"/>
    <w:rsid w:val="14E821D0"/>
    <w:rsid w:val="14EA4831"/>
    <w:rsid w:val="14EE2851"/>
    <w:rsid w:val="15000592"/>
    <w:rsid w:val="15020DEB"/>
    <w:rsid w:val="15170445"/>
    <w:rsid w:val="151B37F7"/>
    <w:rsid w:val="15316EAD"/>
    <w:rsid w:val="154F680F"/>
    <w:rsid w:val="158A7490"/>
    <w:rsid w:val="158D7CEF"/>
    <w:rsid w:val="15C40A69"/>
    <w:rsid w:val="15D356A7"/>
    <w:rsid w:val="161C5ECE"/>
    <w:rsid w:val="163312FC"/>
    <w:rsid w:val="16690925"/>
    <w:rsid w:val="167563A8"/>
    <w:rsid w:val="16882E59"/>
    <w:rsid w:val="168F5F80"/>
    <w:rsid w:val="16A11991"/>
    <w:rsid w:val="16AE6042"/>
    <w:rsid w:val="16C57731"/>
    <w:rsid w:val="16CC5793"/>
    <w:rsid w:val="16E81772"/>
    <w:rsid w:val="173C58DF"/>
    <w:rsid w:val="173F657E"/>
    <w:rsid w:val="17693BCC"/>
    <w:rsid w:val="17737830"/>
    <w:rsid w:val="17771ADF"/>
    <w:rsid w:val="17854F74"/>
    <w:rsid w:val="17A97FFD"/>
    <w:rsid w:val="17AA183F"/>
    <w:rsid w:val="17BF17AC"/>
    <w:rsid w:val="17CD518F"/>
    <w:rsid w:val="17E05946"/>
    <w:rsid w:val="17FE6DF4"/>
    <w:rsid w:val="18213480"/>
    <w:rsid w:val="18247151"/>
    <w:rsid w:val="185A0B11"/>
    <w:rsid w:val="185A4860"/>
    <w:rsid w:val="18732A1B"/>
    <w:rsid w:val="18767282"/>
    <w:rsid w:val="187F5DCF"/>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352420"/>
    <w:rsid w:val="1A372A80"/>
    <w:rsid w:val="1A5552B0"/>
    <w:rsid w:val="1A6807FE"/>
    <w:rsid w:val="1A6D79F3"/>
    <w:rsid w:val="1A736B05"/>
    <w:rsid w:val="1A765907"/>
    <w:rsid w:val="1AA27163"/>
    <w:rsid w:val="1AAA4644"/>
    <w:rsid w:val="1ACF439A"/>
    <w:rsid w:val="1AD522D3"/>
    <w:rsid w:val="1AD94039"/>
    <w:rsid w:val="1AE17584"/>
    <w:rsid w:val="1AE24E3B"/>
    <w:rsid w:val="1B0F7662"/>
    <w:rsid w:val="1B124510"/>
    <w:rsid w:val="1B157B5C"/>
    <w:rsid w:val="1B222279"/>
    <w:rsid w:val="1B2F01F7"/>
    <w:rsid w:val="1B807457"/>
    <w:rsid w:val="1B832885"/>
    <w:rsid w:val="1B952E18"/>
    <w:rsid w:val="1BA15893"/>
    <w:rsid w:val="1BC85C90"/>
    <w:rsid w:val="1C1B17CC"/>
    <w:rsid w:val="1C35198D"/>
    <w:rsid w:val="1C3A1777"/>
    <w:rsid w:val="1C3B0523"/>
    <w:rsid w:val="1C3B7E7E"/>
    <w:rsid w:val="1C4933F0"/>
    <w:rsid w:val="1C5D3E6C"/>
    <w:rsid w:val="1C626417"/>
    <w:rsid w:val="1C9E24D3"/>
    <w:rsid w:val="1CAE4C75"/>
    <w:rsid w:val="1CB97042"/>
    <w:rsid w:val="1CD8293B"/>
    <w:rsid w:val="1CDA33E7"/>
    <w:rsid w:val="1CFE76DD"/>
    <w:rsid w:val="1D0A2E3C"/>
    <w:rsid w:val="1D1711DB"/>
    <w:rsid w:val="1D30010B"/>
    <w:rsid w:val="1D492FA7"/>
    <w:rsid w:val="1D5E4356"/>
    <w:rsid w:val="1D721295"/>
    <w:rsid w:val="1DA63EF4"/>
    <w:rsid w:val="1DBA13AB"/>
    <w:rsid w:val="1DF76DD6"/>
    <w:rsid w:val="1E13619C"/>
    <w:rsid w:val="1E324B0D"/>
    <w:rsid w:val="1E3910A4"/>
    <w:rsid w:val="1E60130B"/>
    <w:rsid w:val="1E696A14"/>
    <w:rsid w:val="1E746D84"/>
    <w:rsid w:val="1EAD63D5"/>
    <w:rsid w:val="1EB04B98"/>
    <w:rsid w:val="1ECD748C"/>
    <w:rsid w:val="1EE02710"/>
    <w:rsid w:val="1F1A719F"/>
    <w:rsid w:val="1F1B1D40"/>
    <w:rsid w:val="1F1C3EE6"/>
    <w:rsid w:val="1F2E30DA"/>
    <w:rsid w:val="1F4F1119"/>
    <w:rsid w:val="1F651187"/>
    <w:rsid w:val="1F761129"/>
    <w:rsid w:val="1F82305D"/>
    <w:rsid w:val="1FA05471"/>
    <w:rsid w:val="1FAF5847"/>
    <w:rsid w:val="1FBC7C45"/>
    <w:rsid w:val="1FE21D0D"/>
    <w:rsid w:val="1FEC1CDB"/>
    <w:rsid w:val="1FEE4965"/>
    <w:rsid w:val="20043A13"/>
    <w:rsid w:val="201F50AB"/>
    <w:rsid w:val="20286BE7"/>
    <w:rsid w:val="202D7C49"/>
    <w:rsid w:val="205C55F5"/>
    <w:rsid w:val="208253D8"/>
    <w:rsid w:val="20867976"/>
    <w:rsid w:val="2089713B"/>
    <w:rsid w:val="209B5B4C"/>
    <w:rsid w:val="20A02DD5"/>
    <w:rsid w:val="20A506EA"/>
    <w:rsid w:val="20A8265D"/>
    <w:rsid w:val="20C23B31"/>
    <w:rsid w:val="20F7728E"/>
    <w:rsid w:val="2108125A"/>
    <w:rsid w:val="210D392C"/>
    <w:rsid w:val="211E72B1"/>
    <w:rsid w:val="212C6816"/>
    <w:rsid w:val="213F1473"/>
    <w:rsid w:val="21591110"/>
    <w:rsid w:val="216633DA"/>
    <w:rsid w:val="219A5E9E"/>
    <w:rsid w:val="21C73F29"/>
    <w:rsid w:val="21DB070A"/>
    <w:rsid w:val="21EC349F"/>
    <w:rsid w:val="21FF47DB"/>
    <w:rsid w:val="22130638"/>
    <w:rsid w:val="2240258F"/>
    <w:rsid w:val="22473821"/>
    <w:rsid w:val="226057A0"/>
    <w:rsid w:val="22702D5E"/>
    <w:rsid w:val="227674C8"/>
    <w:rsid w:val="228A3C66"/>
    <w:rsid w:val="2298358E"/>
    <w:rsid w:val="229C140F"/>
    <w:rsid w:val="22B02C65"/>
    <w:rsid w:val="22B473A3"/>
    <w:rsid w:val="22CF3A06"/>
    <w:rsid w:val="230F7587"/>
    <w:rsid w:val="23124760"/>
    <w:rsid w:val="2325329A"/>
    <w:rsid w:val="23254DF5"/>
    <w:rsid w:val="2335498D"/>
    <w:rsid w:val="23405970"/>
    <w:rsid w:val="2345760F"/>
    <w:rsid w:val="235112E4"/>
    <w:rsid w:val="23621F42"/>
    <w:rsid w:val="237C4EF2"/>
    <w:rsid w:val="238C52DA"/>
    <w:rsid w:val="238F728B"/>
    <w:rsid w:val="23983A20"/>
    <w:rsid w:val="23AC6E3B"/>
    <w:rsid w:val="23F877B1"/>
    <w:rsid w:val="23FA2EBA"/>
    <w:rsid w:val="24055D9A"/>
    <w:rsid w:val="24236BDA"/>
    <w:rsid w:val="245861D4"/>
    <w:rsid w:val="24B258B6"/>
    <w:rsid w:val="24C40DEC"/>
    <w:rsid w:val="24C47B4E"/>
    <w:rsid w:val="24ED0608"/>
    <w:rsid w:val="24EE2B98"/>
    <w:rsid w:val="24F51A50"/>
    <w:rsid w:val="24FC5C76"/>
    <w:rsid w:val="25013871"/>
    <w:rsid w:val="251A2EC1"/>
    <w:rsid w:val="252729A6"/>
    <w:rsid w:val="255F743F"/>
    <w:rsid w:val="257A5247"/>
    <w:rsid w:val="257A5BE4"/>
    <w:rsid w:val="25B95445"/>
    <w:rsid w:val="25C07F04"/>
    <w:rsid w:val="25C1365F"/>
    <w:rsid w:val="25DB357E"/>
    <w:rsid w:val="25E2074D"/>
    <w:rsid w:val="25F70039"/>
    <w:rsid w:val="25FC18AC"/>
    <w:rsid w:val="261467FE"/>
    <w:rsid w:val="262E15FD"/>
    <w:rsid w:val="264B1906"/>
    <w:rsid w:val="264E4B97"/>
    <w:rsid w:val="264F033F"/>
    <w:rsid w:val="265B39D9"/>
    <w:rsid w:val="266A49FF"/>
    <w:rsid w:val="26720558"/>
    <w:rsid w:val="267723DF"/>
    <w:rsid w:val="26830FF4"/>
    <w:rsid w:val="268C2763"/>
    <w:rsid w:val="269A103F"/>
    <w:rsid w:val="269C6296"/>
    <w:rsid w:val="26B25CF2"/>
    <w:rsid w:val="26D41885"/>
    <w:rsid w:val="26D911BC"/>
    <w:rsid w:val="2704485B"/>
    <w:rsid w:val="270C4509"/>
    <w:rsid w:val="27111275"/>
    <w:rsid w:val="271C0900"/>
    <w:rsid w:val="273B0E9F"/>
    <w:rsid w:val="273F6507"/>
    <w:rsid w:val="27482927"/>
    <w:rsid w:val="275814FC"/>
    <w:rsid w:val="278872DB"/>
    <w:rsid w:val="27983D43"/>
    <w:rsid w:val="27C6726C"/>
    <w:rsid w:val="27CB2974"/>
    <w:rsid w:val="27CC086E"/>
    <w:rsid w:val="27CE188B"/>
    <w:rsid w:val="280D477F"/>
    <w:rsid w:val="28201C28"/>
    <w:rsid w:val="282657B4"/>
    <w:rsid w:val="28354087"/>
    <w:rsid w:val="283C6077"/>
    <w:rsid w:val="28506BD4"/>
    <w:rsid w:val="289E7019"/>
    <w:rsid w:val="28B169A5"/>
    <w:rsid w:val="28CF5AE4"/>
    <w:rsid w:val="28D57C31"/>
    <w:rsid w:val="2900490A"/>
    <w:rsid w:val="29104F95"/>
    <w:rsid w:val="29160A6A"/>
    <w:rsid w:val="292F475D"/>
    <w:rsid w:val="29496A2B"/>
    <w:rsid w:val="298619C5"/>
    <w:rsid w:val="29CD6E0B"/>
    <w:rsid w:val="29DB7009"/>
    <w:rsid w:val="29E12779"/>
    <w:rsid w:val="29E90B31"/>
    <w:rsid w:val="29F274D9"/>
    <w:rsid w:val="29F54660"/>
    <w:rsid w:val="2A074834"/>
    <w:rsid w:val="2A164987"/>
    <w:rsid w:val="2A1A4B90"/>
    <w:rsid w:val="2A756869"/>
    <w:rsid w:val="2A8A6F03"/>
    <w:rsid w:val="2A8D0BC5"/>
    <w:rsid w:val="2A9D6489"/>
    <w:rsid w:val="2AAE5511"/>
    <w:rsid w:val="2ABE1FBE"/>
    <w:rsid w:val="2B000027"/>
    <w:rsid w:val="2B3A611D"/>
    <w:rsid w:val="2B40299A"/>
    <w:rsid w:val="2B4A23FD"/>
    <w:rsid w:val="2B5F4365"/>
    <w:rsid w:val="2B7F7464"/>
    <w:rsid w:val="2B857219"/>
    <w:rsid w:val="2B8B09C2"/>
    <w:rsid w:val="2B8E2A76"/>
    <w:rsid w:val="2BB41EF3"/>
    <w:rsid w:val="2BD958F4"/>
    <w:rsid w:val="2BFF1B37"/>
    <w:rsid w:val="2C050288"/>
    <w:rsid w:val="2C0F7423"/>
    <w:rsid w:val="2C297A7F"/>
    <w:rsid w:val="2C2B19BA"/>
    <w:rsid w:val="2C442B0D"/>
    <w:rsid w:val="2C466C2E"/>
    <w:rsid w:val="2C4C727A"/>
    <w:rsid w:val="2C5C4EF8"/>
    <w:rsid w:val="2C627897"/>
    <w:rsid w:val="2C77479A"/>
    <w:rsid w:val="2C844B41"/>
    <w:rsid w:val="2C95682C"/>
    <w:rsid w:val="2CA15966"/>
    <w:rsid w:val="2CB143C5"/>
    <w:rsid w:val="2CBA01C0"/>
    <w:rsid w:val="2CEF19AF"/>
    <w:rsid w:val="2D2536DC"/>
    <w:rsid w:val="2D380720"/>
    <w:rsid w:val="2D3F4A4F"/>
    <w:rsid w:val="2D4F4F79"/>
    <w:rsid w:val="2D5E4837"/>
    <w:rsid w:val="2D6F134E"/>
    <w:rsid w:val="2D7F7EB5"/>
    <w:rsid w:val="2DCF162E"/>
    <w:rsid w:val="2DD24B89"/>
    <w:rsid w:val="2DF8100E"/>
    <w:rsid w:val="2E0010BE"/>
    <w:rsid w:val="2E065750"/>
    <w:rsid w:val="2E2703EA"/>
    <w:rsid w:val="2E501A42"/>
    <w:rsid w:val="2E632F3C"/>
    <w:rsid w:val="2ECB42D1"/>
    <w:rsid w:val="2ECD0CBF"/>
    <w:rsid w:val="2EEE2F8B"/>
    <w:rsid w:val="2F0B211E"/>
    <w:rsid w:val="2F121D3B"/>
    <w:rsid w:val="2F143137"/>
    <w:rsid w:val="2F2E713E"/>
    <w:rsid w:val="2F2F4078"/>
    <w:rsid w:val="2F3F511C"/>
    <w:rsid w:val="2F6C1017"/>
    <w:rsid w:val="2F6E2E44"/>
    <w:rsid w:val="2F9766E3"/>
    <w:rsid w:val="2FC516DE"/>
    <w:rsid w:val="2FE5271D"/>
    <w:rsid w:val="2FFD6164"/>
    <w:rsid w:val="30107868"/>
    <w:rsid w:val="301D1535"/>
    <w:rsid w:val="30200624"/>
    <w:rsid w:val="302216FB"/>
    <w:rsid w:val="302D38B1"/>
    <w:rsid w:val="3037562B"/>
    <w:rsid w:val="30402632"/>
    <w:rsid w:val="30406F02"/>
    <w:rsid w:val="30733E1D"/>
    <w:rsid w:val="308B33F3"/>
    <w:rsid w:val="3096741E"/>
    <w:rsid w:val="30983C2F"/>
    <w:rsid w:val="30A110A4"/>
    <w:rsid w:val="30A6777C"/>
    <w:rsid w:val="30B36C61"/>
    <w:rsid w:val="30B52369"/>
    <w:rsid w:val="30B73648"/>
    <w:rsid w:val="30C13DA9"/>
    <w:rsid w:val="30C21F49"/>
    <w:rsid w:val="30C37B1B"/>
    <w:rsid w:val="30DC4FCA"/>
    <w:rsid w:val="30F100C1"/>
    <w:rsid w:val="31283BB5"/>
    <w:rsid w:val="31434320"/>
    <w:rsid w:val="31486F2C"/>
    <w:rsid w:val="315D757E"/>
    <w:rsid w:val="317565C3"/>
    <w:rsid w:val="31A4332B"/>
    <w:rsid w:val="31B12DC9"/>
    <w:rsid w:val="31B2630F"/>
    <w:rsid w:val="31E05B58"/>
    <w:rsid w:val="321C6ECD"/>
    <w:rsid w:val="323131C9"/>
    <w:rsid w:val="32323330"/>
    <w:rsid w:val="324803BF"/>
    <w:rsid w:val="32602235"/>
    <w:rsid w:val="327D275F"/>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6270A7"/>
    <w:rsid w:val="337E1035"/>
    <w:rsid w:val="338349BC"/>
    <w:rsid w:val="33886860"/>
    <w:rsid w:val="33E81E5A"/>
    <w:rsid w:val="33EC7AFA"/>
    <w:rsid w:val="33EE11BD"/>
    <w:rsid w:val="33F37670"/>
    <w:rsid w:val="33F578E0"/>
    <w:rsid w:val="33F61A2E"/>
    <w:rsid w:val="341D6C5A"/>
    <w:rsid w:val="343245B1"/>
    <w:rsid w:val="34533858"/>
    <w:rsid w:val="347A0144"/>
    <w:rsid w:val="348A461C"/>
    <w:rsid w:val="349D7093"/>
    <w:rsid w:val="34B1413D"/>
    <w:rsid w:val="35094B0E"/>
    <w:rsid w:val="351C76B7"/>
    <w:rsid w:val="35473E89"/>
    <w:rsid w:val="355C0AD5"/>
    <w:rsid w:val="357B023E"/>
    <w:rsid w:val="35851A3A"/>
    <w:rsid w:val="35AB0D5C"/>
    <w:rsid w:val="35BE7F5D"/>
    <w:rsid w:val="35CD3935"/>
    <w:rsid w:val="35D20463"/>
    <w:rsid w:val="35D3102E"/>
    <w:rsid w:val="35E555C7"/>
    <w:rsid w:val="35EF127D"/>
    <w:rsid w:val="35F12602"/>
    <w:rsid w:val="36014FA3"/>
    <w:rsid w:val="36352F14"/>
    <w:rsid w:val="36462E68"/>
    <w:rsid w:val="364B3E7A"/>
    <w:rsid w:val="365E566F"/>
    <w:rsid w:val="36601FFD"/>
    <w:rsid w:val="36637EBD"/>
    <w:rsid w:val="366A64C1"/>
    <w:rsid w:val="36A07989"/>
    <w:rsid w:val="36FA437E"/>
    <w:rsid w:val="37074BD6"/>
    <w:rsid w:val="370D52DB"/>
    <w:rsid w:val="37161042"/>
    <w:rsid w:val="37224DFE"/>
    <w:rsid w:val="37724D1E"/>
    <w:rsid w:val="378E2D18"/>
    <w:rsid w:val="37921F90"/>
    <w:rsid w:val="379B2ED6"/>
    <w:rsid w:val="37A30CFD"/>
    <w:rsid w:val="37A72FFE"/>
    <w:rsid w:val="37B26DB8"/>
    <w:rsid w:val="37BC2DE2"/>
    <w:rsid w:val="37EA0060"/>
    <w:rsid w:val="37F92887"/>
    <w:rsid w:val="37FE1E64"/>
    <w:rsid w:val="380354B4"/>
    <w:rsid w:val="381279D4"/>
    <w:rsid w:val="38203191"/>
    <w:rsid w:val="383E5D60"/>
    <w:rsid w:val="38451BAB"/>
    <w:rsid w:val="384D1B5D"/>
    <w:rsid w:val="385A0EAA"/>
    <w:rsid w:val="385D408A"/>
    <w:rsid w:val="385E4900"/>
    <w:rsid w:val="386A6F5A"/>
    <w:rsid w:val="3881359D"/>
    <w:rsid w:val="3899362A"/>
    <w:rsid w:val="38B30C88"/>
    <w:rsid w:val="38E35AD8"/>
    <w:rsid w:val="38EF2E3F"/>
    <w:rsid w:val="38F75971"/>
    <w:rsid w:val="391A2AB5"/>
    <w:rsid w:val="391C0FB5"/>
    <w:rsid w:val="393A1099"/>
    <w:rsid w:val="394D72A3"/>
    <w:rsid w:val="39521DE6"/>
    <w:rsid w:val="39544012"/>
    <w:rsid w:val="3960396A"/>
    <w:rsid w:val="39640063"/>
    <w:rsid w:val="39720087"/>
    <w:rsid w:val="39723136"/>
    <w:rsid w:val="397A58BC"/>
    <w:rsid w:val="397B1178"/>
    <w:rsid w:val="39843B34"/>
    <w:rsid w:val="39C53791"/>
    <w:rsid w:val="39E3224E"/>
    <w:rsid w:val="39F0242A"/>
    <w:rsid w:val="3A04181E"/>
    <w:rsid w:val="3A3577D8"/>
    <w:rsid w:val="3A374606"/>
    <w:rsid w:val="3A3C3F6F"/>
    <w:rsid w:val="3A3D4BC8"/>
    <w:rsid w:val="3A537A01"/>
    <w:rsid w:val="3A591337"/>
    <w:rsid w:val="3A5C5DC6"/>
    <w:rsid w:val="3A633593"/>
    <w:rsid w:val="3A6D0344"/>
    <w:rsid w:val="3A782F64"/>
    <w:rsid w:val="3AA071B2"/>
    <w:rsid w:val="3AA97F22"/>
    <w:rsid w:val="3AC24284"/>
    <w:rsid w:val="3AD925C9"/>
    <w:rsid w:val="3ADE30A1"/>
    <w:rsid w:val="3AF81A31"/>
    <w:rsid w:val="3B072F57"/>
    <w:rsid w:val="3B1235D0"/>
    <w:rsid w:val="3B1E60AA"/>
    <w:rsid w:val="3B70245C"/>
    <w:rsid w:val="3B77166C"/>
    <w:rsid w:val="3B9B6C48"/>
    <w:rsid w:val="3BBF47C6"/>
    <w:rsid w:val="3BE26CAA"/>
    <w:rsid w:val="3C234D80"/>
    <w:rsid w:val="3C3C5899"/>
    <w:rsid w:val="3C42681F"/>
    <w:rsid w:val="3C4A29BE"/>
    <w:rsid w:val="3C685AAF"/>
    <w:rsid w:val="3C87533C"/>
    <w:rsid w:val="3C8C7E74"/>
    <w:rsid w:val="3C9937D7"/>
    <w:rsid w:val="3CB639DA"/>
    <w:rsid w:val="3CBD5CA6"/>
    <w:rsid w:val="3CC70BBF"/>
    <w:rsid w:val="3CCC5131"/>
    <w:rsid w:val="3CE745E5"/>
    <w:rsid w:val="3CEB31C7"/>
    <w:rsid w:val="3CF743AE"/>
    <w:rsid w:val="3D006466"/>
    <w:rsid w:val="3D0F3D59"/>
    <w:rsid w:val="3D11599E"/>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676158"/>
    <w:rsid w:val="3E76449F"/>
    <w:rsid w:val="3E765048"/>
    <w:rsid w:val="3E9C2E3E"/>
    <w:rsid w:val="3EA34E24"/>
    <w:rsid w:val="3EAC29A7"/>
    <w:rsid w:val="3ECA07E7"/>
    <w:rsid w:val="3ECF0B70"/>
    <w:rsid w:val="3ED56AED"/>
    <w:rsid w:val="3ED633E1"/>
    <w:rsid w:val="3EE0095C"/>
    <w:rsid w:val="3EE53B65"/>
    <w:rsid w:val="3EF07D44"/>
    <w:rsid w:val="3EF43037"/>
    <w:rsid w:val="3F233257"/>
    <w:rsid w:val="3F5E51FF"/>
    <w:rsid w:val="3F6A5C45"/>
    <w:rsid w:val="3F6C5190"/>
    <w:rsid w:val="3F900920"/>
    <w:rsid w:val="3FAB6C69"/>
    <w:rsid w:val="3FCB1F18"/>
    <w:rsid w:val="3FDF24E4"/>
    <w:rsid w:val="3FEC5D4E"/>
    <w:rsid w:val="3FF104A5"/>
    <w:rsid w:val="3FF12080"/>
    <w:rsid w:val="3FFF39A4"/>
    <w:rsid w:val="4004706C"/>
    <w:rsid w:val="400E2F20"/>
    <w:rsid w:val="402B1A4C"/>
    <w:rsid w:val="403F697C"/>
    <w:rsid w:val="40644F5E"/>
    <w:rsid w:val="4065572F"/>
    <w:rsid w:val="406A3F6F"/>
    <w:rsid w:val="40813CE0"/>
    <w:rsid w:val="40826BF1"/>
    <w:rsid w:val="40A01C85"/>
    <w:rsid w:val="40AA22DB"/>
    <w:rsid w:val="40AB67EA"/>
    <w:rsid w:val="40B563F6"/>
    <w:rsid w:val="40BB7C11"/>
    <w:rsid w:val="40EC4B48"/>
    <w:rsid w:val="41441915"/>
    <w:rsid w:val="417B0F19"/>
    <w:rsid w:val="41A904C2"/>
    <w:rsid w:val="41B22D3C"/>
    <w:rsid w:val="41B57C77"/>
    <w:rsid w:val="41C04648"/>
    <w:rsid w:val="41E869B7"/>
    <w:rsid w:val="41EC7387"/>
    <w:rsid w:val="41F36D58"/>
    <w:rsid w:val="41F73DDE"/>
    <w:rsid w:val="420D39AE"/>
    <w:rsid w:val="4218005B"/>
    <w:rsid w:val="425129E2"/>
    <w:rsid w:val="425E32E0"/>
    <w:rsid w:val="42677A68"/>
    <w:rsid w:val="4283543E"/>
    <w:rsid w:val="428D6AB0"/>
    <w:rsid w:val="42A3119D"/>
    <w:rsid w:val="42EF6284"/>
    <w:rsid w:val="4311120E"/>
    <w:rsid w:val="43146206"/>
    <w:rsid w:val="43171A0D"/>
    <w:rsid w:val="43382772"/>
    <w:rsid w:val="435A33AC"/>
    <w:rsid w:val="43762FDE"/>
    <w:rsid w:val="438C4BC4"/>
    <w:rsid w:val="439873F8"/>
    <w:rsid w:val="43C03369"/>
    <w:rsid w:val="43C91E50"/>
    <w:rsid w:val="43CB2586"/>
    <w:rsid w:val="43DA7FEE"/>
    <w:rsid w:val="440532AB"/>
    <w:rsid w:val="440B18C9"/>
    <w:rsid w:val="44136A7F"/>
    <w:rsid w:val="44166607"/>
    <w:rsid w:val="44382F71"/>
    <w:rsid w:val="444A2CAD"/>
    <w:rsid w:val="444D1E13"/>
    <w:rsid w:val="445D5F4C"/>
    <w:rsid w:val="446115D1"/>
    <w:rsid w:val="44663053"/>
    <w:rsid w:val="44896D41"/>
    <w:rsid w:val="44AE1A62"/>
    <w:rsid w:val="44C04765"/>
    <w:rsid w:val="44EE5822"/>
    <w:rsid w:val="44FF176D"/>
    <w:rsid w:val="451766E6"/>
    <w:rsid w:val="4526235B"/>
    <w:rsid w:val="452C0086"/>
    <w:rsid w:val="452E722C"/>
    <w:rsid w:val="45605633"/>
    <w:rsid w:val="456C3E29"/>
    <w:rsid w:val="45840A31"/>
    <w:rsid w:val="45A039E9"/>
    <w:rsid w:val="45A315F0"/>
    <w:rsid w:val="45B953B2"/>
    <w:rsid w:val="45D55AA5"/>
    <w:rsid w:val="45FA5263"/>
    <w:rsid w:val="460D5750"/>
    <w:rsid w:val="46420936"/>
    <w:rsid w:val="46456F86"/>
    <w:rsid w:val="46750B26"/>
    <w:rsid w:val="46793B1E"/>
    <w:rsid w:val="46851570"/>
    <w:rsid w:val="46B31543"/>
    <w:rsid w:val="46CB53EF"/>
    <w:rsid w:val="46E110B6"/>
    <w:rsid w:val="472407E9"/>
    <w:rsid w:val="472548CE"/>
    <w:rsid w:val="472F6377"/>
    <w:rsid w:val="47372C35"/>
    <w:rsid w:val="47623D82"/>
    <w:rsid w:val="47805B8E"/>
    <w:rsid w:val="478A48A3"/>
    <w:rsid w:val="47940C37"/>
    <w:rsid w:val="47BC49C7"/>
    <w:rsid w:val="47C30FA3"/>
    <w:rsid w:val="47E92D3B"/>
    <w:rsid w:val="47ED3CBC"/>
    <w:rsid w:val="47FD3438"/>
    <w:rsid w:val="48103D65"/>
    <w:rsid w:val="481423AF"/>
    <w:rsid w:val="4839282C"/>
    <w:rsid w:val="483B0352"/>
    <w:rsid w:val="488E5E34"/>
    <w:rsid w:val="488F02E4"/>
    <w:rsid w:val="489A38FC"/>
    <w:rsid w:val="48B3438D"/>
    <w:rsid w:val="48D72771"/>
    <w:rsid w:val="48E70F87"/>
    <w:rsid w:val="48FE718B"/>
    <w:rsid w:val="49172519"/>
    <w:rsid w:val="491931DD"/>
    <w:rsid w:val="491A21ED"/>
    <w:rsid w:val="492B13A5"/>
    <w:rsid w:val="49743816"/>
    <w:rsid w:val="498867F3"/>
    <w:rsid w:val="498C7290"/>
    <w:rsid w:val="49957340"/>
    <w:rsid w:val="49A20B9F"/>
    <w:rsid w:val="49DC3DB7"/>
    <w:rsid w:val="49F06669"/>
    <w:rsid w:val="49F20CC6"/>
    <w:rsid w:val="4A031138"/>
    <w:rsid w:val="4A04238F"/>
    <w:rsid w:val="4A0C378D"/>
    <w:rsid w:val="4A275032"/>
    <w:rsid w:val="4A537429"/>
    <w:rsid w:val="4A5964DD"/>
    <w:rsid w:val="4A5B66ED"/>
    <w:rsid w:val="4A866F35"/>
    <w:rsid w:val="4A8740D8"/>
    <w:rsid w:val="4A995C7E"/>
    <w:rsid w:val="4A9B56ED"/>
    <w:rsid w:val="4AA61F8B"/>
    <w:rsid w:val="4AB56AE2"/>
    <w:rsid w:val="4AC715A1"/>
    <w:rsid w:val="4ACF3ABF"/>
    <w:rsid w:val="4AD17F53"/>
    <w:rsid w:val="4AD44683"/>
    <w:rsid w:val="4B2042C9"/>
    <w:rsid w:val="4B553E21"/>
    <w:rsid w:val="4B6D2F19"/>
    <w:rsid w:val="4B7F2A23"/>
    <w:rsid w:val="4B9767A4"/>
    <w:rsid w:val="4B997C7D"/>
    <w:rsid w:val="4B9A5CD8"/>
    <w:rsid w:val="4BBA0128"/>
    <w:rsid w:val="4BC11CC6"/>
    <w:rsid w:val="4BEE3A62"/>
    <w:rsid w:val="4C045231"/>
    <w:rsid w:val="4C120BAA"/>
    <w:rsid w:val="4C182F06"/>
    <w:rsid w:val="4C187FDE"/>
    <w:rsid w:val="4C1A02F6"/>
    <w:rsid w:val="4C465518"/>
    <w:rsid w:val="4C541AA8"/>
    <w:rsid w:val="4C5432D9"/>
    <w:rsid w:val="4C7A183F"/>
    <w:rsid w:val="4C820C46"/>
    <w:rsid w:val="4C830758"/>
    <w:rsid w:val="4C85706A"/>
    <w:rsid w:val="4C885E9F"/>
    <w:rsid w:val="4C8E5FF6"/>
    <w:rsid w:val="4CA57814"/>
    <w:rsid w:val="4CB070AF"/>
    <w:rsid w:val="4CB325ED"/>
    <w:rsid w:val="4CB4456A"/>
    <w:rsid w:val="4CC71203"/>
    <w:rsid w:val="4CD70354"/>
    <w:rsid w:val="4D0F01CA"/>
    <w:rsid w:val="4D134167"/>
    <w:rsid w:val="4D211F7B"/>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C310A1"/>
    <w:rsid w:val="4EEF0743"/>
    <w:rsid w:val="4EFD4933"/>
    <w:rsid w:val="4F0F0F08"/>
    <w:rsid w:val="4F2522E4"/>
    <w:rsid w:val="4F3124AF"/>
    <w:rsid w:val="4F336227"/>
    <w:rsid w:val="4F4B59B3"/>
    <w:rsid w:val="4F711134"/>
    <w:rsid w:val="4F8E6C15"/>
    <w:rsid w:val="4F970FF0"/>
    <w:rsid w:val="4F9D1E71"/>
    <w:rsid w:val="4FA535FB"/>
    <w:rsid w:val="4FAD5FDA"/>
    <w:rsid w:val="4FB410AD"/>
    <w:rsid w:val="4FBC121A"/>
    <w:rsid w:val="4FD93D07"/>
    <w:rsid w:val="4FDB63B1"/>
    <w:rsid w:val="4FFE012F"/>
    <w:rsid w:val="4FFF26E4"/>
    <w:rsid w:val="4FFF539C"/>
    <w:rsid w:val="5006529A"/>
    <w:rsid w:val="500C7AB9"/>
    <w:rsid w:val="50110D78"/>
    <w:rsid w:val="50231AA3"/>
    <w:rsid w:val="504A2ADD"/>
    <w:rsid w:val="506365FE"/>
    <w:rsid w:val="507837EB"/>
    <w:rsid w:val="50AA36E0"/>
    <w:rsid w:val="50EC3059"/>
    <w:rsid w:val="512734B9"/>
    <w:rsid w:val="519139A5"/>
    <w:rsid w:val="519611B1"/>
    <w:rsid w:val="52103065"/>
    <w:rsid w:val="52161328"/>
    <w:rsid w:val="521C62D4"/>
    <w:rsid w:val="522C54FE"/>
    <w:rsid w:val="523E3D8C"/>
    <w:rsid w:val="524A4C06"/>
    <w:rsid w:val="525B5AA9"/>
    <w:rsid w:val="52972888"/>
    <w:rsid w:val="52AB2167"/>
    <w:rsid w:val="52CC3259"/>
    <w:rsid w:val="52EE16A6"/>
    <w:rsid w:val="52EE4555"/>
    <w:rsid w:val="530F7F4A"/>
    <w:rsid w:val="532E202C"/>
    <w:rsid w:val="53580116"/>
    <w:rsid w:val="53716767"/>
    <w:rsid w:val="53765375"/>
    <w:rsid w:val="53A7323B"/>
    <w:rsid w:val="53B44984"/>
    <w:rsid w:val="53DE30B3"/>
    <w:rsid w:val="53EF39DA"/>
    <w:rsid w:val="53F5446E"/>
    <w:rsid w:val="541115C4"/>
    <w:rsid w:val="5412124B"/>
    <w:rsid w:val="5420551B"/>
    <w:rsid w:val="54421842"/>
    <w:rsid w:val="54566DBB"/>
    <w:rsid w:val="546F7B53"/>
    <w:rsid w:val="54783BB9"/>
    <w:rsid w:val="54930741"/>
    <w:rsid w:val="54D720E4"/>
    <w:rsid w:val="54D945D9"/>
    <w:rsid w:val="54E0593D"/>
    <w:rsid w:val="55402FB8"/>
    <w:rsid w:val="554E2521"/>
    <w:rsid w:val="555464AA"/>
    <w:rsid w:val="55943D4D"/>
    <w:rsid w:val="55AD79E6"/>
    <w:rsid w:val="55E52D00"/>
    <w:rsid w:val="55F20FAE"/>
    <w:rsid w:val="55F522DF"/>
    <w:rsid w:val="55FA65BB"/>
    <w:rsid w:val="560A616A"/>
    <w:rsid w:val="562C39D0"/>
    <w:rsid w:val="56300D4C"/>
    <w:rsid w:val="56364B97"/>
    <w:rsid w:val="56371F3D"/>
    <w:rsid w:val="564A382F"/>
    <w:rsid w:val="564E7DEA"/>
    <w:rsid w:val="565E5677"/>
    <w:rsid w:val="567710EF"/>
    <w:rsid w:val="5699334B"/>
    <w:rsid w:val="56AB3033"/>
    <w:rsid w:val="56B819B5"/>
    <w:rsid w:val="56BF0397"/>
    <w:rsid w:val="56C90E1A"/>
    <w:rsid w:val="56D12FC4"/>
    <w:rsid w:val="56E224E3"/>
    <w:rsid w:val="56FC74AA"/>
    <w:rsid w:val="570539B2"/>
    <w:rsid w:val="5716253D"/>
    <w:rsid w:val="57226735"/>
    <w:rsid w:val="57284393"/>
    <w:rsid w:val="572F13DF"/>
    <w:rsid w:val="573F6771"/>
    <w:rsid w:val="574700A2"/>
    <w:rsid w:val="574C4C89"/>
    <w:rsid w:val="574D1E50"/>
    <w:rsid w:val="5751145C"/>
    <w:rsid w:val="57584ED1"/>
    <w:rsid w:val="57591526"/>
    <w:rsid w:val="57644DBD"/>
    <w:rsid w:val="576A0C7E"/>
    <w:rsid w:val="57772E27"/>
    <w:rsid w:val="57805DDE"/>
    <w:rsid w:val="57994F16"/>
    <w:rsid w:val="579D0B84"/>
    <w:rsid w:val="57B0459E"/>
    <w:rsid w:val="57EF74E7"/>
    <w:rsid w:val="583A5E72"/>
    <w:rsid w:val="58421D79"/>
    <w:rsid w:val="584256A6"/>
    <w:rsid w:val="58921FF7"/>
    <w:rsid w:val="589318F2"/>
    <w:rsid w:val="58BD0EBB"/>
    <w:rsid w:val="58BF5B9C"/>
    <w:rsid w:val="58D06CE7"/>
    <w:rsid w:val="58D07D35"/>
    <w:rsid w:val="58EE7873"/>
    <w:rsid w:val="58EF2B3F"/>
    <w:rsid w:val="591D4285"/>
    <w:rsid w:val="59300B63"/>
    <w:rsid w:val="59444D5E"/>
    <w:rsid w:val="5945561B"/>
    <w:rsid w:val="595E58FF"/>
    <w:rsid w:val="59661118"/>
    <w:rsid w:val="598F33C5"/>
    <w:rsid w:val="5990466F"/>
    <w:rsid w:val="59AD1935"/>
    <w:rsid w:val="59C931D6"/>
    <w:rsid w:val="59E07DCE"/>
    <w:rsid w:val="59EE16C8"/>
    <w:rsid w:val="59F922F0"/>
    <w:rsid w:val="5A035A7E"/>
    <w:rsid w:val="5A041EA2"/>
    <w:rsid w:val="5A116406"/>
    <w:rsid w:val="5A194102"/>
    <w:rsid w:val="5A194CD7"/>
    <w:rsid w:val="5A1B5B01"/>
    <w:rsid w:val="5A26196F"/>
    <w:rsid w:val="5A342954"/>
    <w:rsid w:val="5A3E5B3B"/>
    <w:rsid w:val="5A4335AF"/>
    <w:rsid w:val="5A440614"/>
    <w:rsid w:val="5A5859F5"/>
    <w:rsid w:val="5A754F5B"/>
    <w:rsid w:val="5A78262F"/>
    <w:rsid w:val="5A7914CD"/>
    <w:rsid w:val="5A9B3C41"/>
    <w:rsid w:val="5AAD1584"/>
    <w:rsid w:val="5ADB058E"/>
    <w:rsid w:val="5ADF702C"/>
    <w:rsid w:val="5AEF1D4A"/>
    <w:rsid w:val="5AF734FA"/>
    <w:rsid w:val="5B0C6127"/>
    <w:rsid w:val="5B1733CD"/>
    <w:rsid w:val="5B61365E"/>
    <w:rsid w:val="5B7244A9"/>
    <w:rsid w:val="5B7D0EE0"/>
    <w:rsid w:val="5B89037A"/>
    <w:rsid w:val="5B9042C4"/>
    <w:rsid w:val="5B94420C"/>
    <w:rsid w:val="5B9F25CB"/>
    <w:rsid w:val="5B9F7E0E"/>
    <w:rsid w:val="5BA4622E"/>
    <w:rsid w:val="5BAA161F"/>
    <w:rsid w:val="5BE32D83"/>
    <w:rsid w:val="5BE87EA3"/>
    <w:rsid w:val="5C1D46F3"/>
    <w:rsid w:val="5C243387"/>
    <w:rsid w:val="5C244164"/>
    <w:rsid w:val="5C341852"/>
    <w:rsid w:val="5C3D1EF1"/>
    <w:rsid w:val="5C447CC6"/>
    <w:rsid w:val="5C466AA1"/>
    <w:rsid w:val="5C6738EB"/>
    <w:rsid w:val="5C78171D"/>
    <w:rsid w:val="5C8F56E5"/>
    <w:rsid w:val="5C9D2F32"/>
    <w:rsid w:val="5C9D5CFC"/>
    <w:rsid w:val="5CBC2899"/>
    <w:rsid w:val="5CCE4539"/>
    <w:rsid w:val="5D25594A"/>
    <w:rsid w:val="5D46671A"/>
    <w:rsid w:val="5D7063F7"/>
    <w:rsid w:val="5D770DC5"/>
    <w:rsid w:val="5D8777FB"/>
    <w:rsid w:val="5D887595"/>
    <w:rsid w:val="5DA14140"/>
    <w:rsid w:val="5DA55151"/>
    <w:rsid w:val="5DA6621F"/>
    <w:rsid w:val="5DB46785"/>
    <w:rsid w:val="5DDD79E4"/>
    <w:rsid w:val="5DFE2B1C"/>
    <w:rsid w:val="5E134275"/>
    <w:rsid w:val="5E30337C"/>
    <w:rsid w:val="5E375833"/>
    <w:rsid w:val="5E6737F7"/>
    <w:rsid w:val="5ECF336C"/>
    <w:rsid w:val="5ED64BA3"/>
    <w:rsid w:val="5EE13545"/>
    <w:rsid w:val="5EE668B3"/>
    <w:rsid w:val="5EEB6F20"/>
    <w:rsid w:val="5F2010E3"/>
    <w:rsid w:val="5F2340BB"/>
    <w:rsid w:val="5F296758"/>
    <w:rsid w:val="5F405680"/>
    <w:rsid w:val="5F581F25"/>
    <w:rsid w:val="5F79562D"/>
    <w:rsid w:val="5F817D60"/>
    <w:rsid w:val="5F9A3EA5"/>
    <w:rsid w:val="5FA40CA6"/>
    <w:rsid w:val="5FA8108B"/>
    <w:rsid w:val="5FBF4A2D"/>
    <w:rsid w:val="5FCA4D1B"/>
    <w:rsid w:val="5FDC09A4"/>
    <w:rsid w:val="5FEB2206"/>
    <w:rsid w:val="5FF5280F"/>
    <w:rsid w:val="5FF909F7"/>
    <w:rsid w:val="600A528D"/>
    <w:rsid w:val="602A462E"/>
    <w:rsid w:val="60301004"/>
    <w:rsid w:val="60477D84"/>
    <w:rsid w:val="606801FF"/>
    <w:rsid w:val="608A03D0"/>
    <w:rsid w:val="60A242F4"/>
    <w:rsid w:val="60AC1E47"/>
    <w:rsid w:val="60B04315"/>
    <w:rsid w:val="60BD1DF5"/>
    <w:rsid w:val="60D94755"/>
    <w:rsid w:val="60DF2C33"/>
    <w:rsid w:val="610C47C1"/>
    <w:rsid w:val="61103B02"/>
    <w:rsid w:val="612702A0"/>
    <w:rsid w:val="613A0360"/>
    <w:rsid w:val="61482F23"/>
    <w:rsid w:val="614B5418"/>
    <w:rsid w:val="61651C78"/>
    <w:rsid w:val="616A4376"/>
    <w:rsid w:val="6177071C"/>
    <w:rsid w:val="617856B1"/>
    <w:rsid w:val="618556EB"/>
    <w:rsid w:val="6194346A"/>
    <w:rsid w:val="61961052"/>
    <w:rsid w:val="61AD3C17"/>
    <w:rsid w:val="61B9039E"/>
    <w:rsid w:val="61B96F1D"/>
    <w:rsid w:val="61BA6ED7"/>
    <w:rsid w:val="61C826FF"/>
    <w:rsid w:val="61E0487E"/>
    <w:rsid w:val="61E1051A"/>
    <w:rsid w:val="620E3238"/>
    <w:rsid w:val="62134A81"/>
    <w:rsid w:val="6237370D"/>
    <w:rsid w:val="624219D4"/>
    <w:rsid w:val="624B31E8"/>
    <w:rsid w:val="62695DD8"/>
    <w:rsid w:val="62AE6F88"/>
    <w:rsid w:val="62BC3071"/>
    <w:rsid w:val="62C70472"/>
    <w:rsid w:val="62F47015"/>
    <w:rsid w:val="62FB30A8"/>
    <w:rsid w:val="630D2647"/>
    <w:rsid w:val="633E246B"/>
    <w:rsid w:val="636E2F98"/>
    <w:rsid w:val="637569B7"/>
    <w:rsid w:val="638B6E5F"/>
    <w:rsid w:val="6390441C"/>
    <w:rsid w:val="63943E17"/>
    <w:rsid w:val="6396372A"/>
    <w:rsid w:val="639A3CA1"/>
    <w:rsid w:val="639F50BF"/>
    <w:rsid w:val="63A04FAD"/>
    <w:rsid w:val="63A0636E"/>
    <w:rsid w:val="63B42A2F"/>
    <w:rsid w:val="63C80FC1"/>
    <w:rsid w:val="63D44B84"/>
    <w:rsid w:val="63E7707E"/>
    <w:rsid w:val="63ED54FF"/>
    <w:rsid w:val="63FD229F"/>
    <w:rsid w:val="64070F3B"/>
    <w:rsid w:val="640A4811"/>
    <w:rsid w:val="642C4BC8"/>
    <w:rsid w:val="64395C36"/>
    <w:rsid w:val="645111D2"/>
    <w:rsid w:val="64580460"/>
    <w:rsid w:val="6468704A"/>
    <w:rsid w:val="64700C9D"/>
    <w:rsid w:val="647B323D"/>
    <w:rsid w:val="647B7539"/>
    <w:rsid w:val="647C1DB2"/>
    <w:rsid w:val="647F76CA"/>
    <w:rsid w:val="64A23E81"/>
    <w:rsid w:val="64C15C8A"/>
    <w:rsid w:val="650B2B24"/>
    <w:rsid w:val="65102E3B"/>
    <w:rsid w:val="65164170"/>
    <w:rsid w:val="651C35EA"/>
    <w:rsid w:val="651E2D4A"/>
    <w:rsid w:val="652C38CB"/>
    <w:rsid w:val="653F2EC9"/>
    <w:rsid w:val="65462486"/>
    <w:rsid w:val="65516FAF"/>
    <w:rsid w:val="657966D6"/>
    <w:rsid w:val="65984BDE"/>
    <w:rsid w:val="65A166C8"/>
    <w:rsid w:val="65C021EE"/>
    <w:rsid w:val="65ED42ED"/>
    <w:rsid w:val="66030B7B"/>
    <w:rsid w:val="661B2E96"/>
    <w:rsid w:val="664416B7"/>
    <w:rsid w:val="66575A26"/>
    <w:rsid w:val="66651F0E"/>
    <w:rsid w:val="668F32F7"/>
    <w:rsid w:val="66901E43"/>
    <w:rsid w:val="66912E15"/>
    <w:rsid w:val="6694143E"/>
    <w:rsid w:val="6694184A"/>
    <w:rsid w:val="66C51580"/>
    <w:rsid w:val="66CD1258"/>
    <w:rsid w:val="66E6621D"/>
    <w:rsid w:val="66E666F9"/>
    <w:rsid w:val="670B532E"/>
    <w:rsid w:val="67133448"/>
    <w:rsid w:val="677560D9"/>
    <w:rsid w:val="677769DB"/>
    <w:rsid w:val="6779268E"/>
    <w:rsid w:val="679113F7"/>
    <w:rsid w:val="679D64DC"/>
    <w:rsid w:val="67D82B17"/>
    <w:rsid w:val="67DB0582"/>
    <w:rsid w:val="67E6716F"/>
    <w:rsid w:val="6802099C"/>
    <w:rsid w:val="68184196"/>
    <w:rsid w:val="684C2343"/>
    <w:rsid w:val="684D1FEF"/>
    <w:rsid w:val="685013FC"/>
    <w:rsid w:val="685407AB"/>
    <w:rsid w:val="6880754B"/>
    <w:rsid w:val="688478B7"/>
    <w:rsid w:val="688578B8"/>
    <w:rsid w:val="68BE1513"/>
    <w:rsid w:val="690069D6"/>
    <w:rsid w:val="690C0468"/>
    <w:rsid w:val="6945758D"/>
    <w:rsid w:val="695B08E4"/>
    <w:rsid w:val="69605A13"/>
    <w:rsid w:val="697A7BC6"/>
    <w:rsid w:val="69A17E74"/>
    <w:rsid w:val="69A736F2"/>
    <w:rsid w:val="69D348B3"/>
    <w:rsid w:val="69EB2192"/>
    <w:rsid w:val="6A4F6358"/>
    <w:rsid w:val="6A6148DC"/>
    <w:rsid w:val="6A6C3BDD"/>
    <w:rsid w:val="6A7470A3"/>
    <w:rsid w:val="6A7C1D67"/>
    <w:rsid w:val="6A81338F"/>
    <w:rsid w:val="6AA8243F"/>
    <w:rsid w:val="6ABF0D2B"/>
    <w:rsid w:val="6AD41442"/>
    <w:rsid w:val="6AE06B15"/>
    <w:rsid w:val="6AF5760E"/>
    <w:rsid w:val="6B082D6E"/>
    <w:rsid w:val="6B163D0D"/>
    <w:rsid w:val="6B2B29E1"/>
    <w:rsid w:val="6B470CF0"/>
    <w:rsid w:val="6B564DC0"/>
    <w:rsid w:val="6B6B7C05"/>
    <w:rsid w:val="6B6E5025"/>
    <w:rsid w:val="6B8B26DE"/>
    <w:rsid w:val="6BA06DB9"/>
    <w:rsid w:val="6BAB2B03"/>
    <w:rsid w:val="6BCB05E8"/>
    <w:rsid w:val="6BD82003"/>
    <w:rsid w:val="6BDF1690"/>
    <w:rsid w:val="6BF344D5"/>
    <w:rsid w:val="6BFD39ED"/>
    <w:rsid w:val="6C3B481B"/>
    <w:rsid w:val="6C460B58"/>
    <w:rsid w:val="6C4B6345"/>
    <w:rsid w:val="6CB07AA2"/>
    <w:rsid w:val="6CB6087E"/>
    <w:rsid w:val="6CBD4D91"/>
    <w:rsid w:val="6D005DA3"/>
    <w:rsid w:val="6D0E4BFD"/>
    <w:rsid w:val="6D2B22B1"/>
    <w:rsid w:val="6D830B7D"/>
    <w:rsid w:val="6D870E15"/>
    <w:rsid w:val="6DD14EB6"/>
    <w:rsid w:val="6DDD7E95"/>
    <w:rsid w:val="6E0779B6"/>
    <w:rsid w:val="6E245D02"/>
    <w:rsid w:val="6E44547D"/>
    <w:rsid w:val="6E4771A1"/>
    <w:rsid w:val="6E582383"/>
    <w:rsid w:val="6E5A3889"/>
    <w:rsid w:val="6E7375DF"/>
    <w:rsid w:val="6E866A33"/>
    <w:rsid w:val="6E96509E"/>
    <w:rsid w:val="6E9817E3"/>
    <w:rsid w:val="6EDA2090"/>
    <w:rsid w:val="6EE21295"/>
    <w:rsid w:val="6EEC76B6"/>
    <w:rsid w:val="6EF709D3"/>
    <w:rsid w:val="6EFE5D0F"/>
    <w:rsid w:val="6F0B7C94"/>
    <w:rsid w:val="6F227EA1"/>
    <w:rsid w:val="6F2F4126"/>
    <w:rsid w:val="6F396F64"/>
    <w:rsid w:val="6F6E5034"/>
    <w:rsid w:val="6F780CAA"/>
    <w:rsid w:val="6F814D09"/>
    <w:rsid w:val="6FA06B69"/>
    <w:rsid w:val="6FAD2D94"/>
    <w:rsid w:val="6FBF1882"/>
    <w:rsid w:val="6FC512C7"/>
    <w:rsid w:val="6FC97E45"/>
    <w:rsid w:val="6FD17773"/>
    <w:rsid w:val="6FD26F3F"/>
    <w:rsid w:val="6FDD529B"/>
    <w:rsid w:val="6FF72C1C"/>
    <w:rsid w:val="702C0BDD"/>
    <w:rsid w:val="704B27CA"/>
    <w:rsid w:val="70514CF5"/>
    <w:rsid w:val="70517453"/>
    <w:rsid w:val="70904E30"/>
    <w:rsid w:val="709C33D5"/>
    <w:rsid w:val="70DC17CE"/>
    <w:rsid w:val="70F23D09"/>
    <w:rsid w:val="70FA6268"/>
    <w:rsid w:val="710E48BB"/>
    <w:rsid w:val="71266898"/>
    <w:rsid w:val="712C426F"/>
    <w:rsid w:val="713D268B"/>
    <w:rsid w:val="71425FB3"/>
    <w:rsid w:val="71454C52"/>
    <w:rsid w:val="714C327A"/>
    <w:rsid w:val="714E74C1"/>
    <w:rsid w:val="714F2E46"/>
    <w:rsid w:val="7151701B"/>
    <w:rsid w:val="71563A5E"/>
    <w:rsid w:val="716C7B6A"/>
    <w:rsid w:val="716D0E4B"/>
    <w:rsid w:val="71725314"/>
    <w:rsid w:val="71761560"/>
    <w:rsid w:val="71813538"/>
    <w:rsid w:val="71B9071B"/>
    <w:rsid w:val="71BB1E19"/>
    <w:rsid w:val="71D90A58"/>
    <w:rsid w:val="71DA5B13"/>
    <w:rsid w:val="71E137F4"/>
    <w:rsid w:val="71E773D6"/>
    <w:rsid w:val="71F95B7C"/>
    <w:rsid w:val="7200098D"/>
    <w:rsid w:val="721814EF"/>
    <w:rsid w:val="72243330"/>
    <w:rsid w:val="72282A45"/>
    <w:rsid w:val="722A1DEC"/>
    <w:rsid w:val="7282152E"/>
    <w:rsid w:val="728A58AF"/>
    <w:rsid w:val="7290714D"/>
    <w:rsid w:val="72DF18D1"/>
    <w:rsid w:val="72EA7412"/>
    <w:rsid w:val="72EF0EFD"/>
    <w:rsid w:val="72F15A2C"/>
    <w:rsid w:val="730443D8"/>
    <w:rsid w:val="730E64E0"/>
    <w:rsid w:val="73246BE6"/>
    <w:rsid w:val="732D7B23"/>
    <w:rsid w:val="732F38B8"/>
    <w:rsid w:val="733406AD"/>
    <w:rsid w:val="733B7909"/>
    <w:rsid w:val="7342138D"/>
    <w:rsid w:val="734D525A"/>
    <w:rsid w:val="73816CB2"/>
    <w:rsid w:val="73926DE2"/>
    <w:rsid w:val="739369E5"/>
    <w:rsid w:val="739661C5"/>
    <w:rsid w:val="73B74BBB"/>
    <w:rsid w:val="73D46810"/>
    <w:rsid w:val="73DA0EC5"/>
    <w:rsid w:val="73E8476A"/>
    <w:rsid w:val="73EA5F16"/>
    <w:rsid w:val="73EA6467"/>
    <w:rsid w:val="73EE3736"/>
    <w:rsid w:val="740B0A69"/>
    <w:rsid w:val="741255AF"/>
    <w:rsid w:val="74263A6C"/>
    <w:rsid w:val="742D56D4"/>
    <w:rsid w:val="7435737E"/>
    <w:rsid w:val="743E10F2"/>
    <w:rsid w:val="744446C4"/>
    <w:rsid w:val="745D20F1"/>
    <w:rsid w:val="74785185"/>
    <w:rsid w:val="74A06C82"/>
    <w:rsid w:val="74A16C60"/>
    <w:rsid w:val="74B13AC0"/>
    <w:rsid w:val="74D71A77"/>
    <w:rsid w:val="74E41E3F"/>
    <w:rsid w:val="74FA6D1C"/>
    <w:rsid w:val="75006A13"/>
    <w:rsid w:val="75143C10"/>
    <w:rsid w:val="753C2ACE"/>
    <w:rsid w:val="753E6CEC"/>
    <w:rsid w:val="7553542F"/>
    <w:rsid w:val="75560F56"/>
    <w:rsid w:val="755D28D9"/>
    <w:rsid w:val="75664E30"/>
    <w:rsid w:val="756C2266"/>
    <w:rsid w:val="7577343F"/>
    <w:rsid w:val="758824DE"/>
    <w:rsid w:val="75B52CAC"/>
    <w:rsid w:val="75BB4DB9"/>
    <w:rsid w:val="75C01795"/>
    <w:rsid w:val="75CA0DE4"/>
    <w:rsid w:val="75E2338B"/>
    <w:rsid w:val="75ED0ABD"/>
    <w:rsid w:val="75F87FD5"/>
    <w:rsid w:val="75FE5612"/>
    <w:rsid w:val="760858AB"/>
    <w:rsid w:val="763253C4"/>
    <w:rsid w:val="764D7283"/>
    <w:rsid w:val="765760D0"/>
    <w:rsid w:val="76592AF4"/>
    <w:rsid w:val="767C6DED"/>
    <w:rsid w:val="76850527"/>
    <w:rsid w:val="76A26988"/>
    <w:rsid w:val="76C87996"/>
    <w:rsid w:val="76CF1651"/>
    <w:rsid w:val="76EB4EFF"/>
    <w:rsid w:val="77147463"/>
    <w:rsid w:val="772616E6"/>
    <w:rsid w:val="77266ECD"/>
    <w:rsid w:val="772E60A5"/>
    <w:rsid w:val="772F49B7"/>
    <w:rsid w:val="773342E6"/>
    <w:rsid w:val="77387FCF"/>
    <w:rsid w:val="77436A5E"/>
    <w:rsid w:val="775B3643"/>
    <w:rsid w:val="7775620B"/>
    <w:rsid w:val="777D13A3"/>
    <w:rsid w:val="777E15A5"/>
    <w:rsid w:val="777E76EA"/>
    <w:rsid w:val="778F77DE"/>
    <w:rsid w:val="77AE0291"/>
    <w:rsid w:val="77E6256B"/>
    <w:rsid w:val="780178D3"/>
    <w:rsid w:val="78270079"/>
    <w:rsid w:val="7829475F"/>
    <w:rsid w:val="785F2C67"/>
    <w:rsid w:val="787A0305"/>
    <w:rsid w:val="78860DD9"/>
    <w:rsid w:val="789B03CD"/>
    <w:rsid w:val="78B90C9C"/>
    <w:rsid w:val="78D53072"/>
    <w:rsid w:val="78E0753C"/>
    <w:rsid w:val="78E22B8B"/>
    <w:rsid w:val="78F12067"/>
    <w:rsid w:val="78FA33E7"/>
    <w:rsid w:val="790229FE"/>
    <w:rsid w:val="79071BED"/>
    <w:rsid w:val="79134DAF"/>
    <w:rsid w:val="791A2350"/>
    <w:rsid w:val="791C556F"/>
    <w:rsid w:val="792D18D9"/>
    <w:rsid w:val="792D736C"/>
    <w:rsid w:val="79405A73"/>
    <w:rsid w:val="794B7229"/>
    <w:rsid w:val="795C334F"/>
    <w:rsid w:val="798B13E2"/>
    <w:rsid w:val="798C137C"/>
    <w:rsid w:val="79997901"/>
    <w:rsid w:val="79A525BC"/>
    <w:rsid w:val="79BA797F"/>
    <w:rsid w:val="79CA3393"/>
    <w:rsid w:val="79D77B27"/>
    <w:rsid w:val="79DB0863"/>
    <w:rsid w:val="79E2530B"/>
    <w:rsid w:val="79F05485"/>
    <w:rsid w:val="79F71A7C"/>
    <w:rsid w:val="79FC3BB6"/>
    <w:rsid w:val="7A184A9C"/>
    <w:rsid w:val="7A212F9C"/>
    <w:rsid w:val="7A242220"/>
    <w:rsid w:val="7A3129A1"/>
    <w:rsid w:val="7A376B29"/>
    <w:rsid w:val="7A423EEC"/>
    <w:rsid w:val="7A703649"/>
    <w:rsid w:val="7AB65128"/>
    <w:rsid w:val="7AD83335"/>
    <w:rsid w:val="7ADA0531"/>
    <w:rsid w:val="7B0D16AD"/>
    <w:rsid w:val="7B1B4CE1"/>
    <w:rsid w:val="7B2C2104"/>
    <w:rsid w:val="7B2E7ECD"/>
    <w:rsid w:val="7B890DF9"/>
    <w:rsid w:val="7B9E012B"/>
    <w:rsid w:val="7B9F061D"/>
    <w:rsid w:val="7BA25186"/>
    <w:rsid w:val="7BAC3172"/>
    <w:rsid w:val="7BB07BA1"/>
    <w:rsid w:val="7BCA0DB9"/>
    <w:rsid w:val="7BCA6449"/>
    <w:rsid w:val="7BEA37FA"/>
    <w:rsid w:val="7C0569B5"/>
    <w:rsid w:val="7C0B450A"/>
    <w:rsid w:val="7C14258F"/>
    <w:rsid w:val="7C561F60"/>
    <w:rsid w:val="7C664B17"/>
    <w:rsid w:val="7C6C743E"/>
    <w:rsid w:val="7C736A5E"/>
    <w:rsid w:val="7C99506C"/>
    <w:rsid w:val="7C9A5A13"/>
    <w:rsid w:val="7CA70B1D"/>
    <w:rsid w:val="7CD11075"/>
    <w:rsid w:val="7CDA70F7"/>
    <w:rsid w:val="7CE43668"/>
    <w:rsid w:val="7CE4418A"/>
    <w:rsid w:val="7CF206FA"/>
    <w:rsid w:val="7CF91FCA"/>
    <w:rsid w:val="7D1868D9"/>
    <w:rsid w:val="7D407F55"/>
    <w:rsid w:val="7D4420F2"/>
    <w:rsid w:val="7D481598"/>
    <w:rsid w:val="7D49303B"/>
    <w:rsid w:val="7D5A704A"/>
    <w:rsid w:val="7DAA59ED"/>
    <w:rsid w:val="7DD470F5"/>
    <w:rsid w:val="7DE91210"/>
    <w:rsid w:val="7E067B07"/>
    <w:rsid w:val="7E210829"/>
    <w:rsid w:val="7E3D57DB"/>
    <w:rsid w:val="7E4135F5"/>
    <w:rsid w:val="7E5754F4"/>
    <w:rsid w:val="7E5D6EFF"/>
    <w:rsid w:val="7E6476FC"/>
    <w:rsid w:val="7E6C6BD5"/>
    <w:rsid w:val="7E713904"/>
    <w:rsid w:val="7E786F03"/>
    <w:rsid w:val="7E7933A7"/>
    <w:rsid w:val="7E7E7292"/>
    <w:rsid w:val="7E9D7FC8"/>
    <w:rsid w:val="7EB71685"/>
    <w:rsid w:val="7EC520CE"/>
    <w:rsid w:val="7ECD592F"/>
    <w:rsid w:val="7EE90C95"/>
    <w:rsid w:val="7EEC24B0"/>
    <w:rsid w:val="7EF40344"/>
    <w:rsid w:val="7EF85335"/>
    <w:rsid w:val="7EFC617C"/>
    <w:rsid w:val="7F1255AA"/>
    <w:rsid w:val="7F192494"/>
    <w:rsid w:val="7F4133F6"/>
    <w:rsid w:val="7F6E2716"/>
    <w:rsid w:val="7F714308"/>
    <w:rsid w:val="7F8015A7"/>
    <w:rsid w:val="7F834860"/>
    <w:rsid w:val="7F9728DD"/>
    <w:rsid w:val="7F9A2B41"/>
    <w:rsid w:val="7F9B1826"/>
    <w:rsid w:val="7F9E3DD3"/>
    <w:rsid w:val="7FA41788"/>
    <w:rsid w:val="7FB84310"/>
    <w:rsid w:val="7FC411AE"/>
    <w:rsid w:val="7FC91E5B"/>
    <w:rsid w:val="7FE17645"/>
    <w:rsid w:val="7FE3699C"/>
    <w:rsid w:val="7FEC3D80"/>
    <w:rsid w:val="7FEF0AAD"/>
    <w:rsid w:val="7FF64F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2"/>
    <w:qFormat/>
    <w:uiPriority w:val="0"/>
    <w:rPr>
      <w:rFonts w:ascii="宋体"/>
      <w:sz w:val="24"/>
    </w:rPr>
  </w:style>
  <w:style w:type="paragraph" w:styleId="10">
    <w:name w:val="annotation text"/>
    <w:basedOn w:val="1"/>
    <w:link w:val="43"/>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widowControl w:val="0"/>
      <w:spacing w:line="360" w:lineRule="auto"/>
      <w:ind w:left="608" w:hanging="608"/>
      <w:jc w:val="both"/>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4"/>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annotation subject"/>
    <w:basedOn w:val="10"/>
    <w:next w:val="10"/>
    <w:link w:val="45"/>
    <w:qFormat/>
    <w:uiPriority w:val="0"/>
    <w:pPr>
      <w:widowControl w:val="0"/>
    </w:pPr>
    <w:rPr>
      <w:b/>
      <w:bCs/>
      <w:kern w:val="2"/>
      <w:szCs w:val="24"/>
    </w:rPr>
  </w:style>
  <w:style w:type="paragraph" w:styleId="31">
    <w:name w:val="Body Text First Indent"/>
    <w:basedOn w:val="12"/>
    <w:next w:val="1"/>
    <w:qFormat/>
    <w:uiPriority w:val="0"/>
    <w:pPr>
      <w:spacing w:after="120"/>
      <w:ind w:firstLine="420" w:firstLineChars="100"/>
    </w:pPr>
  </w:style>
  <w:style w:type="paragraph" w:styleId="32">
    <w:name w:val="Body Text First Indent 2"/>
    <w:basedOn w:val="13"/>
    <w:next w:val="12"/>
    <w:qFormat/>
    <w:uiPriority w:val="0"/>
    <w:pPr>
      <w:snapToGrid w:val="0"/>
      <w:spacing w:after="120" w:afterLines="0"/>
      <w:ind w:left="420" w:firstLine="420" w:firstLineChars="200"/>
    </w:pPr>
    <w:rPr>
      <w:rFonts w:ascii="Tahoma" w:hAnsi="Tahoma"/>
      <w:kern w:val="2"/>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paragraph" w:customStyle="1" w:styleId="40">
    <w:name w:val="table of authorities1"/>
    <w:basedOn w:val="1"/>
    <w:next w:val="1"/>
    <w:qFormat/>
    <w:uiPriority w:val="0"/>
    <w:pPr>
      <w:ind w:left="420" w:leftChars="200"/>
    </w:pPr>
  </w:style>
  <w:style w:type="paragraph" w:customStyle="1" w:styleId="41">
    <w:name w:val="样式 文字 + 首行缩进:  2 字符3"/>
    <w:basedOn w:val="1"/>
    <w:qFormat/>
    <w:uiPriority w:val="0"/>
    <w:pPr>
      <w:spacing w:line="360" w:lineRule="auto"/>
      <w:jc w:val="left"/>
    </w:pPr>
    <w:rPr>
      <w:rFonts w:ascii="Calibri" w:hAnsi="Calibri"/>
      <w:sz w:val="28"/>
      <w:szCs w:val="28"/>
    </w:rPr>
  </w:style>
  <w:style w:type="character" w:customStyle="1" w:styleId="42">
    <w:name w:val="文档结构图 Char"/>
    <w:link w:val="9"/>
    <w:qFormat/>
    <w:uiPriority w:val="0"/>
    <w:rPr>
      <w:rFonts w:ascii="宋体"/>
      <w:kern w:val="2"/>
      <w:sz w:val="24"/>
      <w:szCs w:val="24"/>
    </w:rPr>
  </w:style>
  <w:style w:type="character" w:customStyle="1" w:styleId="43">
    <w:name w:val="批注文字 Char"/>
    <w:link w:val="10"/>
    <w:qFormat/>
    <w:uiPriority w:val="99"/>
    <w:rPr>
      <w:sz w:val="21"/>
    </w:rPr>
  </w:style>
  <w:style w:type="character" w:customStyle="1" w:styleId="44">
    <w:name w:val="批注框文本 Char"/>
    <w:link w:val="19"/>
    <w:qFormat/>
    <w:uiPriority w:val="0"/>
    <w:rPr>
      <w:kern w:val="2"/>
      <w:sz w:val="18"/>
      <w:szCs w:val="18"/>
    </w:rPr>
  </w:style>
  <w:style w:type="character" w:customStyle="1" w:styleId="45">
    <w:name w:val="批注主题 Char"/>
    <w:link w:val="30"/>
    <w:qFormat/>
    <w:uiPriority w:val="0"/>
    <w:rPr>
      <w:b/>
      <w:bCs/>
      <w:kern w:val="2"/>
      <w:sz w:val="21"/>
      <w:szCs w:val="24"/>
    </w:rPr>
  </w:style>
  <w:style w:type="character" w:customStyle="1" w:styleId="46">
    <w:name w:val="font01"/>
    <w:basedOn w:val="35"/>
    <w:qFormat/>
    <w:uiPriority w:val="0"/>
    <w:rPr>
      <w:rFonts w:hint="default" w:ascii="Times New Roman" w:hAnsi="Times New Roman" w:cs="Times New Roman"/>
      <w:color w:val="000000"/>
      <w:sz w:val="20"/>
      <w:szCs w:val="20"/>
      <w:u w:val="none"/>
    </w:rPr>
  </w:style>
  <w:style w:type="character" w:customStyle="1" w:styleId="47">
    <w:name w:val="generalinfo-address-text"/>
    <w:basedOn w:val="35"/>
    <w:qFormat/>
    <w:uiPriority w:val="0"/>
  </w:style>
  <w:style w:type="character" w:customStyle="1" w:styleId="48">
    <w:name w:val="font11"/>
    <w:basedOn w:val="35"/>
    <w:qFormat/>
    <w:uiPriority w:val="0"/>
    <w:rPr>
      <w:rFonts w:hint="eastAsia" w:ascii="宋体" w:hAnsi="宋体" w:eastAsia="宋体" w:cs="宋体"/>
      <w:b/>
      <w:color w:val="000000"/>
      <w:sz w:val="24"/>
      <w:szCs w:val="24"/>
      <w:u w:val="none"/>
    </w:rPr>
  </w:style>
  <w:style w:type="paragraph" w:customStyle="1" w:styleId="49">
    <w:name w:val="列出段落1"/>
    <w:basedOn w:val="1"/>
    <w:qFormat/>
    <w:uiPriority w:val="34"/>
    <w:pPr>
      <w:ind w:firstLine="420" w:firstLineChars="200"/>
    </w:pPr>
  </w:style>
  <w:style w:type="paragraph" w:customStyle="1" w:styleId="50">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文档正文"/>
    <w:basedOn w:val="1"/>
    <w:qFormat/>
    <w:uiPriority w:val="0"/>
    <w:rPr>
      <w:rFonts w:ascii="Arial" w:hAnsi="Arial" w:cs="Arial"/>
      <w:bCs/>
      <w:sz w:val="24"/>
    </w:rPr>
  </w:style>
  <w:style w:type="paragraph" w:customStyle="1" w:styleId="53">
    <w:name w:val="题注5"/>
    <w:basedOn w:val="1"/>
    <w:next w:val="8"/>
    <w:qFormat/>
    <w:uiPriority w:val="0"/>
    <w:pPr>
      <w:jc w:val="center"/>
    </w:pPr>
    <w:rPr>
      <w:b/>
      <w:color w:val="000000"/>
      <w:sz w:val="24"/>
      <w:szCs w:val="21"/>
    </w:rPr>
  </w:style>
  <w:style w:type="paragraph" w:customStyle="1" w:styleId="54">
    <w:name w:val="Table Paragraph"/>
    <w:basedOn w:val="1"/>
    <w:qFormat/>
    <w:uiPriority w:val="1"/>
  </w:style>
  <w:style w:type="paragraph" w:styleId="55">
    <w:name w:val="List Paragraph"/>
    <w:basedOn w:val="1"/>
    <w:qFormat/>
    <w:uiPriority w:val="34"/>
    <w:pPr>
      <w:ind w:firstLine="420" w:firstLineChars="200"/>
    </w:pPr>
  </w:style>
  <w:style w:type="paragraph" w:customStyle="1" w:styleId="56">
    <w:name w:val="index 1"/>
    <w:basedOn w:val="1"/>
    <w:next w:val="1"/>
    <w:qFormat/>
    <w:uiPriority w:val="0"/>
    <w:pPr>
      <w:widowControl w:val="0"/>
      <w:jc w:val="center"/>
    </w:pPr>
    <w:rPr>
      <w:kern w:val="2"/>
      <w:szCs w:val="24"/>
    </w:rPr>
  </w:style>
  <w:style w:type="paragraph" w:customStyle="1" w:styleId="57">
    <w:name w:val="彩色列表1"/>
    <w:basedOn w:val="1"/>
    <w:qFormat/>
    <w:uiPriority w:val="34"/>
    <w:pPr>
      <w:ind w:firstLine="420" w:firstLineChars="200"/>
    </w:pPr>
  </w:style>
  <w:style w:type="paragraph" w:customStyle="1" w:styleId="58">
    <w:name w:val="样式 首行缩进:  0 字符"/>
    <w:basedOn w:val="1"/>
    <w:qFormat/>
    <w:uiPriority w:val="0"/>
  </w:style>
  <w:style w:type="paragraph" w:customStyle="1" w:styleId="59">
    <w:name w:val="普通(网站)1"/>
    <w:basedOn w:val="1"/>
    <w:qFormat/>
    <w:uiPriority w:val="0"/>
    <w:pPr>
      <w:widowControl/>
      <w:spacing w:beforeAutospacing="1" w:afterAutospacing="1"/>
      <w:jc w:val="left"/>
    </w:pPr>
    <w:rPr>
      <w:rFonts w:hAnsi="宋体" w:cs="宋体"/>
      <w:sz w:val="24"/>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表格文字"/>
    <w:basedOn w:val="1"/>
    <w:next w:val="12"/>
    <w:qFormat/>
    <w:uiPriority w:val="0"/>
    <w:pPr>
      <w:spacing w:before="25" w:after="25"/>
      <w:jc w:val="left"/>
    </w:pPr>
    <w:rPr>
      <w:bCs/>
      <w:spacing w:val="10"/>
      <w:kern w:val="0"/>
      <w:sz w:val="24"/>
      <w:szCs w:val="20"/>
    </w:rPr>
  </w:style>
  <w:style w:type="paragraph" w:customStyle="1" w:styleId="62">
    <w:name w:val="p0"/>
    <w:basedOn w:val="1"/>
    <w:qFormat/>
    <w:uiPriority w:val="0"/>
    <w:rPr>
      <w:szCs w:val="21"/>
    </w:rPr>
  </w:style>
  <w:style w:type="paragraph" w:customStyle="1" w:styleId="63">
    <w:name w:val="Char Char Char Char"/>
    <w:basedOn w:val="1"/>
    <w:qFormat/>
    <w:uiPriority w:val="0"/>
    <w:pPr>
      <w:widowControl w:val="0"/>
      <w:jc w:val="both"/>
    </w:pPr>
    <w:rPr>
      <w:rFonts w:ascii="Tahoma" w:hAnsi="Tahoma"/>
      <w:kern w:val="2"/>
      <w:sz w:val="24"/>
      <w:szCs w:val="24"/>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6">
    <w:name w:val="题注4"/>
    <w:basedOn w:val="1"/>
    <w:next w:val="8"/>
    <w:qFormat/>
    <w:uiPriority w:val="0"/>
    <w:pPr>
      <w:ind w:left="-132" w:leftChars="-64" w:right="-105" w:rightChars="-50" w:hanging="2"/>
      <w:jc w:val="center"/>
    </w:pPr>
    <w:rPr>
      <w:b/>
      <w:color w:val="FF0000"/>
      <w:szCs w:val="21"/>
      <w:lang w:val="en-GB"/>
    </w:rPr>
  </w:style>
  <w:style w:type="paragraph" w:customStyle="1" w:styleId="6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标题1"/>
    <w:basedOn w:val="1"/>
    <w:qFormat/>
    <w:uiPriority w:val="0"/>
    <w:pPr>
      <w:widowControl/>
      <w:spacing w:line="360" w:lineRule="auto"/>
      <w:jc w:val="center"/>
    </w:pPr>
    <w:rPr>
      <w:rFonts w:ascii="黑体" w:eastAsia="黑体"/>
      <w:b/>
      <w:kern w:val="0"/>
      <w:sz w:val="44"/>
      <w:szCs w:val="20"/>
    </w:rPr>
  </w:style>
  <w:style w:type="paragraph" w:customStyle="1" w:styleId="70">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正文加粗"/>
    <w:basedOn w:val="1"/>
    <w:qFormat/>
    <w:uiPriority w:val="0"/>
    <w:pPr>
      <w:spacing w:line="360" w:lineRule="auto"/>
      <w:ind w:firstLine="200" w:firstLineChars="200"/>
    </w:pPr>
    <w:rPr>
      <w:rFonts w:ascii="Arial" w:hAnsi="Arial"/>
      <w:b/>
      <w:sz w:val="24"/>
    </w:rPr>
  </w:style>
  <w:style w:type="paragraph" w:customStyle="1" w:styleId="72">
    <w:name w:val="正文（缩进）"/>
    <w:basedOn w:val="1"/>
    <w:qFormat/>
    <w:uiPriority w:val="0"/>
    <w:pPr>
      <w:spacing w:beforeLines="50" w:afterLines="50"/>
      <w:ind w:firstLine="480" w:firstLineChars="200"/>
    </w:pPr>
  </w:style>
  <w:style w:type="paragraph" w:customStyle="1" w:styleId="73">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4">
    <w:name w:val="NormalCharacter"/>
    <w:semiHidden/>
    <w:qFormat/>
    <w:uiPriority w:val="0"/>
  </w:style>
  <w:style w:type="paragraph" w:customStyle="1" w:styleId="75">
    <w:name w:val="列出段落2"/>
    <w:basedOn w:val="1"/>
    <w:qFormat/>
    <w:uiPriority w:val="34"/>
    <w:pPr>
      <w:jc w:val="left"/>
    </w:pPr>
  </w:style>
  <w:style w:type="paragraph" w:customStyle="1" w:styleId="76">
    <w:name w:val="列表段落1"/>
    <w:basedOn w:val="1"/>
    <w:qFormat/>
    <w:uiPriority w:val="34"/>
    <w:pPr>
      <w:ind w:firstLine="420"/>
    </w:pPr>
  </w:style>
  <w:style w:type="paragraph" w:customStyle="1" w:styleId="77">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7252</Words>
  <Characters>8012</Characters>
  <Lines>1</Lines>
  <Paragraphs>1</Paragraphs>
  <TotalTime>95</TotalTime>
  <ScaleCrop>false</ScaleCrop>
  <LinksUpToDate>false</LinksUpToDate>
  <CharactersWithSpaces>8456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bin_</cp:lastModifiedBy>
  <cp:lastPrinted>2022-10-28T06:34:00Z</cp:lastPrinted>
  <dcterms:modified xsi:type="dcterms:W3CDTF">2026-01-19T06:46:33Z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FEFFB8C1EFD64A73AE6B941732D38676_13</vt:lpwstr>
  </property>
  <property fmtid="{D5CDD505-2E9C-101B-9397-08002B2CF9AE}" pid="4" name="KSOTemplateDocerSaveRecord">
    <vt:lpwstr>eyJoZGlkIjoiZTdmZTU0Mjc3MTE1MDNhNWM2MDM2YzZkYzEyYThhNzciLCJ1c2VySWQiOiIyODcyMDUyMzUifQ==</vt:lpwstr>
  </property>
</Properties>
</file>